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216ADD">
      <w:pPr>
        <w:pStyle w:val="2"/>
        <w:bidi w:val="0"/>
        <w:rPr>
          <w:rFonts w:hint="eastAsia"/>
          <w:lang w:val="en-US" w:eastAsia="zh-CN"/>
        </w:rPr>
      </w:pPr>
      <w:bookmarkStart w:id="1" w:name="_GoBack"/>
      <w:bookmarkEnd w:id="1"/>
      <w:r>
        <w:rPr>
          <w:rFonts w:hint="eastAsia"/>
          <w:lang w:val="en-US" w:eastAsia="zh-CN"/>
        </w:rPr>
        <w:t>13</w:t>
      </w:r>
    </w:p>
    <w:p w14:paraId="259EDE26">
      <w:pPr>
        <w:keepNext/>
        <w:keepLines/>
        <w:widowControl w:val="0"/>
        <w:adjustRightInd w:val="0"/>
        <w:snapToGrid w:val="0"/>
        <w:spacing w:before="0" w:after="0" w:line="240" w:lineRule="auto"/>
        <w:jc w:val="both"/>
        <w:outlineLvl w:val="1"/>
        <w:rPr>
          <w:rFonts w:ascii="仿宋" w:hAnsi="仿宋" w:eastAsia="仿宋" w:cs="仿宋"/>
          <w:b/>
          <w:bCs/>
          <w:kern w:val="2"/>
          <w:sz w:val="24"/>
          <w:szCs w:val="32"/>
          <w:lang w:val="en-US" w:eastAsia="zh-CN" w:bidi="ar-SA"/>
        </w:rPr>
      </w:pPr>
      <w:r>
        <w:rPr>
          <w:rFonts w:hint="eastAsia" w:ascii="仿宋" w:hAnsi="仿宋" w:eastAsia="仿宋" w:cs="仿宋"/>
          <w:b/>
          <w:bCs/>
          <w:kern w:val="2"/>
          <w:sz w:val="24"/>
          <w:szCs w:val="32"/>
          <w:lang w:val="en-US" w:eastAsia="zh-CN" w:bidi="ar-SA"/>
        </w:rPr>
        <w:t>品目13</w:t>
      </w:r>
      <w:r>
        <w:rPr>
          <w:rFonts w:ascii="仿宋" w:hAnsi="仿宋" w:eastAsia="仿宋" w:cs="仿宋"/>
          <w:b/>
          <w:bCs/>
          <w:kern w:val="2"/>
          <w:sz w:val="24"/>
          <w:szCs w:val="32"/>
          <w:lang w:val="en-US" w:eastAsia="zh-CN" w:bidi="ar-SA"/>
        </w:rPr>
        <w:t>-1</w:t>
      </w:r>
      <w:r>
        <w:rPr>
          <w:rFonts w:hint="eastAsia" w:ascii="仿宋" w:hAnsi="仿宋" w:eastAsia="仿宋" w:cs="仿宋"/>
          <w:b/>
          <w:bCs/>
          <w:kern w:val="2"/>
          <w:sz w:val="24"/>
          <w:szCs w:val="32"/>
          <w:lang w:val="en-US" w:eastAsia="zh-CN" w:bidi="ar-SA"/>
        </w:rPr>
        <w:t>：大型高档彩色多普勒超声诊断仪</w:t>
      </w:r>
    </w:p>
    <w:p w14:paraId="613E05BF">
      <w:pPr>
        <w:adjustRightInd w:val="0"/>
        <w:snapToGrid w:val="0"/>
        <w:rPr>
          <w:rFonts w:ascii="仿宋" w:hAnsi="仿宋" w:eastAsia="仿宋" w:cs="仿宋"/>
          <w:sz w:val="24"/>
          <w:szCs w:val="22"/>
        </w:rPr>
      </w:pPr>
      <w:r>
        <w:rPr>
          <w:rFonts w:hint="eastAsia" w:ascii="仿宋" w:hAnsi="仿宋" w:eastAsia="仿宋" w:cs="仿宋"/>
          <w:sz w:val="24"/>
          <w:szCs w:val="22"/>
        </w:rPr>
        <w:t>一、用途</w:t>
      </w:r>
      <w:r>
        <w:rPr>
          <w:rFonts w:ascii="仿宋" w:hAnsi="仿宋" w:eastAsia="仿宋" w:cs="仿宋"/>
          <w:sz w:val="24"/>
          <w:szCs w:val="22"/>
        </w:rPr>
        <w:t>:用于造影、盆底、直肠、腹部、产科、妇科、新生儿、生殖、心脏、小器官、泌尿、血管、儿科、急诊超声诊断及介入治疗等，所配软件包含上述所有检查并为该机型的最新版本</w:t>
      </w:r>
    </w:p>
    <w:p w14:paraId="113949D2">
      <w:pPr>
        <w:adjustRightInd w:val="0"/>
        <w:snapToGrid w:val="0"/>
        <w:rPr>
          <w:rFonts w:ascii="仿宋" w:hAnsi="仿宋" w:eastAsia="仿宋" w:cs="仿宋"/>
          <w:sz w:val="24"/>
          <w:szCs w:val="22"/>
        </w:rPr>
      </w:pPr>
      <w:r>
        <w:rPr>
          <w:rFonts w:hint="eastAsia" w:ascii="仿宋" w:hAnsi="仿宋" w:eastAsia="仿宋" w:cs="仿宋"/>
          <w:sz w:val="24"/>
          <w:szCs w:val="22"/>
        </w:rPr>
        <w:t>二、主要规格及系统概述</w:t>
      </w:r>
    </w:p>
    <w:p w14:paraId="3A11F4AD">
      <w:pPr>
        <w:adjustRightInd w:val="0"/>
        <w:snapToGrid w:val="0"/>
        <w:rPr>
          <w:rFonts w:ascii="仿宋" w:hAnsi="仿宋" w:eastAsia="仿宋" w:cs="仿宋"/>
          <w:sz w:val="24"/>
          <w:szCs w:val="22"/>
        </w:rPr>
      </w:pPr>
      <w:r>
        <w:rPr>
          <w:rFonts w:ascii="仿宋" w:hAnsi="仿宋" w:eastAsia="仿宋" w:cs="仿宋"/>
          <w:sz w:val="24"/>
          <w:szCs w:val="22"/>
        </w:rPr>
        <w:t>1、显示器：≥23英寸高分辨率彩色液晶显示器，亮度可调，≥4个显示器关节支撑臂，显示器可以上下、左右及前后移动，具有独立的显示器锁定装置</w:t>
      </w:r>
    </w:p>
    <w:p w14:paraId="18E9CC1D">
      <w:pPr>
        <w:adjustRightInd w:val="0"/>
        <w:snapToGrid w:val="0"/>
        <w:rPr>
          <w:rFonts w:ascii="仿宋" w:hAnsi="仿宋" w:eastAsia="仿宋" w:cs="仿宋"/>
          <w:sz w:val="24"/>
          <w:szCs w:val="22"/>
        </w:rPr>
      </w:pPr>
      <w:r>
        <w:rPr>
          <w:rFonts w:ascii="仿宋" w:hAnsi="仿宋" w:eastAsia="仿宋" w:cs="仿宋"/>
          <w:sz w:val="24"/>
          <w:szCs w:val="22"/>
        </w:rPr>
        <w:t>2、控制显示屏≥13英寸彩色触摸屏</w:t>
      </w:r>
    </w:p>
    <w:p w14:paraId="757409C4">
      <w:pPr>
        <w:adjustRightInd w:val="0"/>
        <w:snapToGrid w:val="0"/>
        <w:rPr>
          <w:rFonts w:ascii="仿宋" w:hAnsi="仿宋" w:eastAsia="仿宋" w:cs="仿宋"/>
          <w:sz w:val="24"/>
          <w:szCs w:val="22"/>
        </w:rPr>
      </w:pPr>
      <w:r>
        <w:rPr>
          <w:rFonts w:ascii="仿宋" w:hAnsi="仿宋" w:eastAsia="仿宋" w:cs="仿宋"/>
          <w:sz w:val="24"/>
          <w:szCs w:val="22"/>
        </w:rPr>
        <w:t>3、控制面板具有上下升降、左右旋转和前后平移独立调节功能</w:t>
      </w:r>
    </w:p>
    <w:p w14:paraId="4762AE81">
      <w:pPr>
        <w:adjustRightInd w:val="0"/>
        <w:snapToGrid w:val="0"/>
        <w:rPr>
          <w:rFonts w:ascii="仿宋" w:hAnsi="仿宋" w:eastAsia="仿宋" w:cs="仿宋"/>
          <w:sz w:val="24"/>
          <w:szCs w:val="22"/>
        </w:rPr>
      </w:pPr>
      <w:r>
        <w:rPr>
          <w:rFonts w:ascii="仿宋" w:hAnsi="仿宋" w:eastAsia="仿宋" w:cs="仿宋"/>
          <w:sz w:val="24"/>
          <w:szCs w:val="22"/>
        </w:rPr>
        <w:t>4、支持将显示器上的超声图像投影到触摸屏上，通过手指进行放大、描迹测量等操作</w:t>
      </w:r>
    </w:p>
    <w:p w14:paraId="5D1BC6C8">
      <w:pPr>
        <w:adjustRightInd w:val="0"/>
        <w:snapToGrid w:val="0"/>
        <w:rPr>
          <w:rFonts w:ascii="仿宋" w:hAnsi="仿宋" w:eastAsia="仿宋" w:cs="仿宋"/>
          <w:sz w:val="24"/>
          <w:szCs w:val="22"/>
        </w:rPr>
      </w:pPr>
      <w:r>
        <w:rPr>
          <w:rFonts w:ascii="仿宋" w:hAnsi="仿宋" w:eastAsia="仿宋" w:cs="仿宋"/>
          <w:sz w:val="24"/>
          <w:szCs w:val="22"/>
        </w:rPr>
        <w:t>5、探头接口≥5个，均为无针式接口，并全部开通</w:t>
      </w:r>
    </w:p>
    <w:p w14:paraId="6C19F70E">
      <w:pPr>
        <w:adjustRightInd w:val="0"/>
        <w:snapToGrid w:val="0"/>
        <w:rPr>
          <w:rFonts w:ascii="仿宋" w:hAnsi="仿宋" w:eastAsia="仿宋" w:cs="仿宋"/>
          <w:sz w:val="24"/>
          <w:szCs w:val="22"/>
        </w:rPr>
      </w:pPr>
      <w:r>
        <w:rPr>
          <w:rFonts w:ascii="仿宋" w:hAnsi="仿宋" w:eastAsia="仿宋" w:cs="仿宋"/>
          <w:sz w:val="24"/>
          <w:szCs w:val="22"/>
        </w:rPr>
        <w:t>6、具有中央刹车和直行锁功能</w:t>
      </w:r>
    </w:p>
    <w:p w14:paraId="0E5F8413">
      <w:pPr>
        <w:adjustRightInd w:val="0"/>
        <w:snapToGrid w:val="0"/>
        <w:rPr>
          <w:rFonts w:ascii="仿宋" w:hAnsi="仿宋" w:eastAsia="仿宋" w:cs="仿宋"/>
          <w:sz w:val="24"/>
          <w:szCs w:val="22"/>
        </w:rPr>
      </w:pPr>
      <w:r>
        <w:rPr>
          <w:rFonts w:ascii="仿宋" w:hAnsi="仿宋" w:eastAsia="仿宋" w:cs="仿宋"/>
          <w:sz w:val="24"/>
          <w:szCs w:val="22"/>
        </w:rPr>
        <w:t>7、配置内置电池：持续时间≥20小时</w:t>
      </w:r>
    </w:p>
    <w:p w14:paraId="169F5BA3">
      <w:pPr>
        <w:adjustRightInd w:val="0"/>
        <w:snapToGrid w:val="0"/>
        <w:rPr>
          <w:rFonts w:ascii="仿宋" w:hAnsi="仿宋" w:eastAsia="仿宋" w:cs="仿宋"/>
          <w:sz w:val="24"/>
          <w:szCs w:val="22"/>
        </w:rPr>
      </w:pPr>
      <w:r>
        <w:rPr>
          <w:rFonts w:hint="eastAsia" w:ascii="仿宋" w:hAnsi="仿宋" w:eastAsia="仿宋" w:cs="仿宋"/>
          <w:sz w:val="24"/>
          <w:szCs w:val="22"/>
        </w:rPr>
        <w:t>三、系统成像技术</w:t>
      </w:r>
    </w:p>
    <w:p w14:paraId="4C7FF39B">
      <w:pPr>
        <w:adjustRightInd w:val="0"/>
        <w:snapToGrid w:val="0"/>
        <w:rPr>
          <w:rFonts w:ascii="仿宋" w:hAnsi="仿宋" w:eastAsia="仿宋" w:cs="仿宋"/>
          <w:sz w:val="24"/>
          <w:szCs w:val="22"/>
        </w:rPr>
      </w:pPr>
      <w:r>
        <w:rPr>
          <w:rFonts w:ascii="仿宋" w:hAnsi="仿宋" w:eastAsia="仿宋" w:cs="仿宋"/>
          <w:sz w:val="24"/>
          <w:szCs w:val="22"/>
        </w:rPr>
        <w:t>1、二维灰阶模式</w:t>
      </w:r>
    </w:p>
    <w:p w14:paraId="27AC3C15">
      <w:pPr>
        <w:adjustRightInd w:val="0"/>
        <w:snapToGrid w:val="0"/>
        <w:rPr>
          <w:rFonts w:ascii="仿宋" w:hAnsi="仿宋" w:eastAsia="仿宋" w:cs="仿宋"/>
          <w:sz w:val="24"/>
          <w:szCs w:val="22"/>
        </w:rPr>
      </w:pPr>
      <w:r>
        <w:rPr>
          <w:rFonts w:ascii="仿宋" w:hAnsi="仿宋" w:eastAsia="仿宋" w:cs="仿宋"/>
          <w:sz w:val="24"/>
          <w:szCs w:val="22"/>
        </w:rPr>
        <w:t>2、谐波成像模式</w:t>
      </w:r>
    </w:p>
    <w:p w14:paraId="202D5F62">
      <w:pPr>
        <w:adjustRightInd w:val="0"/>
        <w:snapToGrid w:val="0"/>
        <w:rPr>
          <w:rFonts w:ascii="仿宋" w:hAnsi="仿宋" w:eastAsia="仿宋" w:cs="仿宋"/>
          <w:sz w:val="24"/>
          <w:szCs w:val="22"/>
        </w:rPr>
      </w:pPr>
      <w:r>
        <w:rPr>
          <w:rFonts w:ascii="仿宋" w:hAnsi="仿宋" w:eastAsia="仿宋" w:cs="仿宋"/>
          <w:sz w:val="24"/>
          <w:szCs w:val="22"/>
        </w:rPr>
        <w:t>3、M型模式</w:t>
      </w:r>
    </w:p>
    <w:p w14:paraId="435B36D6">
      <w:pPr>
        <w:adjustRightInd w:val="0"/>
        <w:snapToGrid w:val="0"/>
        <w:rPr>
          <w:rFonts w:ascii="仿宋" w:hAnsi="仿宋" w:eastAsia="仿宋" w:cs="仿宋"/>
          <w:sz w:val="24"/>
          <w:szCs w:val="22"/>
        </w:rPr>
      </w:pPr>
      <w:r>
        <w:rPr>
          <w:rFonts w:ascii="仿宋" w:hAnsi="仿宋" w:eastAsia="仿宋" w:cs="仿宋"/>
          <w:sz w:val="24"/>
          <w:szCs w:val="22"/>
        </w:rPr>
        <w:t>4、彩色M型模式</w:t>
      </w:r>
    </w:p>
    <w:p w14:paraId="0B1F94E1">
      <w:pPr>
        <w:adjustRightInd w:val="0"/>
        <w:snapToGrid w:val="0"/>
        <w:rPr>
          <w:rFonts w:ascii="仿宋" w:hAnsi="仿宋" w:eastAsia="仿宋" w:cs="仿宋"/>
          <w:sz w:val="24"/>
          <w:szCs w:val="22"/>
        </w:rPr>
      </w:pPr>
      <w:r>
        <w:rPr>
          <w:rFonts w:ascii="仿宋" w:hAnsi="仿宋" w:eastAsia="仿宋" w:cs="仿宋"/>
          <w:sz w:val="24"/>
          <w:szCs w:val="22"/>
        </w:rPr>
        <w:t>5、彩色多普勒成像（包括彩色、能量、方向能量多普勒模式）</w:t>
      </w:r>
    </w:p>
    <w:p w14:paraId="04260C32">
      <w:pPr>
        <w:adjustRightInd w:val="0"/>
        <w:snapToGrid w:val="0"/>
        <w:rPr>
          <w:rFonts w:ascii="仿宋" w:hAnsi="仿宋" w:eastAsia="仿宋" w:cs="仿宋"/>
          <w:sz w:val="24"/>
          <w:szCs w:val="22"/>
        </w:rPr>
      </w:pPr>
      <w:r>
        <w:rPr>
          <w:rFonts w:ascii="仿宋" w:hAnsi="仿宋" w:eastAsia="仿宋" w:cs="仿宋"/>
          <w:sz w:val="24"/>
          <w:szCs w:val="22"/>
        </w:rPr>
        <w:t>6、频谱多普勒成像（包括脉冲多普勒、高脉冲重复频率、连续波多普勒）</w:t>
      </w:r>
    </w:p>
    <w:p w14:paraId="0CD2634A">
      <w:pPr>
        <w:adjustRightInd w:val="0"/>
        <w:snapToGrid w:val="0"/>
        <w:rPr>
          <w:rFonts w:ascii="仿宋" w:hAnsi="仿宋" w:eastAsia="仿宋" w:cs="仿宋"/>
          <w:sz w:val="24"/>
          <w:szCs w:val="22"/>
        </w:rPr>
      </w:pPr>
      <w:r>
        <w:rPr>
          <w:rFonts w:ascii="仿宋" w:hAnsi="仿宋" w:eastAsia="仿宋" w:cs="仿宋"/>
          <w:sz w:val="24"/>
          <w:szCs w:val="22"/>
        </w:rPr>
        <w:t>7、扩展成像（要求凸阵、线阵、容积、心脏探头可用）</w:t>
      </w:r>
    </w:p>
    <w:p w14:paraId="63FE4FB5">
      <w:pPr>
        <w:adjustRightInd w:val="0"/>
        <w:snapToGrid w:val="0"/>
        <w:rPr>
          <w:rFonts w:ascii="仿宋" w:hAnsi="仿宋" w:eastAsia="仿宋" w:cs="仿宋"/>
          <w:sz w:val="24"/>
          <w:szCs w:val="22"/>
        </w:rPr>
      </w:pPr>
      <w:r>
        <w:rPr>
          <w:rFonts w:ascii="仿宋" w:hAnsi="仿宋" w:eastAsia="仿宋" w:cs="仿宋"/>
          <w:sz w:val="24"/>
          <w:szCs w:val="22"/>
        </w:rPr>
        <w:t>8、空间复合成像技术</w:t>
      </w:r>
    </w:p>
    <w:p w14:paraId="7FE33711">
      <w:pPr>
        <w:adjustRightInd w:val="0"/>
        <w:snapToGrid w:val="0"/>
        <w:rPr>
          <w:rFonts w:ascii="仿宋" w:hAnsi="仿宋" w:eastAsia="仿宋" w:cs="仿宋"/>
          <w:sz w:val="24"/>
          <w:szCs w:val="22"/>
        </w:rPr>
      </w:pPr>
      <w:r>
        <w:rPr>
          <w:rFonts w:ascii="仿宋" w:hAnsi="仿宋" w:eastAsia="仿宋" w:cs="仿宋"/>
          <w:sz w:val="24"/>
          <w:szCs w:val="22"/>
        </w:rPr>
        <w:t>9、动态聚焦技术</w:t>
      </w:r>
    </w:p>
    <w:p w14:paraId="690CDC2D">
      <w:pPr>
        <w:adjustRightInd w:val="0"/>
        <w:snapToGrid w:val="0"/>
        <w:rPr>
          <w:rFonts w:ascii="仿宋" w:hAnsi="仿宋" w:eastAsia="仿宋" w:cs="仿宋"/>
          <w:sz w:val="24"/>
          <w:szCs w:val="22"/>
        </w:rPr>
      </w:pPr>
      <w:r>
        <w:rPr>
          <w:rFonts w:ascii="仿宋" w:hAnsi="仿宋" w:eastAsia="仿宋" w:cs="仿宋"/>
          <w:sz w:val="24"/>
          <w:szCs w:val="22"/>
        </w:rPr>
        <w:t>10、声速匹配技术，可根据人体组织真实情况，一键实时自动匹配至最佳成像声速，并以具体数值（SSI值）在屏幕上显示</w:t>
      </w:r>
    </w:p>
    <w:p w14:paraId="73222413">
      <w:pPr>
        <w:adjustRightInd w:val="0"/>
        <w:snapToGrid w:val="0"/>
        <w:rPr>
          <w:rFonts w:ascii="仿宋" w:hAnsi="仿宋" w:eastAsia="仿宋" w:cs="仿宋"/>
          <w:sz w:val="24"/>
          <w:szCs w:val="22"/>
        </w:rPr>
      </w:pPr>
      <w:r>
        <w:rPr>
          <w:rFonts w:ascii="仿宋" w:hAnsi="仿宋" w:eastAsia="仿宋" w:cs="仿宋"/>
          <w:sz w:val="24"/>
          <w:szCs w:val="22"/>
        </w:rPr>
        <w:t>11、支持二维宽景和能量宽景，具有红、蓝、绿三种彩色框及文字提示扫描速度过快、过慢或者正常</w:t>
      </w:r>
    </w:p>
    <w:p w14:paraId="78DAD6FC">
      <w:pPr>
        <w:adjustRightInd w:val="0"/>
        <w:snapToGrid w:val="0"/>
        <w:rPr>
          <w:rFonts w:ascii="仿宋" w:hAnsi="仿宋" w:eastAsia="仿宋" w:cs="仿宋"/>
          <w:sz w:val="24"/>
          <w:szCs w:val="22"/>
        </w:rPr>
      </w:pPr>
      <w:r>
        <w:rPr>
          <w:rFonts w:ascii="仿宋" w:hAnsi="仿宋" w:eastAsia="仿宋" w:cs="仿宋"/>
          <w:sz w:val="24"/>
          <w:szCs w:val="22"/>
        </w:rPr>
        <w:t>12、宽景成像支持凸阵探头、线阵探头、腔内探头、单晶体相控阵探头</w:t>
      </w:r>
    </w:p>
    <w:p w14:paraId="4CAC47F0">
      <w:pPr>
        <w:adjustRightInd w:val="0"/>
        <w:snapToGrid w:val="0"/>
        <w:rPr>
          <w:rFonts w:ascii="仿宋" w:hAnsi="仿宋" w:eastAsia="仿宋" w:cs="仿宋"/>
          <w:sz w:val="24"/>
          <w:szCs w:val="22"/>
        </w:rPr>
      </w:pPr>
      <w:r>
        <w:rPr>
          <w:rFonts w:ascii="仿宋" w:hAnsi="仿宋" w:eastAsia="仿宋" w:cs="仿宋"/>
          <w:sz w:val="24"/>
          <w:szCs w:val="22"/>
        </w:rPr>
        <w:t>13、斑点抑制成像</w:t>
      </w:r>
    </w:p>
    <w:p w14:paraId="1C2EB366">
      <w:pPr>
        <w:adjustRightInd w:val="0"/>
        <w:snapToGrid w:val="0"/>
        <w:rPr>
          <w:rFonts w:ascii="仿宋" w:hAnsi="仿宋" w:eastAsia="仿宋" w:cs="仿宋"/>
          <w:sz w:val="24"/>
          <w:szCs w:val="22"/>
        </w:rPr>
      </w:pPr>
      <w:r>
        <w:rPr>
          <w:rFonts w:ascii="仿宋" w:hAnsi="仿宋" w:eastAsia="仿宋" w:cs="仿宋"/>
          <w:sz w:val="24"/>
          <w:szCs w:val="22"/>
        </w:rPr>
        <w:t>14、频率复合成像</w:t>
      </w:r>
    </w:p>
    <w:p w14:paraId="06F38A74">
      <w:pPr>
        <w:adjustRightInd w:val="0"/>
        <w:snapToGrid w:val="0"/>
        <w:rPr>
          <w:rFonts w:ascii="仿宋" w:hAnsi="仿宋" w:eastAsia="仿宋" w:cs="仿宋"/>
          <w:sz w:val="24"/>
          <w:szCs w:val="22"/>
        </w:rPr>
      </w:pPr>
      <w:r>
        <w:rPr>
          <w:rFonts w:ascii="仿宋" w:hAnsi="仿宋" w:eastAsia="仿宋" w:cs="仿宋"/>
          <w:sz w:val="24"/>
          <w:szCs w:val="22"/>
        </w:rPr>
        <w:t>15、二维/彩色取样框角度独立偏转技术</w:t>
      </w:r>
    </w:p>
    <w:p w14:paraId="15E43B7B">
      <w:pPr>
        <w:adjustRightInd w:val="0"/>
        <w:snapToGrid w:val="0"/>
        <w:rPr>
          <w:rFonts w:ascii="仿宋" w:hAnsi="仿宋" w:eastAsia="仿宋" w:cs="仿宋"/>
          <w:sz w:val="24"/>
          <w:szCs w:val="22"/>
        </w:rPr>
      </w:pPr>
      <w:r>
        <w:rPr>
          <w:rFonts w:ascii="仿宋" w:hAnsi="仿宋" w:eastAsia="仿宋" w:cs="仿宋"/>
          <w:sz w:val="24"/>
          <w:szCs w:val="22"/>
        </w:rPr>
        <w:t>16、实时双幅对比成像</w:t>
      </w:r>
    </w:p>
    <w:p w14:paraId="1CCCD3E7">
      <w:pPr>
        <w:adjustRightInd w:val="0"/>
        <w:snapToGrid w:val="0"/>
        <w:rPr>
          <w:rFonts w:ascii="仿宋" w:hAnsi="仿宋" w:eastAsia="仿宋" w:cs="仿宋"/>
          <w:sz w:val="24"/>
          <w:szCs w:val="22"/>
        </w:rPr>
      </w:pPr>
      <w:r>
        <w:rPr>
          <w:rFonts w:ascii="仿宋" w:hAnsi="仿宋" w:eastAsia="仿宋" w:cs="仿宋"/>
          <w:sz w:val="24"/>
          <w:szCs w:val="22"/>
        </w:rPr>
        <w:t>17、高分辨率血流成像</w:t>
      </w:r>
    </w:p>
    <w:p w14:paraId="2FCBADD0">
      <w:pPr>
        <w:adjustRightInd w:val="0"/>
        <w:snapToGrid w:val="0"/>
        <w:rPr>
          <w:rFonts w:ascii="仿宋" w:hAnsi="仿宋" w:eastAsia="仿宋" w:cs="仿宋"/>
          <w:sz w:val="24"/>
          <w:szCs w:val="22"/>
        </w:rPr>
      </w:pPr>
      <w:r>
        <w:rPr>
          <w:rFonts w:ascii="仿宋" w:hAnsi="仿宋" w:eastAsia="仿宋" w:cs="仿宋"/>
          <w:sz w:val="24"/>
          <w:szCs w:val="22"/>
        </w:rPr>
        <w:t>18、支持立体血流成像</w:t>
      </w:r>
    </w:p>
    <w:p w14:paraId="0AEA0D82">
      <w:pPr>
        <w:adjustRightInd w:val="0"/>
        <w:snapToGrid w:val="0"/>
        <w:rPr>
          <w:rFonts w:ascii="仿宋" w:hAnsi="仿宋" w:eastAsia="仿宋" w:cs="仿宋"/>
          <w:sz w:val="24"/>
          <w:szCs w:val="22"/>
        </w:rPr>
      </w:pPr>
      <w:r>
        <w:rPr>
          <w:rFonts w:ascii="仿宋" w:hAnsi="仿宋" w:eastAsia="仿宋" w:cs="仿宋"/>
          <w:sz w:val="24"/>
          <w:szCs w:val="22"/>
        </w:rPr>
        <w:t>19、超微细血流成像技术</w:t>
      </w:r>
    </w:p>
    <w:p w14:paraId="59472C54">
      <w:pPr>
        <w:adjustRightInd w:val="0"/>
        <w:snapToGrid w:val="0"/>
        <w:rPr>
          <w:rFonts w:ascii="仿宋" w:hAnsi="仿宋" w:eastAsia="仿宋" w:cs="仿宋"/>
          <w:sz w:val="24"/>
          <w:szCs w:val="22"/>
        </w:rPr>
      </w:pPr>
      <w:r>
        <w:rPr>
          <w:rFonts w:ascii="仿宋" w:hAnsi="仿宋" w:eastAsia="仿宋" w:cs="仿宋"/>
          <w:sz w:val="24"/>
          <w:szCs w:val="22"/>
        </w:rPr>
        <w:t>20、一键自动优化二维图像、彩色图像、频谱图像、造影图像等</w:t>
      </w:r>
    </w:p>
    <w:p w14:paraId="38DDD0FC">
      <w:pPr>
        <w:adjustRightInd w:val="0"/>
        <w:snapToGrid w:val="0"/>
        <w:rPr>
          <w:rFonts w:ascii="仿宋" w:hAnsi="仿宋" w:eastAsia="仿宋" w:cs="仿宋"/>
          <w:sz w:val="24"/>
          <w:szCs w:val="22"/>
        </w:rPr>
      </w:pPr>
      <w:r>
        <w:rPr>
          <w:rFonts w:ascii="仿宋" w:hAnsi="仿宋" w:eastAsia="仿宋" w:cs="仿宋"/>
          <w:sz w:val="24"/>
          <w:szCs w:val="22"/>
        </w:rPr>
        <w:t>21、全屏放大</w:t>
      </w:r>
    </w:p>
    <w:p w14:paraId="218F067C">
      <w:pPr>
        <w:adjustRightInd w:val="0"/>
        <w:snapToGrid w:val="0"/>
        <w:rPr>
          <w:rFonts w:ascii="仿宋" w:hAnsi="仿宋" w:eastAsia="仿宋" w:cs="仿宋"/>
          <w:sz w:val="24"/>
          <w:szCs w:val="22"/>
        </w:rPr>
      </w:pPr>
      <w:r>
        <w:rPr>
          <w:rFonts w:ascii="仿宋" w:hAnsi="仿宋" w:eastAsia="仿宋" w:cs="仿宋"/>
          <w:sz w:val="24"/>
          <w:szCs w:val="22"/>
        </w:rPr>
        <w:t>22、局部放大（支持前端、后端放大）</w:t>
      </w:r>
    </w:p>
    <w:p w14:paraId="3E4886D1">
      <w:pPr>
        <w:adjustRightInd w:val="0"/>
        <w:snapToGrid w:val="0"/>
        <w:rPr>
          <w:rFonts w:ascii="仿宋" w:hAnsi="仿宋" w:eastAsia="仿宋" w:cs="仿宋"/>
          <w:sz w:val="24"/>
          <w:szCs w:val="22"/>
        </w:rPr>
      </w:pPr>
      <w:r>
        <w:rPr>
          <w:rFonts w:hint="eastAsia" w:ascii="仿宋" w:hAnsi="仿宋" w:eastAsia="仿宋" w:cs="仿宋"/>
          <w:sz w:val="24"/>
          <w:szCs w:val="22"/>
        </w:rPr>
        <w:t>四、高级成像功能</w:t>
      </w:r>
    </w:p>
    <w:p w14:paraId="210DC1ED">
      <w:pPr>
        <w:adjustRightInd w:val="0"/>
        <w:snapToGrid w:val="0"/>
        <w:rPr>
          <w:rFonts w:ascii="仿宋" w:hAnsi="仿宋" w:eastAsia="仿宋" w:cs="仿宋"/>
          <w:sz w:val="24"/>
          <w:szCs w:val="22"/>
        </w:rPr>
      </w:pPr>
      <w:r>
        <w:rPr>
          <w:rFonts w:ascii="仿宋" w:hAnsi="仿宋" w:eastAsia="仿宋" w:cs="仿宋"/>
          <w:sz w:val="24"/>
          <w:szCs w:val="22"/>
        </w:rPr>
        <w:t>1、造影成像</w:t>
      </w:r>
    </w:p>
    <w:p w14:paraId="71F33A89">
      <w:pPr>
        <w:adjustRightInd w:val="0"/>
        <w:snapToGrid w:val="0"/>
        <w:rPr>
          <w:rFonts w:ascii="仿宋" w:hAnsi="仿宋" w:eastAsia="仿宋" w:cs="仿宋"/>
          <w:sz w:val="24"/>
          <w:szCs w:val="22"/>
        </w:rPr>
      </w:pPr>
      <w:r>
        <w:rPr>
          <w:rFonts w:ascii="仿宋" w:hAnsi="仿宋" w:eastAsia="仿宋" w:cs="仿宋"/>
          <w:sz w:val="24"/>
          <w:szCs w:val="22"/>
        </w:rPr>
        <w:t>1.1、造影成像功能支持腹部探头、浅表探头及腔内容积探头</w:t>
      </w:r>
    </w:p>
    <w:p w14:paraId="389323DB">
      <w:pPr>
        <w:adjustRightInd w:val="0"/>
        <w:snapToGrid w:val="0"/>
        <w:rPr>
          <w:rFonts w:ascii="仿宋" w:hAnsi="仿宋" w:eastAsia="仿宋" w:cs="仿宋"/>
          <w:sz w:val="24"/>
          <w:szCs w:val="22"/>
        </w:rPr>
      </w:pPr>
      <w:r>
        <w:rPr>
          <w:rFonts w:ascii="仿宋" w:hAnsi="仿宋" w:eastAsia="仿宋" w:cs="仿宋"/>
          <w:sz w:val="24"/>
          <w:szCs w:val="22"/>
        </w:rPr>
        <w:t>1.2、支持实时显示组织图像和造影图像，支持造影击碎，具备混合模式，支持造影图像和组织图像位置互换，支持斑点噪声抑制</w:t>
      </w:r>
    </w:p>
    <w:p w14:paraId="56568E83">
      <w:pPr>
        <w:adjustRightInd w:val="0"/>
        <w:snapToGrid w:val="0"/>
        <w:rPr>
          <w:rFonts w:ascii="仿宋" w:hAnsi="仿宋" w:eastAsia="仿宋" w:cs="仿宋"/>
          <w:sz w:val="24"/>
          <w:szCs w:val="22"/>
        </w:rPr>
      </w:pPr>
      <w:r>
        <w:rPr>
          <w:rFonts w:ascii="仿宋" w:hAnsi="仿宋" w:eastAsia="仿宋" w:cs="仿宋"/>
          <w:sz w:val="24"/>
          <w:szCs w:val="22"/>
        </w:rPr>
        <w:t>1.3、支持微血管造影增强功能</w:t>
      </w:r>
    </w:p>
    <w:p w14:paraId="49903E36">
      <w:pPr>
        <w:adjustRightInd w:val="0"/>
        <w:snapToGrid w:val="0"/>
        <w:rPr>
          <w:rFonts w:ascii="仿宋" w:hAnsi="仿宋" w:eastAsia="仿宋" w:cs="仿宋"/>
          <w:sz w:val="24"/>
          <w:szCs w:val="22"/>
        </w:rPr>
      </w:pPr>
      <w:r>
        <w:rPr>
          <w:rFonts w:ascii="仿宋" w:hAnsi="仿宋" w:eastAsia="仿宋" w:cs="仿宋"/>
          <w:sz w:val="24"/>
          <w:szCs w:val="22"/>
        </w:rPr>
        <w:t>1.4、支持低机械指数造影</w:t>
      </w:r>
    </w:p>
    <w:p w14:paraId="312DFB77">
      <w:pPr>
        <w:adjustRightInd w:val="0"/>
        <w:snapToGrid w:val="0"/>
        <w:rPr>
          <w:rFonts w:ascii="仿宋" w:hAnsi="仿宋" w:eastAsia="仿宋" w:cs="仿宋"/>
          <w:sz w:val="24"/>
          <w:szCs w:val="22"/>
        </w:rPr>
      </w:pPr>
      <w:r>
        <w:rPr>
          <w:rFonts w:ascii="仿宋" w:hAnsi="仿宋" w:eastAsia="仿宋" w:cs="仿宋"/>
          <w:sz w:val="24"/>
          <w:szCs w:val="22"/>
        </w:rPr>
        <w:t>1.5、具有双计时器</w:t>
      </w:r>
    </w:p>
    <w:p w14:paraId="68BDCEE0">
      <w:pPr>
        <w:adjustRightInd w:val="0"/>
        <w:snapToGrid w:val="0"/>
        <w:rPr>
          <w:rFonts w:ascii="仿宋" w:hAnsi="仿宋" w:eastAsia="仿宋" w:cs="仿宋"/>
          <w:sz w:val="24"/>
          <w:szCs w:val="22"/>
        </w:rPr>
      </w:pPr>
      <w:r>
        <w:rPr>
          <w:rFonts w:ascii="仿宋" w:hAnsi="仿宋" w:eastAsia="仿宋" w:cs="仿宋"/>
          <w:sz w:val="24"/>
          <w:szCs w:val="22"/>
        </w:rPr>
        <w:t>1.6、支持向后存储≥8分钟电影</w:t>
      </w:r>
    </w:p>
    <w:p w14:paraId="582D93E8">
      <w:pPr>
        <w:adjustRightInd w:val="0"/>
        <w:snapToGrid w:val="0"/>
        <w:rPr>
          <w:rFonts w:ascii="仿宋" w:hAnsi="仿宋" w:eastAsia="仿宋" w:cs="仿宋"/>
          <w:sz w:val="24"/>
          <w:szCs w:val="22"/>
        </w:rPr>
      </w:pPr>
      <w:r>
        <w:rPr>
          <w:rFonts w:ascii="仿宋" w:hAnsi="仿宋" w:eastAsia="仿宋" w:cs="仿宋"/>
          <w:sz w:val="24"/>
          <w:szCs w:val="22"/>
        </w:rPr>
        <w:t>1.7、造影定量分析功能，支持时间强度分析曲线，以表格的形式显示数据，取样点可跟踪感兴趣区运动，≥8个ROI</w:t>
      </w:r>
    </w:p>
    <w:p w14:paraId="2AD24404">
      <w:pPr>
        <w:adjustRightInd w:val="0"/>
        <w:snapToGrid w:val="0"/>
        <w:rPr>
          <w:rFonts w:ascii="仿宋" w:hAnsi="仿宋" w:eastAsia="仿宋" w:cs="仿宋"/>
          <w:sz w:val="24"/>
          <w:szCs w:val="22"/>
        </w:rPr>
      </w:pPr>
      <w:r>
        <w:rPr>
          <w:rFonts w:hint="eastAsia" w:ascii="仿宋" w:hAnsi="仿宋" w:eastAsia="仿宋" w:cs="仿宋"/>
          <w:sz w:val="24"/>
          <w:szCs w:val="22"/>
        </w:rPr>
        <w:t>▲</w:t>
      </w:r>
      <w:r>
        <w:rPr>
          <w:rFonts w:ascii="仿宋" w:hAnsi="仿宋" w:eastAsia="仿宋" w:cs="仿宋"/>
          <w:sz w:val="24"/>
          <w:szCs w:val="22"/>
        </w:rPr>
        <w:t>1.8、造影成像帧率：凸阵探头10cm深度，帧率≥30帧/秒，线阵探头4cm深度，帧率≥50帧/秒</w:t>
      </w:r>
    </w:p>
    <w:p w14:paraId="22E2260A">
      <w:pPr>
        <w:adjustRightInd w:val="0"/>
        <w:snapToGrid w:val="0"/>
        <w:rPr>
          <w:rFonts w:ascii="仿宋" w:hAnsi="仿宋" w:eastAsia="仿宋" w:cs="仿宋"/>
          <w:sz w:val="24"/>
          <w:szCs w:val="22"/>
        </w:rPr>
      </w:pPr>
      <w:r>
        <w:rPr>
          <w:rFonts w:ascii="仿宋" w:hAnsi="仿宋" w:eastAsia="仿宋" w:cs="仿宋"/>
          <w:sz w:val="24"/>
          <w:szCs w:val="22"/>
        </w:rPr>
        <w:t>1.9、实时造影时，支持对组织灰阶图像进行标记</w:t>
      </w:r>
    </w:p>
    <w:p w14:paraId="2EB4F171">
      <w:pPr>
        <w:adjustRightInd w:val="0"/>
        <w:snapToGrid w:val="0"/>
        <w:rPr>
          <w:rFonts w:ascii="仿宋" w:hAnsi="仿宋" w:eastAsia="仿宋" w:cs="仿宋"/>
          <w:sz w:val="24"/>
          <w:szCs w:val="22"/>
        </w:rPr>
      </w:pPr>
      <w:r>
        <w:rPr>
          <w:rFonts w:ascii="仿宋" w:hAnsi="仿宋" w:eastAsia="仿宋" w:cs="仿宋"/>
          <w:sz w:val="24"/>
          <w:szCs w:val="22"/>
        </w:rPr>
        <w:t>2、弹性成像</w:t>
      </w:r>
    </w:p>
    <w:p w14:paraId="208C0C7E">
      <w:pPr>
        <w:adjustRightInd w:val="0"/>
        <w:snapToGrid w:val="0"/>
        <w:rPr>
          <w:rFonts w:ascii="仿宋" w:hAnsi="仿宋" w:eastAsia="仿宋" w:cs="仿宋"/>
          <w:sz w:val="24"/>
          <w:szCs w:val="22"/>
        </w:rPr>
      </w:pPr>
      <w:r>
        <w:rPr>
          <w:rFonts w:ascii="仿宋" w:hAnsi="仿宋" w:eastAsia="仿宋" w:cs="仿宋"/>
          <w:sz w:val="24"/>
          <w:szCs w:val="22"/>
        </w:rPr>
        <w:t>2.1、应变式弹性成像，具有压力提示，支持逐帧图像的压力大小查看，具有压力补偿技术</w:t>
      </w:r>
    </w:p>
    <w:p w14:paraId="4AFA98E5">
      <w:pPr>
        <w:adjustRightInd w:val="0"/>
        <w:snapToGrid w:val="0"/>
        <w:rPr>
          <w:rFonts w:ascii="仿宋" w:hAnsi="仿宋" w:eastAsia="仿宋" w:cs="仿宋"/>
          <w:sz w:val="24"/>
          <w:szCs w:val="22"/>
        </w:rPr>
      </w:pPr>
      <w:r>
        <w:rPr>
          <w:rFonts w:ascii="仿宋" w:hAnsi="仿宋" w:eastAsia="仿宋" w:cs="仿宋"/>
          <w:sz w:val="24"/>
          <w:szCs w:val="22"/>
        </w:rPr>
        <w:t>2.2、应变式弹性成像支持应变、应变率和应变直方图的测量，具有肿块周边组织与正常组织、肿块内组织弹性分析功能</w:t>
      </w:r>
    </w:p>
    <w:p w14:paraId="766F6BE3">
      <w:pPr>
        <w:adjustRightInd w:val="0"/>
        <w:snapToGrid w:val="0"/>
        <w:rPr>
          <w:rFonts w:ascii="仿宋" w:hAnsi="仿宋" w:eastAsia="仿宋" w:cs="仿宋"/>
          <w:sz w:val="24"/>
          <w:szCs w:val="22"/>
        </w:rPr>
      </w:pPr>
      <w:r>
        <w:rPr>
          <w:rFonts w:ascii="仿宋" w:hAnsi="仿宋" w:eastAsia="仿宋" w:cs="仿宋"/>
          <w:sz w:val="24"/>
          <w:szCs w:val="22"/>
        </w:rPr>
        <w:t>2.3、剪切波定量弹性成像，支持凸阵探头、线阵探头和腔内一线一凸双平面探头，具备组织硬度定量分析软件，支持多比值分析、柱状图分析，弹性定量的参数包括杨氏模量值、剪切模量值、剪切波速度，定量组织的硬度信息</w:t>
      </w:r>
    </w:p>
    <w:p w14:paraId="265329F3">
      <w:pPr>
        <w:adjustRightInd w:val="0"/>
        <w:snapToGrid w:val="0"/>
        <w:rPr>
          <w:rFonts w:ascii="仿宋" w:hAnsi="仿宋" w:eastAsia="仿宋" w:cs="仿宋"/>
          <w:sz w:val="24"/>
          <w:szCs w:val="22"/>
        </w:rPr>
      </w:pPr>
      <w:r>
        <w:rPr>
          <w:rFonts w:ascii="仿宋" w:hAnsi="仿宋" w:eastAsia="仿宋" w:cs="仿宋"/>
          <w:sz w:val="24"/>
          <w:szCs w:val="22"/>
        </w:rPr>
        <w:t>2.4、支持腔内STE剪切波弹性成像功能</w:t>
      </w:r>
    </w:p>
    <w:p w14:paraId="1A4F6211">
      <w:pPr>
        <w:adjustRightInd w:val="0"/>
        <w:snapToGrid w:val="0"/>
        <w:rPr>
          <w:rFonts w:ascii="仿宋" w:hAnsi="仿宋" w:eastAsia="仿宋" w:cs="仿宋"/>
          <w:sz w:val="24"/>
          <w:szCs w:val="22"/>
        </w:rPr>
      </w:pPr>
      <w:r>
        <w:rPr>
          <w:rFonts w:hint="eastAsia" w:ascii="仿宋" w:hAnsi="仿宋" w:eastAsia="仿宋" w:cs="仿宋"/>
          <w:sz w:val="24"/>
          <w:szCs w:val="22"/>
        </w:rPr>
        <w:t>▲</w:t>
      </w:r>
      <w:r>
        <w:rPr>
          <w:rFonts w:ascii="仿宋" w:hAnsi="仿宋" w:eastAsia="仿宋" w:cs="仿宋"/>
          <w:sz w:val="24"/>
          <w:szCs w:val="22"/>
        </w:rPr>
        <w:t>3、场景自动容积成像功能，通过自动识别当前切面的器官类型，自适应调节3D/4D扫描相关参数，支持产科、妇科、生殖、盆底等应用。</w:t>
      </w:r>
    </w:p>
    <w:p w14:paraId="68A0F844">
      <w:pPr>
        <w:adjustRightInd w:val="0"/>
        <w:snapToGrid w:val="0"/>
        <w:rPr>
          <w:rFonts w:ascii="仿宋" w:hAnsi="仿宋" w:eastAsia="仿宋" w:cs="仿宋"/>
          <w:sz w:val="24"/>
          <w:szCs w:val="22"/>
        </w:rPr>
      </w:pPr>
      <w:r>
        <w:rPr>
          <w:rFonts w:ascii="仿宋" w:hAnsi="仿宋" w:eastAsia="仿宋" w:cs="仿宋"/>
          <w:sz w:val="24"/>
          <w:szCs w:val="22"/>
        </w:rPr>
        <w:t>4、容积光源渲染成像，通过虚拟光源位置的改变可得到常规容积成像难以获得的多方位容积增强显示</w:t>
      </w:r>
    </w:p>
    <w:p w14:paraId="086115A3">
      <w:pPr>
        <w:adjustRightInd w:val="0"/>
        <w:snapToGrid w:val="0"/>
        <w:rPr>
          <w:rFonts w:ascii="仿宋" w:hAnsi="仿宋" w:eastAsia="仿宋" w:cs="仿宋"/>
          <w:sz w:val="24"/>
          <w:szCs w:val="22"/>
        </w:rPr>
      </w:pPr>
      <w:r>
        <w:rPr>
          <w:rFonts w:hint="eastAsia" w:ascii="仿宋" w:hAnsi="仿宋" w:eastAsia="仿宋" w:cs="仿宋"/>
          <w:sz w:val="24"/>
          <w:szCs w:val="22"/>
        </w:rPr>
        <w:t>▲</w:t>
      </w:r>
      <w:r>
        <w:rPr>
          <w:rFonts w:hint="eastAsia" w:ascii="仿宋" w:hAnsi="仿宋" w:eastAsia="仿宋" w:cs="仿宋"/>
          <w:sz w:val="24"/>
          <w:szCs w:val="22"/>
          <w:lang w:val="en-US" w:eastAsia="zh-CN"/>
        </w:rPr>
        <w:t>5</w:t>
      </w:r>
      <w:r>
        <w:rPr>
          <w:rFonts w:ascii="仿宋" w:hAnsi="仿宋" w:eastAsia="仿宋" w:cs="仿宋"/>
          <w:sz w:val="24"/>
          <w:szCs w:val="22"/>
        </w:rPr>
        <w:t>、支持胎儿脊柱自动识别评估，可一键自动拆分椎弓和椎体，同时支持脊髓圆椎横切面参考线自动显示</w:t>
      </w:r>
    </w:p>
    <w:p w14:paraId="6061BED6">
      <w:pPr>
        <w:adjustRightInd w:val="0"/>
        <w:snapToGrid w:val="0"/>
        <w:rPr>
          <w:rFonts w:ascii="仿宋" w:hAnsi="仿宋" w:eastAsia="仿宋" w:cs="仿宋"/>
          <w:sz w:val="24"/>
          <w:szCs w:val="22"/>
        </w:rPr>
      </w:pPr>
      <w:r>
        <w:rPr>
          <w:rFonts w:hint="eastAsia" w:ascii="仿宋" w:hAnsi="仿宋" w:eastAsia="仿宋" w:cs="仿宋"/>
          <w:sz w:val="24"/>
          <w:szCs w:val="22"/>
        </w:rPr>
        <w:t>五、测量</w:t>
      </w:r>
      <w:r>
        <w:rPr>
          <w:rFonts w:ascii="仿宋" w:hAnsi="仿宋" w:eastAsia="仿宋" w:cs="仿宋"/>
          <w:sz w:val="24"/>
          <w:szCs w:val="22"/>
        </w:rPr>
        <w:t>/分析和报告</w:t>
      </w:r>
    </w:p>
    <w:p w14:paraId="59DDE272">
      <w:pPr>
        <w:adjustRightInd w:val="0"/>
        <w:snapToGrid w:val="0"/>
        <w:rPr>
          <w:rFonts w:ascii="仿宋" w:hAnsi="仿宋" w:eastAsia="仿宋" w:cs="仿宋"/>
          <w:sz w:val="24"/>
          <w:szCs w:val="22"/>
        </w:rPr>
      </w:pPr>
      <w:r>
        <w:rPr>
          <w:rFonts w:ascii="仿宋" w:hAnsi="仿宋" w:eastAsia="仿宋" w:cs="仿宋"/>
          <w:sz w:val="24"/>
          <w:szCs w:val="22"/>
        </w:rPr>
        <w:t>1、全科测量包，自动生成报告</w:t>
      </w:r>
    </w:p>
    <w:p w14:paraId="1F37FEAE">
      <w:pPr>
        <w:adjustRightInd w:val="0"/>
        <w:snapToGrid w:val="0"/>
        <w:rPr>
          <w:rFonts w:ascii="仿宋" w:hAnsi="仿宋" w:eastAsia="仿宋" w:cs="仿宋"/>
          <w:sz w:val="24"/>
          <w:szCs w:val="22"/>
        </w:rPr>
      </w:pPr>
      <w:r>
        <w:rPr>
          <w:rFonts w:ascii="仿宋" w:hAnsi="仿宋" w:eastAsia="仿宋" w:cs="仿宋"/>
          <w:sz w:val="24"/>
          <w:szCs w:val="22"/>
        </w:rPr>
        <w:t>2、自动产科测量</w:t>
      </w:r>
    </w:p>
    <w:p w14:paraId="58E1B031">
      <w:pPr>
        <w:adjustRightInd w:val="0"/>
        <w:snapToGrid w:val="0"/>
        <w:rPr>
          <w:rFonts w:ascii="仿宋" w:hAnsi="仿宋" w:eastAsia="仿宋" w:cs="仿宋"/>
          <w:sz w:val="24"/>
          <w:szCs w:val="22"/>
        </w:rPr>
      </w:pPr>
      <w:r>
        <w:rPr>
          <w:rFonts w:ascii="仿宋" w:hAnsi="仿宋" w:eastAsia="仿宋" w:cs="仿宋"/>
          <w:sz w:val="24"/>
          <w:szCs w:val="22"/>
        </w:rPr>
        <w:t>3、自动NT测量</w:t>
      </w:r>
    </w:p>
    <w:p w14:paraId="46FF4B78">
      <w:pPr>
        <w:adjustRightInd w:val="0"/>
        <w:snapToGrid w:val="0"/>
        <w:rPr>
          <w:rFonts w:ascii="仿宋" w:hAnsi="仿宋" w:eastAsia="仿宋" w:cs="仿宋"/>
          <w:sz w:val="24"/>
          <w:szCs w:val="22"/>
        </w:rPr>
      </w:pPr>
      <w:r>
        <w:rPr>
          <w:rFonts w:ascii="仿宋" w:hAnsi="仿宋" w:eastAsia="仿宋" w:cs="仿宋"/>
          <w:sz w:val="24"/>
          <w:szCs w:val="22"/>
        </w:rPr>
        <w:t>4、支持胎儿心脏容积自动切面识别功能</w:t>
      </w:r>
    </w:p>
    <w:p w14:paraId="5CAA37E5">
      <w:pPr>
        <w:adjustRightInd w:val="0"/>
        <w:snapToGrid w:val="0"/>
        <w:rPr>
          <w:rFonts w:ascii="仿宋" w:hAnsi="仿宋" w:eastAsia="仿宋" w:cs="仿宋"/>
          <w:sz w:val="24"/>
          <w:szCs w:val="22"/>
        </w:rPr>
      </w:pPr>
      <w:r>
        <w:rPr>
          <w:rFonts w:hint="eastAsia" w:ascii="仿宋" w:hAnsi="仿宋" w:eastAsia="仿宋" w:cs="仿宋"/>
          <w:sz w:val="24"/>
          <w:szCs w:val="22"/>
        </w:rPr>
        <w:t>▲</w:t>
      </w:r>
      <w:r>
        <w:rPr>
          <w:rFonts w:ascii="仿宋" w:hAnsi="仿宋" w:eastAsia="仿宋" w:cs="仿宋"/>
          <w:sz w:val="24"/>
          <w:szCs w:val="22"/>
        </w:rPr>
        <w:t>5、支持盆底检查前中后盆腔的自动测量，支持腹部、腔内、耻骨联合中轴线等三大坐标系，结合妇产场景自动容积成像功能，可一键实现从二维盆底切面至容积全自动识别评估肛提肌裂孔、肛门括约肌及自动测量</w:t>
      </w:r>
    </w:p>
    <w:p w14:paraId="25148452">
      <w:pPr>
        <w:adjustRightInd w:val="0"/>
        <w:snapToGrid w:val="0"/>
        <w:rPr>
          <w:rFonts w:ascii="仿宋" w:hAnsi="仿宋" w:eastAsia="仿宋" w:cs="仿宋"/>
          <w:sz w:val="24"/>
          <w:szCs w:val="22"/>
        </w:rPr>
      </w:pPr>
      <w:r>
        <w:rPr>
          <w:rFonts w:hint="eastAsia" w:ascii="仿宋" w:hAnsi="仿宋" w:eastAsia="仿宋" w:cs="仿宋"/>
          <w:sz w:val="24"/>
          <w:szCs w:val="22"/>
        </w:rPr>
        <w:t>▲</w:t>
      </w:r>
      <w:r>
        <w:rPr>
          <w:rFonts w:ascii="仿宋" w:hAnsi="仿宋" w:eastAsia="仿宋" w:cs="仿宋"/>
          <w:sz w:val="24"/>
          <w:szCs w:val="22"/>
        </w:rPr>
        <w:t>6、子宫内膜自动成像与容积分析功能，自动识别并呈现子宫内膜冠状面成像、自动进行子宫内膜容积和厚度测量</w:t>
      </w:r>
    </w:p>
    <w:p w14:paraId="674F66A2">
      <w:pPr>
        <w:adjustRightInd w:val="0"/>
        <w:snapToGrid w:val="0"/>
        <w:rPr>
          <w:rFonts w:ascii="仿宋" w:hAnsi="仿宋" w:eastAsia="仿宋" w:cs="仿宋"/>
          <w:sz w:val="24"/>
          <w:szCs w:val="22"/>
        </w:rPr>
      </w:pPr>
      <w:r>
        <w:rPr>
          <w:rFonts w:ascii="仿宋" w:hAnsi="仿宋" w:eastAsia="仿宋" w:cs="仿宋"/>
          <w:sz w:val="24"/>
          <w:szCs w:val="22"/>
        </w:rPr>
        <w:t>7、支持小儿髋关节自动测量功能，自动进行临床分型</w:t>
      </w:r>
    </w:p>
    <w:p w14:paraId="3A07EF5F">
      <w:pPr>
        <w:adjustRightInd w:val="0"/>
        <w:snapToGrid w:val="0"/>
        <w:rPr>
          <w:rFonts w:ascii="仿宋" w:hAnsi="仿宋" w:eastAsia="仿宋" w:cs="仿宋"/>
          <w:sz w:val="24"/>
          <w:szCs w:val="22"/>
        </w:rPr>
      </w:pPr>
      <w:r>
        <w:rPr>
          <w:rFonts w:ascii="仿宋" w:hAnsi="仿宋" w:eastAsia="仿宋" w:cs="仿宋"/>
          <w:sz w:val="24"/>
          <w:szCs w:val="22"/>
        </w:rPr>
        <w:t>8、自动进行卵泡大小测量，并按照卵泡大小进行排序；卵巢及卵泡全方位智能容积分析测量，可一键完成卵巢及卵泡体积的自动测量</w:t>
      </w:r>
    </w:p>
    <w:p w14:paraId="7427A8BD">
      <w:pPr>
        <w:adjustRightInd w:val="0"/>
        <w:snapToGrid w:val="0"/>
        <w:rPr>
          <w:rFonts w:ascii="仿宋" w:hAnsi="仿宋" w:eastAsia="仿宋" w:cs="仿宋"/>
          <w:sz w:val="24"/>
          <w:szCs w:val="22"/>
        </w:rPr>
      </w:pPr>
      <w:r>
        <w:rPr>
          <w:rFonts w:ascii="仿宋" w:hAnsi="仿宋" w:eastAsia="仿宋" w:cs="仿宋"/>
          <w:sz w:val="24"/>
          <w:szCs w:val="22"/>
        </w:rPr>
        <w:t>9、支持生殖超声专用自定义评分模型及报告模板</w:t>
      </w:r>
    </w:p>
    <w:p w14:paraId="26380B65">
      <w:pPr>
        <w:adjustRightInd w:val="0"/>
        <w:snapToGrid w:val="0"/>
        <w:rPr>
          <w:rFonts w:ascii="仿宋" w:hAnsi="仿宋" w:eastAsia="仿宋" w:cs="仿宋"/>
          <w:sz w:val="24"/>
          <w:szCs w:val="22"/>
        </w:rPr>
      </w:pPr>
      <w:r>
        <w:rPr>
          <w:rFonts w:hint="eastAsia" w:ascii="仿宋" w:hAnsi="仿宋" w:eastAsia="仿宋" w:cs="仿宋"/>
          <w:sz w:val="24"/>
          <w:szCs w:val="22"/>
        </w:rPr>
        <w:t>六、电影回放、原始数据处理和检查存储管理系统</w:t>
      </w:r>
    </w:p>
    <w:p w14:paraId="0A3BE191">
      <w:pPr>
        <w:adjustRightInd w:val="0"/>
        <w:snapToGrid w:val="0"/>
        <w:rPr>
          <w:rFonts w:ascii="仿宋" w:hAnsi="仿宋" w:eastAsia="仿宋" w:cs="仿宋"/>
          <w:sz w:val="24"/>
          <w:szCs w:val="22"/>
        </w:rPr>
      </w:pPr>
      <w:r>
        <w:rPr>
          <w:rFonts w:ascii="仿宋" w:hAnsi="仿宋" w:eastAsia="仿宋" w:cs="仿宋"/>
          <w:sz w:val="24"/>
          <w:szCs w:val="22"/>
        </w:rPr>
        <w:t>1、电影回放支持手动、自动回放及4D 电影回放</w:t>
      </w:r>
    </w:p>
    <w:p w14:paraId="649AC659">
      <w:pPr>
        <w:adjustRightInd w:val="0"/>
        <w:snapToGrid w:val="0"/>
        <w:rPr>
          <w:rFonts w:ascii="仿宋" w:hAnsi="仿宋" w:eastAsia="仿宋" w:cs="仿宋"/>
          <w:sz w:val="24"/>
          <w:szCs w:val="22"/>
        </w:rPr>
      </w:pPr>
      <w:r>
        <w:rPr>
          <w:rFonts w:ascii="仿宋" w:hAnsi="仿宋" w:eastAsia="仿宋" w:cs="仿宋"/>
          <w:sz w:val="24"/>
          <w:szCs w:val="22"/>
        </w:rPr>
        <w:t>2、内置双硬盘设计（非外接，包括固态硬盘≥120GB和机械硬盘≥1TB），两个硬盘独立运行</w:t>
      </w:r>
    </w:p>
    <w:p w14:paraId="79E6707A">
      <w:pPr>
        <w:adjustRightInd w:val="0"/>
        <w:snapToGrid w:val="0"/>
        <w:rPr>
          <w:rFonts w:ascii="仿宋" w:hAnsi="仿宋" w:eastAsia="仿宋" w:cs="仿宋"/>
          <w:sz w:val="24"/>
          <w:szCs w:val="22"/>
        </w:rPr>
      </w:pPr>
      <w:r>
        <w:rPr>
          <w:rFonts w:ascii="仿宋" w:hAnsi="仿宋" w:eastAsia="仿宋" w:cs="仿宋"/>
          <w:sz w:val="24"/>
          <w:szCs w:val="22"/>
        </w:rPr>
        <w:t>3、通过网络可在超声主机上一键将动态或静态图像传输至移动应用端</w:t>
      </w:r>
    </w:p>
    <w:p w14:paraId="66F76D46">
      <w:pPr>
        <w:adjustRightInd w:val="0"/>
        <w:snapToGrid w:val="0"/>
        <w:rPr>
          <w:rFonts w:ascii="仿宋" w:hAnsi="仿宋" w:eastAsia="仿宋" w:cs="仿宋"/>
          <w:sz w:val="24"/>
          <w:szCs w:val="22"/>
        </w:rPr>
      </w:pPr>
      <w:r>
        <w:rPr>
          <w:rFonts w:ascii="仿宋" w:hAnsi="仿宋" w:eastAsia="仿宋" w:cs="仿宋"/>
          <w:sz w:val="24"/>
          <w:szCs w:val="22"/>
        </w:rPr>
        <w:t>4、原始数据处理，可进行≥32项参数调节</w:t>
      </w:r>
    </w:p>
    <w:p w14:paraId="737B5D78">
      <w:pPr>
        <w:adjustRightInd w:val="0"/>
        <w:snapToGrid w:val="0"/>
        <w:rPr>
          <w:rFonts w:ascii="仿宋" w:hAnsi="仿宋" w:eastAsia="仿宋" w:cs="仿宋"/>
          <w:sz w:val="24"/>
          <w:szCs w:val="22"/>
        </w:rPr>
      </w:pPr>
      <w:r>
        <w:rPr>
          <w:rFonts w:hint="eastAsia" w:ascii="仿宋" w:hAnsi="仿宋" w:eastAsia="仿宋" w:cs="仿宋"/>
          <w:sz w:val="24"/>
          <w:szCs w:val="22"/>
        </w:rPr>
        <w:t>七、系统技术参数及要求</w:t>
      </w:r>
    </w:p>
    <w:p w14:paraId="6505E21D">
      <w:pPr>
        <w:adjustRightInd w:val="0"/>
        <w:snapToGrid w:val="0"/>
        <w:rPr>
          <w:rFonts w:ascii="仿宋" w:hAnsi="仿宋" w:eastAsia="仿宋" w:cs="仿宋"/>
          <w:sz w:val="24"/>
          <w:szCs w:val="22"/>
        </w:rPr>
      </w:pPr>
      <w:r>
        <w:rPr>
          <w:rFonts w:ascii="仿宋" w:hAnsi="仿宋" w:eastAsia="仿宋" w:cs="仿宋"/>
          <w:sz w:val="24"/>
          <w:szCs w:val="22"/>
        </w:rPr>
        <w:t>1、二维灰阶模式</w:t>
      </w:r>
    </w:p>
    <w:p w14:paraId="743256CD">
      <w:pPr>
        <w:adjustRightInd w:val="0"/>
        <w:snapToGrid w:val="0"/>
        <w:rPr>
          <w:rFonts w:ascii="仿宋" w:hAnsi="仿宋" w:eastAsia="仿宋" w:cs="仿宋"/>
          <w:sz w:val="24"/>
          <w:szCs w:val="22"/>
        </w:rPr>
      </w:pPr>
      <w:r>
        <w:rPr>
          <w:rFonts w:ascii="仿宋" w:hAnsi="仿宋" w:eastAsia="仿宋" w:cs="仿宋"/>
          <w:sz w:val="24"/>
          <w:szCs w:val="22"/>
        </w:rPr>
        <w:t xml:space="preserve">1.1、最大显示深度:≥40cm </w:t>
      </w:r>
    </w:p>
    <w:p w14:paraId="51B1CB36">
      <w:pPr>
        <w:adjustRightInd w:val="0"/>
        <w:snapToGrid w:val="0"/>
        <w:rPr>
          <w:rFonts w:ascii="仿宋" w:hAnsi="仿宋" w:eastAsia="仿宋" w:cs="仿宋"/>
          <w:sz w:val="24"/>
          <w:szCs w:val="22"/>
        </w:rPr>
      </w:pPr>
      <w:r>
        <w:rPr>
          <w:rFonts w:ascii="仿宋" w:hAnsi="仿宋" w:eastAsia="仿宋" w:cs="仿宋"/>
          <w:sz w:val="24"/>
          <w:szCs w:val="22"/>
        </w:rPr>
        <w:t>1.2、TGC: ≥8段</w:t>
      </w:r>
    </w:p>
    <w:p w14:paraId="36332B22">
      <w:pPr>
        <w:adjustRightInd w:val="0"/>
        <w:snapToGrid w:val="0"/>
        <w:rPr>
          <w:rFonts w:ascii="仿宋" w:hAnsi="仿宋" w:eastAsia="仿宋" w:cs="仿宋"/>
          <w:sz w:val="24"/>
          <w:szCs w:val="22"/>
        </w:rPr>
      </w:pPr>
      <w:r>
        <w:rPr>
          <w:rFonts w:ascii="仿宋" w:hAnsi="仿宋" w:eastAsia="仿宋" w:cs="仿宋"/>
          <w:sz w:val="24"/>
          <w:szCs w:val="22"/>
        </w:rPr>
        <w:t>1.3、LGC: ≥8段</w:t>
      </w:r>
    </w:p>
    <w:p w14:paraId="3C99FFC8">
      <w:pPr>
        <w:adjustRightInd w:val="0"/>
        <w:snapToGrid w:val="0"/>
        <w:rPr>
          <w:rFonts w:ascii="仿宋" w:hAnsi="仿宋" w:eastAsia="仿宋" w:cs="仿宋"/>
          <w:sz w:val="24"/>
          <w:szCs w:val="22"/>
        </w:rPr>
      </w:pPr>
      <w:r>
        <w:rPr>
          <w:rFonts w:ascii="仿宋" w:hAnsi="仿宋" w:eastAsia="仿宋" w:cs="仿宋"/>
          <w:sz w:val="24"/>
          <w:szCs w:val="22"/>
        </w:rPr>
        <w:t>2、彩色多普勒成像</w:t>
      </w:r>
    </w:p>
    <w:p w14:paraId="02ABD999">
      <w:pPr>
        <w:adjustRightInd w:val="0"/>
        <w:snapToGrid w:val="0"/>
        <w:rPr>
          <w:rFonts w:ascii="仿宋" w:hAnsi="仿宋" w:eastAsia="仿宋" w:cs="仿宋"/>
          <w:sz w:val="24"/>
          <w:szCs w:val="22"/>
        </w:rPr>
      </w:pPr>
      <w:r>
        <w:rPr>
          <w:rFonts w:ascii="仿宋" w:hAnsi="仿宋" w:eastAsia="仿宋" w:cs="仿宋"/>
          <w:sz w:val="24"/>
          <w:szCs w:val="22"/>
        </w:rPr>
        <w:t>2.1、包括速度、速度方差、能量、方向能量显示等</w:t>
      </w:r>
    </w:p>
    <w:p w14:paraId="06340FEF">
      <w:pPr>
        <w:adjustRightInd w:val="0"/>
        <w:snapToGrid w:val="0"/>
        <w:rPr>
          <w:rFonts w:ascii="仿宋" w:hAnsi="仿宋" w:eastAsia="仿宋" w:cs="仿宋"/>
          <w:sz w:val="24"/>
          <w:szCs w:val="22"/>
        </w:rPr>
      </w:pPr>
      <w:r>
        <w:rPr>
          <w:rFonts w:ascii="仿宋" w:hAnsi="仿宋" w:eastAsia="仿宋" w:cs="仿宋"/>
          <w:sz w:val="24"/>
          <w:szCs w:val="22"/>
        </w:rPr>
        <w:t>2.2、最大帧率: ≥600 帧/秒</w:t>
      </w:r>
    </w:p>
    <w:p w14:paraId="2780A9FD">
      <w:pPr>
        <w:adjustRightInd w:val="0"/>
        <w:snapToGrid w:val="0"/>
        <w:rPr>
          <w:rFonts w:ascii="仿宋" w:hAnsi="仿宋" w:eastAsia="仿宋" w:cs="仿宋"/>
          <w:sz w:val="24"/>
          <w:szCs w:val="22"/>
        </w:rPr>
      </w:pPr>
      <w:r>
        <w:rPr>
          <w:rFonts w:ascii="仿宋" w:hAnsi="仿宋" w:eastAsia="仿宋" w:cs="仿宋"/>
          <w:sz w:val="24"/>
          <w:szCs w:val="22"/>
        </w:rPr>
        <w:t>2.3、支持B/C 同宽</w:t>
      </w:r>
    </w:p>
    <w:p w14:paraId="1A544CC2">
      <w:pPr>
        <w:adjustRightInd w:val="0"/>
        <w:snapToGrid w:val="0"/>
        <w:rPr>
          <w:rFonts w:ascii="仿宋" w:hAnsi="仿宋" w:eastAsia="仿宋" w:cs="仿宋"/>
          <w:sz w:val="24"/>
          <w:szCs w:val="22"/>
        </w:rPr>
      </w:pPr>
      <w:r>
        <w:rPr>
          <w:rFonts w:ascii="仿宋" w:hAnsi="仿宋" w:eastAsia="仿宋" w:cs="仿宋"/>
          <w:sz w:val="24"/>
          <w:szCs w:val="22"/>
        </w:rPr>
        <w:t>3、频谱多普勒模式</w:t>
      </w:r>
    </w:p>
    <w:p w14:paraId="0DE99045">
      <w:pPr>
        <w:adjustRightInd w:val="0"/>
        <w:snapToGrid w:val="0"/>
        <w:rPr>
          <w:rFonts w:ascii="仿宋" w:hAnsi="仿宋" w:eastAsia="仿宋" w:cs="仿宋"/>
          <w:sz w:val="24"/>
          <w:szCs w:val="22"/>
        </w:rPr>
      </w:pPr>
      <w:r>
        <w:rPr>
          <w:rFonts w:ascii="仿宋" w:hAnsi="仿宋" w:eastAsia="仿宋" w:cs="仿宋"/>
          <w:sz w:val="24"/>
          <w:szCs w:val="22"/>
        </w:rPr>
        <w:t>3.1、PW最大速度: ≥8.91m/s，CW最大速度: ≥38.5m/s</w:t>
      </w:r>
    </w:p>
    <w:p w14:paraId="62EE1F91">
      <w:pPr>
        <w:adjustRightInd w:val="0"/>
        <w:snapToGrid w:val="0"/>
        <w:rPr>
          <w:rFonts w:ascii="仿宋" w:hAnsi="仿宋" w:eastAsia="仿宋" w:cs="仿宋"/>
          <w:sz w:val="24"/>
          <w:szCs w:val="22"/>
        </w:rPr>
      </w:pPr>
      <w:r>
        <w:rPr>
          <w:rFonts w:ascii="仿宋" w:hAnsi="仿宋" w:eastAsia="仿宋" w:cs="仿宋"/>
          <w:sz w:val="24"/>
          <w:szCs w:val="22"/>
        </w:rPr>
        <w:t>3.2、PW最小速度: ≤2.21 mm /s，CW最小速度≤0.03 m/s</w:t>
      </w:r>
    </w:p>
    <w:p w14:paraId="0BE396C1">
      <w:pPr>
        <w:adjustRightInd w:val="0"/>
        <w:snapToGrid w:val="0"/>
        <w:rPr>
          <w:rFonts w:ascii="仿宋" w:hAnsi="仿宋" w:eastAsia="仿宋" w:cs="仿宋"/>
          <w:sz w:val="24"/>
          <w:szCs w:val="22"/>
        </w:rPr>
      </w:pPr>
      <w:r>
        <w:rPr>
          <w:rFonts w:ascii="仿宋" w:hAnsi="仿宋" w:eastAsia="仿宋" w:cs="仿宋"/>
          <w:sz w:val="24"/>
          <w:szCs w:val="22"/>
        </w:rPr>
        <w:t>3.3、取样容积范围: 0.5-30mm ,支持所有探头</w:t>
      </w:r>
    </w:p>
    <w:p w14:paraId="1C95A5FB">
      <w:pPr>
        <w:adjustRightInd w:val="0"/>
        <w:snapToGrid w:val="0"/>
        <w:rPr>
          <w:rFonts w:ascii="仿宋" w:hAnsi="仿宋" w:eastAsia="仿宋" w:cs="仿宋"/>
          <w:sz w:val="24"/>
          <w:szCs w:val="22"/>
        </w:rPr>
      </w:pPr>
      <w:r>
        <w:rPr>
          <w:rFonts w:ascii="仿宋" w:hAnsi="仿宋" w:eastAsia="仿宋" w:cs="仿宋"/>
          <w:sz w:val="24"/>
          <w:szCs w:val="22"/>
        </w:rPr>
        <w:t>3.4、偏转角度: ≥±30° (线阵探头)</w:t>
      </w:r>
    </w:p>
    <w:p w14:paraId="2F436D5D">
      <w:pPr>
        <w:adjustRightInd w:val="0"/>
        <w:snapToGrid w:val="0"/>
        <w:rPr>
          <w:rFonts w:ascii="仿宋" w:hAnsi="仿宋" w:eastAsia="仿宋" w:cs="仿宋"/>
          <w:sz w:val="24"/>
          <w:szCs w:val="22"/>
        </w:rPr>
      </w:pPr>
      <w:r>
        <w:rPr>
          <w:rFonts w:hint="eastAsia" w:ascii="仿宋" w:hAnsi="仿宋" w:eastAsia="仿宋" w:cs="仿宋"/>
          <w:sz w:val="24"/>
          <w:szCs w:val="22"/>
        </w:rPr>
        <w:t>八、连通性要求</w:t>
      </w:r>
    </w:p>
    <w:p w14:paraId="03536BC9">
      <w:pPr>
        <w:adjustRightInd w:val="0"/>
        <w:snapToGrid w:val="0"/>
        <w:rPr>
          <w:rFonts w:ascii="仿宋" w:hAnsi="仿宋" w:eastAsia="仿宋" w:cs="仿宋"/>
          <w:sz w:val="24"/>
          <w:szCs w:val="22"/>
        </w:rPr>
      </w:pPr>
      <w:r>
        <w:rPr>
          <w:rFonts w:ascii="仿宋" w:hAnsi="仿宋" w:eastAsia="仿宋" w:cs="仿宋"/>
          <w:sz w:val="24"/>
          <w:szCs w:val="22"/>
        </w:rPr>
        <w:t>1、支持网络连接</w:t>
      </w:r>
    </w:p>
    <w:p w14:paraId="06145302">
      <w:pPr>
        <w:adjustRightInd w:val="0"/>
        <w:snapToGrid w:val="0"/>
        <w:rPr>
          <w:rFonts w:ascii="仿宋" w:hAnsi="仿宋" w:eastAsia="仿宋" w:cs="仿宋"/>
          <w:sz w:val="24"/>
          <w:szCs w:val="22"/>
        </w:rPr>
      </w:pPr>
      <w:r>
        <w:rPr>
          <w:rFonts w:ascii="仿宋" w:hAnsi="仿宋" w:eastAsia="仿宋" w:cs="仿宋"/>
          <w:sz w:val="24"/>
          <w:szCs w:val="22"/>
        </w:rPr>
        <w:t>2、具有远程图像通讯功能，同时具有手机扫二维码和输入账号密码两种登录功能，可进行将静态和动态图像发送到指定的个体账户和群账户，并可添加备注</w:t>
      </w:r>
    </w:p>
    <w:p w14:paraId="2A528FE3">
      <w:pPr>
        <w:adjustRightInd w:val="0"/>
        <w:snapToGrid w:val="0"/>
        <w:rPr>
          <w:rFonts w:ascii="仿宋" w:hAnsi="仿宋" w:eastAsia="仿宋" w:cs="仿宋"/>
          <w:sz w:val="24"/>
          <w:szCs w:val="22"/>
        </w:rPr>
      </w:pPr>
      <w:r>
        <w:rPr>
          <w:rFonts w:hint="eastAsia" w:ascii="仿宋" w:hAnsi="仿宋" w:eastAsia="仿宋" w:cs="仿宋"/>
          <w:sz w:val="24"/>
          <w:szCs w:val="22"/>
        </w:rPr>
        <w:t>九、探头规格</w:t>
      </w:r>
    </w:p>
    <w:p w14:paraId="1EF3FE6F">
      <w:pPr>
        <w:adjustRightInd w:val="0"/>
        <w:snapToGrid w:val="0"/>
        <w:rPr>
          <w:rFonts w:ascii="仿宋" w:hAnsi="仿宋" w:eastAsia="仿宋" w:cs="仿宋"/>
          <w:sz w:val="24"/>
          <w:szCs w:val="22"/>
        </w:rPr>
      </w:pPr>
      <w:r>
        <w:rPr>
          <w:rFonts w:ascii="仿宋" w:hAnsi="仿宋" w:eastAsia="仿宋" w:cs="仿宋"/>
          <w:sz w:val="24"/>
          <w:szCs w:val="22"/>
        </w:rPr>
        <w:t>1、频率：超宽频带或变频探头</w:t>
      </w:r>
    </w:p>
    <w:p w14:paraId="528928C5">
      <w:pPr>
        <w:adjustRightInd w:val="0"/>
        <w:snapToGrid w:val="0"/>
        <w:rPr>
          <w:rFonts w:ascii="仿宋" w:hAnsi="仿宋" w:eastAsia="仿宋" w:cs="仿宋"/>
          <w:sz w:val="24"/>
          <w:szCs w:val="22"/>
        </w:rPr>
      </w:pPr>
      <w:r>
        <w:rPr>
          <w:rFonts w:ascii="仿宋" w:hAnsi="仿宋" w:eastAsia="仿宋" w:cs="仿宋"/>
          <w:sz w:val="24"/>
          <w:szCs w:val="22"/>
        </w:rPr>
        <w:t>2、二维、彩色、多普勒均可独立变频</w:t>
      </w:r>
    </w:p>
    <w:p w14:paraId="07E25B20">
      <w:pPr>
        <w:adjustRightInd w:val="0"/>
        <w:snapToGrid w:val="0"/>
        <w:rPr>
          <w:rFonts w:ascii="仿宋" w:hAnsi="仿宋" w:eastAsia="仿宋" w:cs="仿宋"/>
          <w:sz w:val="24"/>
          <w:szCs w:val="22"/>
        </w:rPr>
      </w:pPr>
      <w:r>
        <w:rPr>
          <w:rFonts w:ascii="仿宋" w:hAnsi="仿宋" w:eastAsia="仿宋" w:cs="仿宋"/>
          <w:sz w:val="24"/>
          <w:szCs w:val="22"/>
        </w:rPr>
        <w:t>3、探头配置：单晶体凸阵探头、线阵探头、腹部容积探头、腔内容积探头，心脏单晶体探头、一线一凸双平面探头</w:t>
      </w:r>
    </w:p>
    <w:p w14:paraId="23633564">
      <w:pPr>
        <w:adjustRightInd w:val="0"/>
        <w:snapToGrid w:val="0"/>
        <w:rPr>
          <w:rFonts w:ascii="仿宋" w:hAnsi="仿宋" w:eastAsia="仿宋" w:cs="仿宋"/>
          <w:sz w:val="24"/>
          <w:szCs w:val="22"/>
        </w:rPr>
      </w:pPr>
      <w:r>
        <w:rPr>
          <w:rFonts w:ascii="仿宋" w:hAnsi="仿宋" w:eastAsia="仿宋" w:cs="仿宋"/>
          <w:sz w:val="24"/>
          <w:szCs w:val="22"/>
        </w:rPr>
        <w:t>4、探头扫描频率范围：</w:t>
      </w:r>
    </w:p>
    <w:p w14:paraId="28C4F3DC">
      <w:pPr>
        <w:adjustRightInd w:val="0"/>
        <w:snapToGrid w:val="0"/>
        <w:rPr>
          <w:rFonts w:ascii="仿宋" w:hAnsi="仿宋" w:eastAsia="仿宋" w:cs="仿宋"/>
          <w:sz w:val="24"/>
          <w:szCs w:val="22"/>
        </w:rPr>
      </w:pPr>
      <w:r>
        <w:rPr>
          <w:rFonts w:hint="eastAsia" w:ascii="仿宋" w:hAnsi="仿宋" w:eastAsia="仿宋" w:cs="仿宋"/>
          <w:sz w:val="24"/>
          <w:szCs w:val="22"/>
        </w:rPr>
        <w:t>单晶凸阵：超声频率</w:t>
      </w:r>
      <w:r>
        <w:rPr>
          <w:rFonts w:ascii="仿宋" w:hAnsi="仿宋" w:eastAsia="仿宋" w:cs="仿宋"/>
          <w:sz w:val="24"/>
          <w:szCs w:val="22"/>
        </w:rPr>
        <w:t>1.2- 6.0MHz</w:t>
      </w:r>
    </w:p>
    <w:p w14:paraId="6F551E2B">
      <w:pPr>
        <w:adjustRightInd w:val="0"/>
        <w:snapToGrid w:val="0"/>
        <w:rPr>
          <w:rFonts w:ascii="仿宋" w:hAnsi="仿宋" w:eastAsia="仿宋" w:cs="仿宋"/>
          <w:sz w:val="24"/>
          <w:szCs w:val="22"/>
        </w:rPr>
      </w:pPr>
      <w:r>
        <w:rPr>
          <w:rFonts w:hint="eastAsia" w:ascii="仿宋" w:hAnsi="仿宋" w:eastAsia="仿宋" w:cs="仿宋"/>
          <w:sz w:val="24"/>
          <w:szCs w:val="22"/>
        </w:rPr>
        <w:t>宽频线阵：超声频率</w:t>
      </w:r>
      <w:r>
        <w:rPr>
          <w:rFonts w:ascii="仿宋" w:hAnsi="仿宋" w:eastAsia="仿宋" w:cs="仿宋"/>
          <w:sz w:val="24"/>
          <w:szCs w:val="22"/>
        </w:rPr>
        <w:t>4.0-15.0MHz</w:t>
      </w:r>
    </w:p>
    <w:p w14:paraId="203183E0">
      <w:pPr>
        <w:adjustRightInd w:val="0"/>
        <w:snapToGrid w:val="0"/>
        <w:rPr>
          <w:rFonts w:ascii="仿宋" w:hAnsi="仿宋" w:eastAsia="仿宋" w:cs="仿宋"/>
          <w:sz w:val="24"/>
          <w:szCs w:val="22"/>
        </w:rPr>
      </w:pPr>
      <w:r>
        <w:rPr>
          <w:rFonts w:hint="eastAsia" w:ascii="仿宋" w:hAnsi="仿宋" w:eastAsia="仿宋" w:cs="仿宋"/>
          <w:sz w:val="24"/>
          <w:szCs w:val="22"/>
        </w:rPr>
        <w:t>腹部容积探头：超声频率</w:t>
      </w:r>
      <w:r>
        <w:rPr>
          <w:rFonts w:ascii="仿宋" w:hAnsi="仿宋" w:eastAsia="仿宋" w:cs="仿宋"/>
          <w:sz w:val="24"/>
          <w:szCs w:val="22"/>
        </w:rPr>
        <w:t>1.8- 8.2MHz</w:t>
      </w:r>
    </w:p>
    <w:p w14:paraId="6C1B1CDE">
      <w:pPr>
        <w:adjustRightInd w:val="0"/>
        <w:snapToGrid w:val="0"/>
        <w:rPr>
          <w:rFonts w:ascii="仿宋" w:hAnsi="仿宋" w:eastAsia="仿宋" w:cs="仿宋"/>
          <w:sz w:val="24"/>
          <w:szCs w:val="22"/>
        </w:rPr>
      </w:pPr>
      <w:r>
        <w:rPr>
          <w:rFonts w:hint="eastAsia" w:ascii="仿宋" w:hAnsi="仿宋" w:eastAsia="仿宋" w:cs="仿宋"/>
          <w:sz w:val="24"/>
          <w:szCs w:val="22"/>
        </w:rPr>
        <w:t>腔内容积探头：超声频率</w:t>
      </w:r>
      <w:r>
        <w:rPr>
          <w:rFonts w:ascii="仿宋" w:hAnsi="仿宋" w:eastAsia="仿宋" w:cs="仿宋"/>
          <w:sz w:val="24"/>
          <w:szCs w:val="22"/>
        </w:rPr>
        <w:t>2.0-9.0MHz</w:t>
      </w:r>
    </w:p>
    <w:p w14:paraId="0BAAD068">
      <w:pPr>
        <w:adjustRightInd w:val="0"/>
        <w:snapToGrid w:val="0"/>
        <w:rPr>
          <w:rFonts w:ascii="仿宋" w:hAnsi="仿宋" w:eastAsia="仿宋" w:cs="仿宋"/>
          <w:sz w:val="24"/>
          <w:szCs w:val="22"/>
        </w:rPr>
      </w:pPr>
      <w:r>
        <w:rPr>
          <w:rFonts w:hint="eastAsia" w:ascii="仿宋" w:hAnsi="仿宋" w:eastAsia="仿宋" w:cs="仿宋"/>
          <w:sz w:val="24"/>
          <w:szCs w:val="22"/>
        </w:rPr>
        <w:t>相控阵探头：超声频率</w:t>
      </w:r>
      <w:r>
        <w:rPr>
          <w:rFonts w:ascii="仿宋" w:hAnsi="仿宋" w:eastAsia="仿宋" w:cs="仿宋"/>
          <w:sz w:val="24"/>
          <w:szCs w:val="22"/>
        </w:rPr>
        <w:t>1.0-4.5 MHz</w:t>
      </w:r>
    </w:p>
    <w:p w14:paraId="3E7C3FB0">
      <w:pPr>
        <w:adjustRightInd w:val="0"/>
        <w:snapToGrid w:val="0"/>
        <w:rPr>
          <w:rFonts w:ascii="仿宋" w:hAnsi="仿宋" w:eastAsia="仿宋" w:cs="仿宋"/>
          <w:sz w:val="24"/>
          <w:szCs w:val="22"/>
        </w:rPr>
      </w:pPr>
      <w:r>
        <w:rPr>
          <w:rFonts w:hint="eastAsia" w:ascii="仿宋" w:hAnsi="仿宋" w:eastAsia="仿宋" w:cs="仿宋"/>
          <w:sz w:val="24"/>
          <w:szCs w:val="22"/>
        </w:rPr>
        <w:t>双平面探头：凸阵频率</w:t>
      </w:r>
      <w:r>
        <w:rPr>
          <w:rFonts w:ascii="仿宋" w:hAnsi="仿宋" w:eastAsia="仿宋" w:cs="仿宋"/>
          <w:sz w:val="24"/>
          <w:szCs w:val="22"/>
        </w:rPr>
        <w:t>3.2-12.8MHZ</w:t>
      </w:r>
    </w:p>
    <w:p w14:paraId="6275C856">
      <w:pPr>
        <w:adjustRightInd w:val="0"/>
        <w:snapToGrid w:val="0"/>
        <w:rPr>
          <w:rFonts w:ascii="仿宋" w:hAnsi="仿宋" w:eastAsia="仿宋" w:cs="仿宋"/>
          <w:sz w:val="24"/>
          <w:szCs w:val="22"/>
        </w:rPr>
      </w:pPr>
      <w:r>
        <w:rPr>
          <w:rFonts w:hint="eastAsia" w:ascii="仿宋" w:hAnsi="仿宋" w:eastAsia="仿宋" w:cs="仿宋"/>
          <w:sz w:val="24"/>
          <w:szCs w:val="22"/>
        </w:rPr>
        <w:t>十、配置</w:t>
      </w:r>
    </w:p>
    <w:p w14:paraId="37580845">
      <w:pPr>
        <w:adjustRightInd w:val="0"/>
        <w:snapToGrid w:val="0"/>
        <w:rPr>
          <w:rFonts w:ascii="仿宋" w:hAnsi="仿宋" w:eastAsia="仿宋" w:cs="仿宋"/>
          <w:sz w:val="24"/>
          <w:szCs w:val="22"/>
        </w:rPr>
      </w:pPr>
      <w:r>
        <w:rPr>
          <w:rFonts w:ascii="仿宋" w:hAnsi="仿宋" w:eastAsia="仿宋" w:cs="仿宋"/>
          <w:sz w:val="24"/>
          <w:szCs w:val="22"/>
        </w:rPr>
        <w:t>1、</w:t>
      </w:r>
      <w:r>
        <w:rPr>
          <w:rFonts w:ascii="仿宋" w:hAnsi="仿宋" w:eastAsia="仿宋" w:cs="仿宋"/>
          <w:sz w:val="24"/>
          <w:szCs w:val="22"/>
        </w:rPr>
        <w:tab/>
      </w:r>
      <w:r>
        <w:rPr>
          <w:rFonts w:ascii="仿宋" w:hAnsi="仿宋" w:eastAsia="仿宋" w:cs="仿宋"/>
          <w:sz w:val="24"/>
          <w:szCs w:val="22"/>
        </w:rPr>
        <w:t>超声主机：1台</w:t>
      </w:r>
    </w:p>
    <w:p w14:paraId="6847AF17">
      <w:pPr>
        <w:adjustRightInd w:val="0"/>
        <w:snapToGrid w:val="0"/>
        <w:rPr>
          <w:rFonts w:ascii="仿宋" w:hAnsi="仿宋" w:eastAsia="仿宋" w:cs="仿宋"/>
          <w:sz w:val="24"/>
          <w:szCs w:val="22"/>
        </w:rPr>
      </w:pPr>
      <w:r>
        <w:rPr>
          <w:rFonts w:ascii="仿宋" w:hAnsi="仿宋" w:eastAsia="仿宋" w:cs="仿宋"/>
          <w:sz w:val="24"/>
          <w:szCs w:val="22"/>
        </w:rPr>
        <w:t>2、</w:t>
      </w:r>
      <w:r>
        <w:rPr>
          <w:rFonts w:ascii="仿宋" w:hAnsi="仿宋" w:eastAsia="仿宋" w:cs="仿宋"/>
          <w:sz w:val="24"/>
          <w:szCs w:val="22"/>
        </w:rPr>
        <w:tab/>
      </w:r>
      <w:r>
        <w:rPr>
          <w:rFonts w:ascii="仿宋" w:hAnsi="仿宋" w:eastAsia="仿宋" w:cs="仿宋"/>
          <w:sz w:val="24"/>
          <w:szCs w:val="22"/>
        </w:rPr>
        <w:t>液晶显示器：1台</w:t>
      </w:r>
    </w:p>
    <w:p w14:paraId="17C091FE">
      <w:pPr>
        <w:adjustRightInd w:val="0"/>
        <w:snapToGrid w:val="0"/>
        <w:rPr>
          <w:rFonts w:ascii="仿宋" w:hAnsi="仿宋" w:eastAsia="仿宋" w:cs="仿宋"/>
          <w:sz w:val="24"/>
          <w:szCs w:val="22"/>
        </w:rPr>
      </w:pPr>
      <w:r>
        <w:rPr>
          <w:rFonts w:ascii="仿宋" w:hAnsi="仿宋" w:eastAsia="仿宋" w:cs="仿宋"/>
          <w:sz w:val="24"/>
          <w:szCs w:val="22"/>
        </w:rPr>
        <w:t>3、</w:t>
      </w:r>
      <w:r>
        <w:rPr>
          <w:rFonts w:ascii="仿宋" w:hAnsi="仿宋" w:eastAsia="仿宋" w:cs="仿宋"/>
          <w:sz w:val="24"/>
          <w:szCs w:val="22"/>
        </w:rPr>
        <w:tab/>
      </w:r>
      <w:r>
        <w:rPr>
          <w:rFonts w:ascii="仿宋" w:hAnsi="仿宋" w:eastAsia="仿宋" w:cs="仿宋"/>
          <w:sz w:val="24"/>
          <w:szCs w:val="22"/>
        </w:rPr>
        <w:t>单晶体凸阵探头：1把</w:t>
      </w:r>
    </w:p>
    <w:p w14:paraId="3F57DFC2">
      <w:pPr>
        <w:adjustRightInd w:val="0"/>
        <w:snapToGrid w:val="0"/>
        <w:rPr>
          <w:rFonts w:ascii="仿宋" w:hAnsi="仿宋" w:eastAsia="仿宋" w:cs="仿宋"/>
          <w:sz w:val="24"/>
          <w:szCs w:val="22"/>
        </w:rPr>
      </w:pPr>
      <w:r>
        <w:rPr>
          <w:rFonts w:ascii="仿宋" w:hAnsi="仿宋" w:eastAsia="仿宋" w:cs="仿宋"/>
          <w:sz w:val="24"/>
          <w:szCs w:val="22"/>
        </w:rPr>
        <w:t>4、</w:t>
      </w:r>
      <w:r>
        <w:rPr>
          <w:rFonts w:ascii="仿宋" w:hAnsi="仿宋" w:eastAsia="仿宋" w:cs="仿宋"/>
          <w:sz w:val="24"/>
          <w:szCs w:val="22"/>
        </w:rPr>
        <w:tab/>
      </w:r>
      <w:r>
        <w:rPr>
          <w:rFonts w:ascii="仿宋" w:hAnsi="仿宋" w:eastAsia="仿宋" w:cs="仿宋"/>
          <w:sz w:val="24"/>
          <w:szCs w:val="22"/>
        </w:rPr>
        <w:t>线阵探头：1把</w:t>
      </w:r>
    </w:p>
    <w:p w14:paraId="72C19F09">
      <w:pPr>
        <w:adjustRightInd w:val="0"/>
        <w:snapToGrid w:val="0"/>
        <w:rPr>
          <w:rFonts w:ascii="仿宋" w:hAnsi="仿宋" w:eastAsia="仿宋" w:cs="仿宋"/>
          <w:sz w:val="24"/>
          <w:szCs w:val="22"/>
        </w:rPr>
      </w:pPr>
      <w:r>
        <w:rPr>
          <w:rFonts w:ascii="仿宋" w:hAnsi="仿宋" w:eastAsia="仿宋" w:cs="仿宋"/>
          <w:sz w:val="24"/>
          <w:szCs w:val="22"/>
        </w:rPr>
        <w:t>5、</w:t>
      </w:r>
      <w:r>
        <w:rPr>
          <w:rFonts w:ascii="仿宋" w:hAnsi="仿宋" w:eastAsia="仿宋" w:cs="仿宋"/>
          <w:sz w:val="24"/>
          <w:szCs w:val="22"/>
        </w:rPr>
        <w:tab/>
      </w:r>
      <w:r>
        <w:rPr>
          <w:rFonts w:ascii="仿宋" w:hAnsi="仿宋" w:eastAsia="仿宋" w:cs="仿宋"/>
          <w:sz w:val="24"/>
          <w:szCs w:val="22"/>
        </w:rPr>
        <w:t>腹部容积探头：1把</w:t>
      </w:r>
    </w:p>
    <w:p w14:paraId="38154C1C">
      <w:pPr>
        <w:adjustRightInd w:val="0"/>
        <w:snapToGrid w:val="0"/>
        <w:rPr>
          <w:rFonts w:ascii="仿宋" w:hAnsi="仿宋" w:eastAsia="仿宋" w:cs="仿宋"/>
          <w:sz w:val="24"/>
          <w:szCs w:val="22"/>
        </w:rPr>
      </w:pPr>
      <w:r>
        <w:rPr>
          <w:rFonts w:ascii="仿宋" w:hAnsi="仿宋" w:eastAsia="仿宋" w:cs="仿宋"/>
          <w:sz w:val="24"/>
          <w:szCs w:val="22"/>
        </w:rPr>
        <w:t>6、</w:t>
      </w:r>
      <w:r>
        <w:rPr>
          <w:rFonts w:ascii="仿宋" w:hAnsi="仿宋" w:eastAsia="仿宋" w:cs="仿宋"/>
          <w:sz w:val="24"/>
          <w:szCs w:val="22"/>
        </w:rPr>
        <w:tab/>
      </w:r>
      <w:r>
        <w:rPr>
          <w:rFonts w:ascii="仿宋" w:hAnsi="仿宋" w:eastAsia="仿宋" w:cs="仿宋"/>
          <w:sz w:val="24"/>
          <w:szCs w:val="22"/>
        </w:rPr>
        <w:t>腔内容积探头：1把</w:t>
      </w:r>
    </w:p>
    <w:p w14:paraId="6B7008E0">
      <w:pPr>
        <w:adjustRightInd w:val="0"/>
        <w:snapToGrid w:val="0"/>
        <w:rPr>
          <w:rFonts w:ascii="仿宋" w:hAnsi="仿宋" w:eastAsia="仿宋" w:cs="仿宋"/>
          <w:sz w:val="24"/>
          <w:szCs w:val="22"/>
        </w:rPr>
      </w:pPr>
      <w:r>
        <w:rPr>
          <w:rFonts w:ascii="仿宋" w:hAnsi="仿宋" w:eastAsia="仿宋" w:cs="仿宋"/>
          <w:sz w:val="24"/>
          <w:szCs w:val="22"/>
        </w:rPr>
        <w:t>7、</w:t>
      </w:r>
      <w:r>
        <w:rPr>
          <w:rFonts w:ascii="仿宋" w:hAnsi="仿宋" w:eastAsia="仿宋" w:cs="仿宋"/>
          <w:sz w:val="24"/>
          <w:szCs w:val="22"/>
        </w:rPr>
        <w:tab/>
      </w:r>
      <w:r>
        <w:rPr>
          <w:rFonts w:ascii="仿宋" w:hAnsi="仿宋" w:eastAsia="仿宋" w:cs="仿宋"/>
          <w:sz w:val="24"/>
          <w:szCs w:val="22"/>
        </w:rPr>
        <w:t>心脏单晶体探头：1把</w:t>
      </w:r>
    </w:p>
    <w:p w14:paraId="5B7D0380">
      <w:pPr>
        <w:adjustRightInd w:val="0"/>
        <w:snapToGrid w:val="0"/>
        <w:rPr>
          <w:rFonts w:ascii="仿宋" w:hAnsi="仿宋" w:eastAsia="仿宋" w:cs="仿宋"/>
          <w:sz w:val="24"/>
          <w:szCs w:val="22"/>
        </w:rPr>
      </w:pPr>
      <w:r>
        <w:rPr>
          <w:rFonts w:ascii="仿宋" w:hAnsi="仿宋" w:eastAsia="仿宋" w:cs="仿宋"/>
          <w:sz w:val="24"/>
          <w:szCs w:val="22"/>
        </w:rPr>
        <w:t>8、</w:t>
      </w:r>
      <w:r>
        <w:rPr>
          <w:rFonts w:ascii="仿宋" w:hAnsi="仿宋" w:eastAsia="仿宋" w:cs="仿宋"/>
          <w:sz w:val="24"/>
          <w:szCs w:val="22"/>
        </w:rPr>
        <w:tab/>
      </w:r>
      <w:r>
        <w:rPr>
          <w:rFonts w:ascii="仿宋" w:hAnsi="仿宋" w:eastAsia="仿宋" w:cs="仿宋"/>
          <w:sz w:val="24"/>
          <w:szCs w:val="22"/>
        </w:rPr>
        <w:t>双平面探头：1把</w:t>
      </w:r>
    </w:p>
    <w:p w14:paraId="06564583">
      <w:pPr>
        <w:adjustRightInd w:val="0"/>
        <w:snapToGrid w:val="0"/>
        <w:rPr>
          <w:rFonts w:ascii="仿宋" w:hAnsi="仿宋" w:eastAsia="仿宋" w:cs="仿宋"/>
          <w:sz w:val="24"/>
          <w:szCs w:val="22"/>
        </w:rPr>
      </w:pPr>
      <w:r>
        <w:rPr>
          <w:rFonts w:ascii="仿宋" w:hAnsi="仿宋" w:eastAsia="仿宋" w:cs="仿宋"/>
          <w:sz w:val="24"/>
          <w:szCs w:val="22"/>
        </w:rPr>
        <w:t>9、耦合剂加热器：1台</w:t>
      </w:r>
    </w:p>
    <w:p w14:paraId="2C4BE7D6">
      <w:pPr>
        <w:adjustRightInd w:val="0"/>
        <w:snapToGrid w:val="0"/>
        <w:rPr>
          <w:rFonts w:ascii="仿宋" w:hAnsi="仿宋" w:eastAsia="仿宋" w:cs="仿宋"/>
          <w:sz w:val="24"/>
          <w:szCs w:val="22"/>
        </w:rPr>
      </w:pPr>
      <w:r>
        <w:rPr>
          <w:rFonts w:ascii="仿宋" w:hAnsi="仿宋" w:eastAsia="仿宋" w:cs="仿宋"/>
          <w:sz w:val="24"/>
          <w:szCs w:val="22"/>
        </w:rPr>
        <w:t>10</w:t>
      </w:r>
      <w:r>
        <w:rPr>
          <w:rFonts w:hint="eastAsia" w:ascii="仿宋" w:hAnsi="仿宋" w:eastAsia="仿宋" w:cs="仿宋"/>
          <w:sz w:val="24"/>
          <w:szCs w:val="22"/>
          <w:lang w:eastAsia="zh-CN"/>
        </w:rPr>
        <w:t>、</w:t>
      </w:r>
      <w:r>
        <w:rPr>
          <w:rFonts w:ascii="仿宋" w:hAnsi="仿宋" w:eastAsia="仿宋" w:cs="仿宋"/>
          <w:sz w:val="24"/>
          <w:szCs w:val="22"/>
        </w:rPr>
        <w:t>凸阵探头及腔内容积探头各配备三套穿刺架：1套</w:t>
      </w:r>
    </w:p>
    <w:p w14:paraId="14A25789">
      <w:pPr>
        <w:adjustRightInd w:val="0"/>
        <w:snapToGrid w:val="0"/>
        <w:rPr>
          <w:rFonts w:ascii="仿宋" w:hAnsi="仿宋" w:eastAsia="仿宋" w:cs="仿宋"/>
          <w:sz w:val="24"/>
          <w:szCs w:val="22"/>
        </w:rPr>
      </w:pPr>
      <w:r>
        <w:rPr>
          <w:rFonts w:ascii="仿宋" w:hAnsi="仿宋" w:eastAsia="仿宋" w:cs="仿宋"/>
          <w:sz w:val="24"/>
          <w:szCs w:val="22"/>
        </w:rPr>
        <w:t>11、超声影像工作站：1套</w:t>
      </w:r>
    </w:p>
    <w:p w14:paraId="6698AF39">
      <w:pPr>
        <w:adjustRightInd w:val="0"/>
        <w:snapToGrid w:val="0"/>
        <w:rPr>
          <w:rFonts w:ascii="仿宋" w:hAnsi="仿宋" w:eastAsia="仿宋" w:cs="仿宋"/>
          <w:sz w:val="24"/>
          <w:szCs w:val="22"/>
        </w:rPr>
      </w:pPr>
      <w:r>
        <w:rPr>
          <w:rFonts w:ascii="仿宋" w:hAnsi="仿宋" w:eastAsia="仿宋" w:cs="仿宋"/>
          <w:sz w:val="24"/>
          <w:szCs w:val="22"/>
        </w:rPr>
        <w:t>12、说明书、操作手册：1份</w:t>
      </w:r>
    </w:p>
    <w:p w14:paraId="49EF4453">
      <w:pPr>
        <w:keepNext/>
        <w:keepLines/>
        <w:widowControl w:val="0"/>
        <w:adjustRightInd w:val="0"/>
        <w:snapToGrid w:val="0"/>
        <w:spacing w:before="0" w:after="0" w:line="240" w:lineRule="auto"/>
        <w:jc w:val="both"/>
        <w:outlineLvl w:val="1"/>
        <w:rPr>
          <w:rFonts w:ascii="仿宋" w:hAnsi="仿宋" w:eastAsia="仿宋" w:cs="仿宋"/>
          <w:b/>
          <w:bCs/>
          <w:kern w:val="2"/>
          <w:sz w:val="24"/>
          <w:szCs w:val="32"/>
          <w:lang w:val="en-US" w:eastAsia="zh-CN" w:bidi="ar-SA"/>
        </w:rPr>
      </w:pPr>
      <w:r>
        <w:rPr>
          <w:rFonts w:ascii="仿宋" w:hAnsi="仿宋" w:eastAsia="仿宋" w:cs="仿宋"/>
          <w:b/>
          <w:bCs/>
          <w:kern w:val="2"/>
          <w:sz w:val="24"/>
          <w:szCs w:val="32"/>
          <w:lang w:val="en-US" w:eastAsia="zh-CN" w:bidi="ar-SA"/>
        </w:rPr>
        <w:br w:type="page"/>
      </w:r>
      <w:r>
        <w:rPr>
          <w:rFonts w:hint="eastAsia" w:ascii="仿宋" w:hAnsi="仿宋" w:eastAsia="仿宋" w:cs="仿宋"/>
          <w:b/>
          <w:bCs/>
          <w:kern w:val="2"/>
          <w:sz w:val="24"/>
          <w:szCs w:val="32"/>
          <w:lang w:val="en-US" w:eastAsia="zh-CN" w:bidi="ar-SA"/>
        </w:rPr>
        <w:t>品目13</w:t>
      </w:r>
      <w:r>
        <w:rPr>
          <w:rFonts w:ascii="仿宋" w:hAnsi="仿宋" w:eastAsia="仿宋" w:cs="仿宋"/>
          <w:b/>
          <w:bCs/>
          <w:kern w:val="2"/>
          <w:sz w:val="24"/>
          <w:szCs w:val="32"/>
          <w:lang w:val="en-US" w:eastAsia="zh-CN" w:bidi="ar-SA"/>
        </w:rPr>
        <w:t>-2</w:t>
      </w:r>
      <w:r>
        <w:rPr>
          <w:rFonts w:hint="eastAsia" w:ascii="仿宋" w:hAnsi="仿宋" w:eastAsia="仿宋" w:cs="仿宋"/>
          <w:b/>
          <w:bCs/>
          <w:kern w:val="2"/>
          <w:sz w:val="24"/>
          <w:szCs w:val="32"/>
          <w:lang w:val="en-US" w:eastAsia="zh-CN" w:bidi="ar-SA"/>
        </w:rPr>
        <w:t>：床旁彩色多普勒超声诊断仪</w:t>
      </w:r>
    </w:p>
    <w:p w14:paraId="3166863C">
      <w:pPr>
        <w:adjustRightInd w:val="0"/>
        <w:snapToGrid w:val="0"/>
        <w:rPr>
          <w:rFonts w:ascii="仿宋" w:hAnsi="仿宋" w:eastAsia="仿宋" w:cs="仿宋"/>
          <w:sz w:val="24"/>
          <w:szCs w:val="22"/>
        </w:rPr>
      </w:pPr>
      <w:r>
        <w:rPr>
          <w:rFonts w:hint="eastAsia" w:ascii="仿宋" w:hAnsi="仿宋" w:eastAsia="仿宋" w:cs="仿宋"/>
          <w:sz w:val="24"/>
          <w:szCs w:val="22"/>
        </w:rPr>
        <w:t>一</w:t>
      </w:r>
      <w:r>
        <w:rPr>
          <w:rFonts w:ascii="仿宋" w:hAnsi="仿宋" w:eastAsia="仿宋" w:cs="仿宋"/>
          <w:sz w:val="24"/>
          <w:szCs w:val="22"/>
        </w:rPr>
        <w:t xml:space="preserve">  产品用途说明：满足儿科、腹部、妇科、产科、心脏、小器官与浅表组织、血管、颅脑, 泌尿、造影、介入性超声、急诊、麻醉等全身应用，所配软件包含上述所有检查并为该机型的最新版本</w:t>
      </w:r>
    </w:p>
    <w:p w14:paraId="440290E4">
      <w:pPr>
        <w:adjustRightInd w:val="0"/>
        <w:snapToGrid w:val="0"/>
        <w:rPr>
          <w:rFonts w:ascii="仿宋" w:hAnsi="仿宋" w:eastAsia="仿宋" w:cs="仿宋"/>
          <w:sz w:val="24"/>
          <w:szCs w:val="22"/>
        </w:rPr>
      </w:pPr>
      <w:r>
        <w:rPr>
          <w:rFonts w:hint="eastAsia" w:ascii="仿宋" w:hAnsi="仿宋" w:eastAsia="仿宋" w:cs="仿宋"/>
          <w:sz w:val="24"/>
          <w:szCs w:val="22"/>
        </w:rPr>
        <w:t>二</w:t>
      </w:r>
      <w:r>
        <w:rPr>
          <w:rFonts w:ascii="仿宋" w:hAnsi="仿宋" w:eastAsia="仿宋" w:cs="仿宋"/>
          <w:sz w:val="24"/>
          <w:szCs w:val="22"/>
        </w:rPr>
        <w:t xml:space="preserve">  系统技术规格及概述：</w:t>
      </w:r>
    </w:p>
    <w:p w14:paraId="36A36DED">
      <w:pPr>
        <w:adjustRightInd w:val="0"/>
        <w:snapToGrid w:val="0"/>
        <w:rPr>
          <w:rFonts w:ascii="仿宋" w:hAnsi="仿宋" w:eastAsia="仿宋" w:cs="仿宋"/>
          <w:sz w:val="24"/>
          <w:szCs w:val="22"/>
        </w:rPr>
      </w:pPr>
      <w:r>
        <w:rPr>
          <w:rFonts w:ascii="仿宋" w:hAnsi="仿宋" w:eastAsia="仿宋" w:cs="仿宋"/>
          <w:sz w:val="24"/>
          <w:szCs w:val="22"/>
        </w:rPr>
        <w:t>1.</w:t>
      </w:r>
      <w:r>
        <w:rPr>
          <w:rFonts w:ascii="仿宋" w:hAnsi="仿宋" w:eastAsia="仿宋" w:cs="仿宋"/>
          <w:sz w:val="24"/>
          <w:szCs w:val="22"/>
        </w:rPr>
        <w:tab/>
      </w:r>
      <w:r>
        <w:rPr>
          <w:rFonts w:ascii="仿宋" w:hAnsi="仿宋" w:eastAsia="仿宋" w:cs="仿宋"/>
          <w:sz w:val="24"/>
          <w:szCs w:val="22"/>
        </w:rPr>
        <w:t>≥15英寸高清晰、医用专业彩色显示屏，分辨率≥1280x1024，根据环境光变化自动调节亮度，探头接口1个，可扩展到3个</w:t>
      </w:r>
    </w:p>
    <w:p w14:paraId="6B3C4A66">
      <w:pPr>
        <w:adjustRightInd w:val="0"/>
        <w:snapToGrid w:val="0"/>
        <w:rPr>
          <w:rFonts w:ascii="仿宋" w:hAnsi="仿宋" w:eastAsia="仿宋" w:cs="仿宋"/>
          <w:sz w:val="24"/>
          <w:szCs w:val="22"/>
        </w:rPr>
      </w:pPr>
      <w:r>
        <w:rPr>
          <w:rFonts w:ascii="仿宋" w:hAnsi="仿宋" w:eastAsia="仿宋" w:cs="仿宋"/>
          <w:sz w:val="24"/>
          <w:szCs w:val="22"/>
        </w:rPr>
        <w:t>2.</w:t>
      </w:r>
      <w:r>
        <w:rPr>
          <w:rFonts w:ascii="仿宋" w:hAnsi="仿宋" w:eastAsia="仿宋" w:cs="仿宋"/>
          <w:sz w:val="24"/>
          <w:szCs w:val="22"/>
        </w:rPr>
        <w:tab/>
      </w:r>
      <w:r>
        <w:rPr>
          <w:rFonts w:ascii="仿宋" w:hAnsi="仿宋" w:eastAsia="仿宋" w:cs="仿宋"/>
          <w:sz w:val="24"/>
          <w:szCs w:val="22"/>
        </w:rPr>
        <w:t>二维灰阶模式</w:t>
      </w:r>
    </w:p>
    <w:p w14:paraId="03D3238D">
      <w:pPr>
        <w:adjustRightInd w:val="0"/>
        <w:snapToGrid w:val="0"/>
        <w:rPr>
          <w:rFonts w:ascii="仿宋" w:hAnsi="仿宋" w:eastAsia="仿宋" w:cs="仿宋"/>
          <w:sz w:val="24"/>
          <w:szCs w:val="22"/>
        </w:rPr>
      </w:pPr>
      <w:r>
        <w:rPr>
          <w:rFonts w:ascii="仿宋" w:hAnsi="仿宋" w:eastAsia="仿宋" w:cs="仿宋"/>
          <w:sz w:val="24"/>
          <w:szCs w:val="22"/>
        </w:rPr>
        <w:t>2.1</w:t>
      </w:r>
      <w:r>
        <w:rPr>
          <w:rFonts w:ascii="仿宋" w:hAnsi="仿宋" w:eastAsia="仿宋" w:cs="仿宋"/>
          <w:sz w:val="24"/>
          <w:szCs w:val="22"/>
        </w:rPr>
        <w:tab/>
      </w:r>
      <w:r>
        <w:rPr>
          <w:rFonts w:ascii="仿宋" w:hAnsi="仿宋" w:eastAsia="仿宋" w:cs="仿宋"/>
          <w:sz w:val="24"/>
          <w:szCs w:val="22"/>
        </w:rPr>
        <w:t>组织谐波成像模式</w:t>
      </w:r>
    </w:p>
    <w:p w14:paraId="299232E7">
      <w:pPr>
        <w:adjustRightInd w:val="0"/>
        <w:snapToGrid w:val="0"/>
        <w:rPr>
          <w:rFonts w:ascii="仿宋" w:hAnsi="仿宋" w:eastAsia="仿宋" w:cs="仿宋"/>
          <w:sz w:val="24"/>
          <w:szCs w:val="22"/>
        </w:rPr>
      </w:pPr>
      <w:r>
        <w:rPr>
          <w:rFonts w:ascii="仿宋" w:hAnsi="仿宋" w:eastAsia="仿宋" w:cs="仿宋"/>
          <w:sz w:val="24"/>
          <w:szCs w:val="22"/>
        </w:rPr>
        <w:t>2.2</w:t>
      </w:r>
      <w:r>
        <w:rPr>
          <w:rFonts w:ascii="仿宋" w:hAnsi="仿宋" w:eastAsia="仿宋" w:cs="仿宋"/>
          <w:sz w:val="24"/>
          <w:szCs w:val="22"/>
        </w:rPr>
        <w:tab/>
      </w:r>
      <w:r>
        <w:rPr>
          <w:rFonts w:ascii="仿宋" w:hAnsi="仿宋" w:eastAsia="仿宋" w:cs="仿宋"/>
          <w:sz w:val="24"/>
          <w:szCs w:val="22"/>
        </w:rPr>
        <w:t>组织特异性成像</w:t>
      </w:r>
    </w:p>
    <w:p w14:paraId="5D8EF185">
      <w:pPr>
        <w:adjustRightInd w:val="0"/>
        <w:snapToGrid w:val="0"/>
        <w:rPr>
          <w:rFonts w:ascii="仿宋" w:hAnsi="仿宋" w:eastAsia="仿宋" w:cs="仿宋"/>
          <w:sz w:val="24"/>
          <w:szCs w:val="22"/>
        </w:rPr>
      </w:pPr>
      <w:r>
        <w:rPr>
          <w:rFonts w:ascii="仿宋" w:hAnsi="仿宋" w:eastAsia="仿宋" w:cs="仿宋"/>
          <w:sz w:val="24"/>
          <w:szCs w:val="22"/>
        </w:rPr>
        <w:t>2.3</w:t>
      </w:r>
      <w:r>
        <w:rPr>
          <w:rFonts w:ascii="仿宋" w:hAnsi="仿宋" w:eastAsia="仿宋" w:cs="仿宋"/>
          <w:sz w:val="24"/>
          <w:szCs w:val="22"/>
        </w:rPr>
        <w:tab/>
      </w:r>
      <w:r>
        <w:rPr>
          <w:rFonts w:ascii="仿宋" w:hAnsi="仿宋" w:eastAsia="仿宋" w:cs="仿宋"/>
          <w:sz w:val="24"/>
          <w:szCs w:val="22"/>
        </w:rPr>
        <w:t>多角度空间复合成像技术，支持线阵和凸阵探头</w:t>
      </w:r>
    </w:p>
    <w:p w14:paraId="2FD6E839">
      <w:pPr>
        <w:adjustRightInd w:val="0"/>
        <w:snapToGrid w:val="0"/>
        <w:rPr>
          <w:rFonts w:ascii="仿宋" w:hAnsi="仿宋" w:eastAsia="仿宋" w:cs="仿宋"/>
          <w:sz w:val="24"/>
          <w:szCs w:val="22"/>
        </w:rPr>
      </w:pPr>
      <w:r>
        <w:rPr>
          <w:rFonts w:ascii="仿宋" w:hAnsi="仿宋" w:eastAsia="仿宋" w:cs="仿宋"/>
          <w:sz w:val="24"/>
          <w:szCs w:val="22"/>
        </w:rPr>
        <w:t>2.4</w:t>
      </w:r>
      <w:r>
        <w:rPr>
          <w:rFonts w:ascii="仿宋" w:hAnsi="仿宋" w:eastAsia="仿宋" w:cs="仿宋"/>
          <w:sz w:val="24"/>
          <w:szCs w:val="22"/>
        </w:rPr>
        <w:tab/>
      </w:r>
      <w:r>
        <w:rPr>
          <w:rFonts w:ascii="仿宋" w:hAnsi="仿宋" w:eastAsia="仿宋" w:cs="仿宋"/>
          <w:sz w:val="24"/>
          <w:szCs w:val="22"/>
        </w:rPr>
        <w:t>频率复合成像</w:t>
      </w:r>
    </w:p>
    <w:p w14:paraId="7B2D9AA4">
      <w:pPr>
        <w:adjustRightInd w:val="0"/>
        <w:snapToGrid w:val="0"/>
        <w:rPr>
          <w:rFonts w:ascii="仿宋" w:hAnsi="仿宋" w:eastAsia="仿宋" w:cs="仿宋"/>
          <w:sz w:val="24"/>
          <w:szCs w:val="22"/>
        </w:rPr>
      </w:pPr>
      <w:r>
        <w:rPr>
          <w:rFonts w:ascii="仿宋" w:hAnsi="仿宋" w:eastAsia="仿宋" w:cs="仿宋"/>
          <w:sz w:val="24"/>
          <w:szCs w:val="22"/>
        </w:rPr>
        <w:t>2.5</w:t>
      </w:r>
      <w:r>
        <w:rPr>
          <w:rFonts w:ascii="仿宋" w:hAnsi="仿宋" w:eastAsia="仿宋" w:cs="仿宋"/>
          <w:sz w:val="24"/>
          <w:szCs w:val="22"/>
        </w:rPr>
        <w:tab/>
      </w:r>
      <w:r>
        <w:rPr>
          <w:rFonts w:ascii="仿宋" w:hAnsi="仿宋" w:eastAsia="仿宋" w:cs="仿宋"/>
          <w:sz w:val="24"/>
          <w:szCs w:val="22"/>
        </w:rPr>
        <w:t>斑点噪声抑制成像</w:t>
      </w:r>
    </w:p>
    <w:p w14:paraId="2F3FC0DF">
      <w:pPr>
        <w:adjustRightInd w:val="0"/>
        <w:snapToGrid w:val="0"/>
        <w:rPr>
          <w:rFonts w:ascii="仿宋" w:hAnsi="仿宋" w:eastAsia="仿宋" w:cs="仿宋"/>
          <w:sz w:val="24"/>
          <w:szCs w:val="22"/>
        </w:rPr>
      </w:pPr>
      <w:r>
        <w:rPr>
          <w:rFonts w:ascii="仿宋" w:hAnsi="仿宋" w:eastAsia="仿宋" w:cs="仿宋"/>
          <w:sz w:val="24"/>
          <w:szCs w:val="22"/>
        </w:rPr>
        <w:t>2.6</w:t>
      </w:r>
      <w:r>
        <w:rPr>
          <w:rFonts w:ascii="仿宋" w:hAnsi="仿宋" w:eastAsia="仿宋" w:cs="仿宋"/>
          <w:sz w:val="24"/>
          <w:szCs w:val="22"/>
        </w:rPr>
        <w:tab/>
      </w:r>
      <w:r>
        <w:rPr>
          <w:rFonts w:ascii="仿宋" w:hAnsi="仿宋" w:eastAsia="仿宋" w:cs="仿宋"/>
          <w:sz w:val="24"/>
          <w:szCs w:val="22"/>
        </w:rPr>
        <w:t>回波增强技术</w:t>
      </w:r>
    </w:p>
    <w:p w14:paraId="71C66346">
      <w:pPr>
        <w:adjustRightInd w:val="0"/>
        <w:snapToGrid w:val="0"/>
        <w:rPr>
          <w:rFonts w:ascii="仿宋" w:hAnsi="仿宋" w:eastAsia="仿宋" w:cs="仿宋"/>
          <w:sz w:val="24"/>
          <w:szCs w:val="22"/>
        </w:rPr>
      </w:pPr>
      <w:r>
        <w:rPr>
          <w:rFonts w:ascii="仿宋" w:hAnsi="仿宋" w:eastAsia="仿宋" w:cs="仿宋"/>
          <w:sz w:val="24"/>
          <w:szCs w:val="22"/>
        </w:rPr>
        <w:t>3.</w:t>
      </w:r>
      <w:r>
        <w:rPr>
          <w:rFonts w:ascii="仿宋" w:hAnsi="仿宋" w:eastAsia="仿宋" w:cs="仿宋"/>
          <w:sz w:val="24"/>
          <w:szCs w:val="22"/>
        </w:rPr>
        <w:tab/>
      </w:r>
      <w:r>
        <w:rPr>
          <w:rFonts w:ascii="仿宋" w:hAnsi="仿宋" w:eastAsia="仿宋" w:cs="仿宋"/>
          <w:sz w:val="24"/>
          <w:szCs w:val="22"/>
        </w:rPr>
        <w:t>M型成像模式</w:t>
      </w:r>
    </w:p>
    <w:p w14:paraId="01844AB1">
      <w:pPr>
        <w:adjustRightInd w:val="0"/>
        <w:snapToGrid w:val="0"/>
        <w:rPr>
          <w:rFonts w:ascii="仿宋" w:hAnsi="仿宋" w:eastAsia="仿宋" w:cs="仿宋"/>
          <w:sz w:val="24"/>
          <w:szCs w:val="22"/>
        </w:rPr>
      </w:pPr>
      <w:r>
        <w:rPr>
          <w:rFonts w:ascii="仿宋" w:hAnsi="仿宋" w:eastAsia="仿宋" w:cs="仿宋"/>
          <w:sz w:val="24"/>
          <w:szCs w:val="22"/>
        </w:rPr>
        <w:t>3.1</w:t>
      </w:r>
      <w:r>
        <w:rPr>
          <w:rFonts w:ascii="仿宋" w:hAnsi="仿宋" w:eastAsia="仿宋" w:cs="仿宋"/>
          <w:sz w:val="24"/>
          <w:szCs w:val="22"/>
        </w:rPr>
        <w:tab/>
      </w:r>
      <w:r>
        <w:rPr>
          <w:rFonts w:ascii="仿宋" w:hAnsi="仿宋" w:eastAsia="仿宋" w:cs="仿宋"/>
          <w:sz w:val="24"/>
          <w:szCs w:val="22"/>
        </w:rPr>
        <w:t>彩色M型</w:t>
      </w:r>
    </w:p>
    <w:p w14:paraId="30B56603">
      <w:pPr>
        <w:adjustRightInd w:val="0"/>
        <w:snapToGrid w:val="0"/>
        <w:rPr>
          <w:rFonts w:ascii="仿宋" w:hAnsi="仿宋" w:eastAsia="仿宋" w:cs="仿宋"/>
          <w:sz w:val="24"/>
          <w:szCs w:val="22"/>
        </w:rPr>
      </w:pPr>
      <w:r>
        <w:rPr>
          <w:rFonts w:ascii="仿宋" w:hAnsi="仿宋" w:eastAsia="仿宋" w:cs="仿宋"/>
          <w:sz w:val="24"/>
          <w:szCs w:val="22"/>
        </w:rPr>
        <w:t>3.2</w:t>
      </w:r>
      <w:r>
        <w:rPr>
          <w:rFonts w:ascii="仿宋" w:hAnsi="仿宋" w:eastAsia="仿宋" w:cs="仿宋"/>
          <w:sz w:val="24"/>
          <w:szCs w:val="22"/>
        </w:rPr>
        <w:tab/>
      </w:r>
      <w:r>
        <w:rPr>
          <w:rFonts w:ascii="仿宋" w:hAnsi="仿宋" w:eastAsia="仿宋" w:cs="仿宋"/>
          <w:sz w:val="24"/>
          <w:szCs w:val="22"/>
        </w:rPr>
        <w:t>解剖M型</w:t>
      </w:r>
    </w:p>
    <w:p w14:paraId="545FB46A">
      <w:pPr>
        <w:adjustRightInd w:val="0"/>
        <w:snapToGrid w:val="0"/>
        <w:rPr>
          <w:rFonts w:ascii="仿宋" w:hAnsi="仿宋" w:eastAsia="仿宋" w:cs="仿宋"/>
          <w:sz w:val="24"/>
          <w:szCs w:val="22"/>
        </w:rPr>
      </w:pPr>
      <w:r>
        <w:rPr>
          <w:rFonts w:ascii="仿宋" w:hAnsi="仿宋" w:eastAsia="仿宋" w:cs="仿宋"/>
          <w:sz w:val="24"/>
          <w:szCs w:val="22"/>
        </w:rPr>
        <w:t>4.</w:t>
      </w:r>
      <w:r>
        <w:rPr>
          <w:rFonts w:ascii="仿宋" w:hAnsi="仿宋" w:eastAsia="仿宋" w:cs="仿宋"/>
          <w:sz w:val="24"/>
          <w:szCs w:val="22"/>
        </w:rPr>
        <w:tab/>
      </w:r>
      <w:r>
        <w:rPr>
          <w:rFonts w:ascii="仿宋" w:hAnsi="仿宋" w:eastAsia="仿宋" w:cs="仿宋"/>
          <w:sz w:val="24"/>
          <w:szCs w:val="22"/>
        </w:rPr>
        <w:t>彩色多普勒成像（包括彩色、能量、方向能量多普勒模式）</w:t>
      </w:r>
    </w:p>
    <w:p w14:paraId="6F5D0D6E">
      <w:pPr>
        <w:adjustRightInd w:val="0"/>
        <w:snapToGrid w:val="0"/>
        <w:rPr>
          <w:rFonts w:ascii="仿宋" w:hAnsi="仿宋" w:eastAsia="仿宋" w:cs="仿宋"/>
          <w:sz w:val="24"/>
          <w:szCs w:val="22"/>
        </w:rPr>
      </w:pPr>
      <w:r>
        <w:rPr>
          <w:rFonts w:ascii="仿宋" w:hAnsi="仿宋" w:eastAsia="仿宋" w:cs="仿宋"/>
          <w:sz w:val="24"/>
          <w:szCs w:val="22"/>
        </w:rPr>
        <w:t>4.1</w:t>
      </w:r>
      <w:r>
        <w:rPr>
          <w:rFonts w:ascii="仿宋" w:hAnsi="仿宋" w:eastAsia="仿宋" w:cs="仿宋"/>
          <w:sz w:val="24"/>
          <w:szCs w:val="22"/>
        </w:rPr>
        <w:tab/>
      </w:r>
      <w:r>
        <w:rPr>
          <w:rFonts w:ascii="仿宋" w:hAnsi="仿宋" w:eastAsia="仿宋" w:cs="仿宋"/>
          <w:sz w:val="24"/>
          <w:szCs w:val="22"/>
        </w:rPr>
        <w:t>超宽动态血流技术</w:t>
      </w:r>
    </w:p>
    <w:p w14:paraId="63388D5D">
      <w:pPr>
        <w:adjustRightInd w:val="0"/>
        <w:snapToGrid w:val="0"/>
        <w:rPr>
          <w:rFonts w:ascii="仿宋" w:hAnsi="仿宋" w:eastAsia="仿宋" w:cs="仿宋"/>
          <w:sz w:val="24"/>
          <w:szCs w:val="22"/>
        </w:rPr>
      </w:pPr>
      <w:r>
        <w:rPr>
          <w:rFonts w:ascii="仿宋" w:hAnsi="仿宋" w:eastAsia="仿宋" w:cs="仿宋"/>
          <w:sz w:val="24"/>
          <w:szCs w:val="22"/>
        </w:rPr>
        <w:t>4.2</w:t>
      </w:r>
      <w:r>
        <w:rPr>
          <w:rFonts w:ascii="仿宋" w:hAnsi="仿宋" w:eastAsia="仿宋" w:cs="仿宋"/>
          <w:sz w:val="24"/>
          <w:szCs w:val="22"/>
        </w:rPr>
        <w:tab/>
      </w:r>
      <w:r>
        <w:rPr>
          <w:rFonts w:ascii="仿宋" w:hAnsi="仿宋" w:eastAsia="仿宋" w:cs="仿宋"/>
          <w:sz w:val="24"/>
          <w:szCs w:val="22"/>
        </w:rPr>
        <w:t>高分辨率血流成像</w:t>
      </w:r>
    </w:p>
    <w:p w14:paraId="23198EEA">
      <w:pPr>
        <w:adjustRightInd w:val="0"/>
        <w:snapToGrid w:val="0"/>
        <w:rPr>
          <w:rFonts w:ascii="仿宋" w:hAnsi="仿宋" w:eastAsia="仿宋" w:cs="仿宋"/>
          <w:sz w:val="24"/>
          <w:szCs w:val="22"/>
        </w:rPr>
      </w:pPr>
      <w:r>
        <w:rPr>
          <w:rFonts w:ascii="仿宋" w:hAnsi="仿宋" w:eastAsia="仿宋" w:cs="仿宋"/>
          <w:sz w:val="24"/>
          <w:szCs w:val="22"/>
        </w:rPr>
        <w:t>4.3</w:t>
      </w:r>
      <w:r>
        <w:rPr>
          <w:rFonts w:ascii="仿宋" w:hAnsi="仿宋" w:eastAsia="仿宋" w:cs="仿宋"/>
          <w:sz w:val="24"/>
          <w:szCs w:val="22"/>
        </w:rPr>
        <w:tab/>
      </w:r>
      <w:r>
        <w:rPr>
          <w:rFonts w:ascii="仿宋" w:hAnsi="仿宋" w:eastAsia="仿宋" w:cs="仿宋"/>
          <w:sz w:val="24"/>
          <w:szCs w:val="22"/>
        </w:rPr>
        <w:t>双实时同屏对比显示</w:t>
      </w:r>
    </w:p>
    <w:p w14:paraId="634B5F4D">
      <w:pPr>
        <w:adjustRightInd w:val="0"/>
        <w:snapToGrid w:val="0"/>
        <w:rPr>
          <w:rFonts w:ascii="仿宋" w:hAnsi="仿宋" w:eastAsia="仿宋" w:cs="仿宋"/>
          <w:sz w:val="24"/>
          <w:szCs w:val="22"/>
        </w:rPr>
      </w:pPr>
      <w:r>
        <w:rPr>
          <w:rFonts w:ascii="仿宋" w:hAnsi="仿宋" w:eastAsia="仿宋" w:cs="仿宋"/>
          <w:sz w:val="24"/>
          <w:szCs w:val="22"/>
        </w:rPr>
        <w:t>4.4</w:t>
      </w:r>
      <w:r>
        <w:rPr>
          <w:rFonts w:ascii="仿宋" w:hAnsi="仿宋" w:eastAsia="仿宋" w:cs="仿宋"/>
          <w:sz w:val="24"/>
          <w:szCs w:val="22"/>
        </w:rPr>
        <w:tab/>
      </w:r>
      <w:r>
        <w:rPr>
          <w:rFonts w:ascii="仿宋" w:hAnsi="仿宋" w:eastAsia="仿宋" w:cs="仿宋"/>
          <w:sz w:val="24"/>
          <w:szCs w:val="22"/>
        </w:rPr>
        <w:t>自动调节取样框的角度及位置</w:t>
      </w:r>
    </w:p>
    <w:p w14:paraId="7AEC3E53">
      <w:pPr>
        <w:adjustRightInd w:val="0"/>
        <w:snapToGrid w:val="0"/>
        <w:rPr>
          <w:rFonts w:ascii="仿宋" w:hAnsi="仿宋" w:eastAsia="仿宋" w:cs="仿宋"/>
          <w:sz w:val="24"/>
          <w:szCs w:val="22"/>
        </w:rPr>
      </w:pPr>
      <w:r>
        <w:rPr>
          <w:rFonts w:ascii="仿宋" w:hAnsi="仿宋" w:eastAsia="仿宋" w:cs="仿宋"/>
          <w:sz w:val="24"/>
          <w:szCs w:val="22"/>
        </w:rPr>
        <w:t>5.</w:t>
      </w:r>
      <w:r>
        <w:rPr>
          <w:rFonts w:ascii="仿宋" w:hAnsi="仿宋" w:eastAsia="仿宋" w:cs="仿宋"/>
          <w:sz w:val="24"/>
          <w:szCs w:val="22"/>
        </w:rPr>
        <w:tab/>
      </w:r>
      <w:r>
        <w:rPr>
          <w:rFonts w:ascii="仿宋" w:hAnsi="仿宋" w:eastAsia="仿宋" w:cs="仿宋"/>
          <w:sz w:val="24"/>
          <w:szCs w:val="22"/>
        </w:rPr>
        <w:t>频谱多普勒成像</w:t>
      </w:r>
    </w:p>
    <w:p w14:paraId="2D33AAD8">
      <w:pPr>
        <w:adjustRightInd w:val="0"/>
        <w:snapToGrid w:val="0"/>
        <w:rPr>
          <w:rFonts w:ascii="仿宋" w:hAnsi="仿宋" w:eastAsia="仿宋" w:cs="仿宋"/>
          <w:sz w:val="24"/>
          <w:szCs w:val="22"/>
        </w:rPr>
      </w:pPr>
      <w:r>
        <w:rPr>
          <w:rFonts w:ascii="仿宋" w:hAnsi="仿宋" w:eastAsia="仿宋" w:cs="仿宋"/>
          <w:sz w:val="24"/>
          <w:szCs w:val="22"/>
        </w:rPr>
        <w:t>5.1</w:t>
      </w:r>
      <w:r>
        <w:rPr>
          <w:rFonts w:ascii="仿宋" w:hAnsi="仿宋" w:eastAsia="仿宋" w:cs="仿宋"/>
          <w:sz w:val="24"/>
          <w:szCs w:val="22"/>
        </w:rPr>
        <w:tab/>
      </w:r>
      <w:r>
        <w:rPr>
          <w:rFonts w:ascii="仿宋" w:hAnsi="仿宋" w:eastAsia="仿宋" w:cs="仿宋"/>
          <w:sz w:val="24"/>
          <w:szCs w:val="22"/>
        </w:rPr>
        <w:t>脉冲多普勒、高脉冲重复频率</w:t>
      </w:r>
    </w:p>
    <w:p w14:paraId="5E963152">
      <w:pPr>
        <w:adjustRightInd w:val="0"/>
        <w:snapToGrid w:val="0"/>
        <w:rPr>
          <w:rFonts w:ascii="仿宋" w:hAnsi="仿宋" w:eastAsia="仿宋" w:cs="仿宋"/>
          <w:sz w:val="24"/>
          <w:szCs w:val="22"/>
        </w:rPr>
      </w:pPr>
      <w:r>
        <w:rPr>
          <w:rFonts w:ascii="仿宋" w:hAnsi="仿宋" w:eastAsia="仿宋" w:cs="仿宋"/>
          <w:sz w:val="24"/>
          <w:szCs w:val="22"/>
        </w:rPr>
        <w:t>5.2</w:t>
      </w:r>
      <w:r>
        <w:rPr>
          <w:rFonts w:ascii="仿宋" w:hAnsi="仿宋" w:eastAsia="仿宋" w:cs="仿宋"/>
          <w:sz w:val="24"/>
          <w:szCs w:val="22"/>
        </w:rPr>
        <w:tab/>
      </w:r>
      <w:r>
        <w:rPr>
          <w:rFonts w:ascii="仿宋" w:hAnsi="仿宋" w:eastAsia="仿宋" w:cs="仿宋"/>
          <w:sz w:val="24"/>
          <w:szCs w:val="22"/>
        </w:rPr>
        <w:t>连续多普勒</w:t>
      </w:r>
    </w:p>
    <w:p w14:paraId="1DB6EA45">
      <w:pPr>
        <w:adjustRightInd w:val="0"/>
        <w:snapToGrid w:val="0"/>
        <w:rPr>
          <w:rFonts w:ascii="仿宋" w:hAnsi="仿宋" w:eastAsia="仿宋" w:cs="仿宋"/>
          <w:sz w:val="24"/>
          <w:szCs w:val="22"/>
        </w:rPr>
      </w:pPr>
      <w:r>
        <w:rPr>
          <w:rFonts w:ascii="仿宋" w:hAnsi="仿宋" w:eastAsia="仿宋" w:cs="仿宋"/>
          <w:sz w:val="24"/>
          <w:szCs w:val="22"/>
        </w:rPr>
        <w:t>5.3</w:t>
      </w:r>
      <w:r>
        <w:rPr>
          <w:rFonts w:ascii="仿宋" w:hAnsi="仿宋" w:eastAsia="仿宋" w:cs="仿宋"/>
          <w:sz w:val="24"/>
          <w:szCs w:val="22"/>
        </w:rPr>
        <w:tab/>
      </w:r>
      <w:r>
        <w:rPr>
          <w:rFonts w:ascii="仿宋" w:hAnsi="仿宋" w:eastAsia="仿宋" w:cs="仿宋"/>
          <w:sz w:val="24"/>
          <w:szCs w:val="22"/>
        </w:rPr>
        <w:t>智能多普勒自动优化频谱多普勒取样线角度，以及快速矫正取样角度</w:t>
      </w:r>
    </w:p>
    <w:p w14:paraId="1A89F973">
      <w:pPr>
        <w:adjustRightInd w:val="0"/>
        <w:snapToGrid w:val="0"/>
        <w:rPr>
          <w:rFonts w:ascii="仿宋" w:hAnsi="仿宋" w:eastAsia="仿宋" w:cs="仿宋"/>
          <w:sz w:val="24"/>
          <w:szCs w:val="22"/>
        </w:rPr>
      </w:pPr>
      <w:r>
        <w:rPr>
          <w:rFonts w:ascii="仿宋" w:hAnsi="仿宋" w:eastAsia="仿宋" w:cs="仿宋"/>
          <w:sz w:val="24"/>
          <w:szCs w:val="22"/>
        </w:rPr>
        <w:t>6.</w:t>
      </w:r>
      <w:r>
        <w:rPr>
          <w:rFonts w:ascii="仿宋" w:hAnsi="仿宋" w:eastAsia="仿宋" w:cs="仿宋"/>
          <w:sz w:val="24"/>
          <w:szCs w:val="22"/>
        </w:rPr>
        <w:tab/>
      </w:r>
      <w:r>
        <w:rPr>
          <w:rFonts w:ascii="仿宋" w:hAnsi="仿宋" w:eastAsia="仿宋" w:cs="仿宋"/>
          <w:sz w:val="24"/>
          <w:szCs w:val="22"/>
        </w:rPr>
        <w:t>造影成像及定量分析单元</w:t>
      </w:r>
    </w:p>
    <w:p w14:paraId="0992CBF0">
      <w:pPr>
        <w:adjustRightInd w:val="0"/>
        <w:snapToGrid w:val="0"/>
        <w:rPr>
          <w:rFonts w:ascii="仿宋" w:hAnsi="仿宋" w:eastAsia="仿宋" w:cs="仿宋"/>
          <w:sz w:val="24"/>
          <w:szCs w:val="22"/>
        </w:rPr>
      </w:pPr>
      <w:r>
        <w:rPr>
          <w:rFonts w:ascii="仿宋" w:hAnsi="仿宋" w:eastAsia="仿宋" w:cs="仿宋"/>
          <w:sz w:val="24"/>
          <w:szCs w:val="22"/>
        </w:rPr>
        <w:t>6.1</w:t>
      </w:r>
      <w:r>
        <w:rPr>
          <w:rFonts w:ascii="仿宋" w:hAnsi="仿宋" w:eastAsia="仿宋" w:cs="仿宋"/>
          <w:sz w:val="24"/>
          <w:szCs w:val="22"/>
        </w:rPr>
        <w:tab/>
      </w:r>
      <w:r>
        <w:rPr>
          <w:rFonts w:ascii="仿宋" w:hAnsi="仿宋" w:eastAsia="仿宋" w:cs="仿宋"/>
          <w:sz w:val="24"/>
          <w:szCs w:val="22"/>
        </w:rPr>
        <w:t>用于腹部、浅表和微血管造影</w:t>
      </w:r>
    </w:p>
    <w:p w14:paraId="139D5B20">
      <w:pPr>
        <w:adjustRightInd w:val="0"/>
        <w:snapToGrid w:val="0"/>
        <w:rPr>
          <w:rFonts w:ascii="仿宋" w:hAnsi="仿宋" w:eastAsia="仿宋" w:cs="仿宋"/>
          <w:sz w:val="24"/>
          <w:szCs w:val="22"/>
        </w:rPr>
      </w:pPr>
      <w:r>
        <w:rPr>
          <w:rFonts w:ascii="仿宋" w:hAnsi="仿宋" w:eastAsia="仿宋" w:cs="仿宋"/>
          <w:sz w:val="24"/>
          <w:szCs w:val="22"/>
        </w:rPr>
        <w:t>6.2</w:t>
      </w:r>
      <w:r>
        <w:rPr>
          <w:rFonts w:ascii="仿宋" w:hAnsi="仿宋" w:eastAsia="仿宋" w:cs="仿宋"/>
          <w:sz w:val="24"/>
          <w:szCs w:val="22"/>
        </w:rPr>
        <w:tab/>
      </w:r>
      <w:r>
        <w:rPr>
          <w:rFonts w:ascii="仿宋" w:hAnsi="仿宋" w:eastAsia="仿宋" w:cs="仿宋"/>
          <w:sz w:val="24"/>
          <w:szCs w:val="22"/>
        </w:rPr>
        <w:t>支持时间强度分析曲线和运动追踪</w:t>
      </w:r>
    </w:p>
    <w:p w14:paraId="7C6E3B4D">
      <w:pPr>
        <w:adjustRightInd w:val="0"/>
        <w:snapToGrid w:val="0"/>
        <w:rPr>
          <w:rFonts w:ascii="仿宋" w:hAnsi="仿宋" w:eastAsia="仿宋" w:cs="仿宋"/>
          <w:sz w:val="24"/>
          <w:szCs w:val="22"/>
        </w:rPr>
      </w:pPr>
      <w:r>
        <w:rPr>
          <w:rFonts w:ascii="仿宋" w:hAnsi="仿宋" w:eastAsia="仿宋" w:cs="仿宋"/>
          <w:sz w:val="24"/>
          <w:szCs w:val="22"/>
        </w:rPr>
        <w:t>6.3</w:t>
      </w:r>
      <w:r>
        <w:rPr>
          <w:rFonts w:ascii="仿宋" w:hAnsi="仿宋" w:eastAsia="仿宋" w:cs="仿宋"/>
          <w:sz w:val="24"/>
          <w:szCs w:val="22"/>
        </w:rPr>
        <w:tab/>
      </w:r>
      <w:r>
        <w:rPr>
          <w:rFonts w:ascii="仿宋" w:hAnsi="仿宋" w:eastAsia="仿宋" w:cs="仿宋"/>
          <w:sz w:val="24"/>
          <w:szCs w:val="22"/>
        </w:rPr>
        <w:t>支持组织图像与造影剂图像混合造影模式。</w:t>
      </w:r>
    </w:p>
    <w:p w14:paraId="7CDF4306">
      <w:pPr>
        <w:adjustRightInd w:val="0"/>
        <w:snapToGrid w:val="0"/>
        <w:rPr>
          <w:rFonts w:ascii="仿宋" w:hAnsi="仿宋" w:eastAsia="仿宋" w:cs="仿宋"/>
          <w:sz w:val="24"/>
          <w:szCs w:val="22"/>
        </w:rPr>
      </w:pPr>
      <w:r>
        <w:rPr>
          <w:rFonts w:ascii="仿宋" w:hAnsi="仿宋" w:eastAsia="仿宋" w:cs="仿宋"/>
          <w:sz w:val="24"/>
          <w:szCs w:val="22"/>
        </w:rPr>
        <w:t>7.</w:t>
      </w:r>
      <w:r>
        <w:rPr>
          <w:rFonts w:ascii="仿宋" w:hAnsi="仿宋" w:eastAsia="仿宋" w:cs="仿宋"/>
          <w:sz w:val="24"/>
          <w:szCs w:val="22"/>
        </w:rPr>
        <w:tab/>
      </w:r>
      <w:r>
        <w:rPr>
          <w:rFonts w:ascii="仿宋" w:hAnsi="仿宋" w:eastAsia="仿宋" w:cs="仿宋"/>
          <w:sz w:val="24"/>
          <w:szCs w:val="22"/>
        </w:rPr>
        <w:t>实时宽景成像：支持凸阵、线阵和相控阵探头</w:t>
      </w:r>
    </w:p>
    <w:p w14:paraId="25E66A16">
      <w:pPr>
        <w:adjustRightInd w:val="0"/>
        <w:snapToGrid w:val="0"/>
        <w:rPr>
          <w:rFonts w:ascii="仿宋" w:hAnsi="仿宋" w:eastAsia="仿宋" w:cs="仿宋"/>
          <w:sz w:val="24"/>
          <w:szCs w:val="22"/>
        </w:rPr>
      </w:pPr>
      <w:r>
        <w:rPr>
          <w:rFonts w:ascii="仿宋" w:hAnsi="仿宋" w:eastAsia="仿宋" w:cs="仿宋"/>
          <w:sz w:val="24"/>
          <w:szCs w:val="22"/>
        </w:rPr>
        <w:t>8.</w:t>
      </w:r>
      <w:r>
        <w:rPr>
          <w:rFonts w:ascii="仿宋" w:hAnsi="仿宋" w:eastAsia="仿宋" w:cs="仿宋"/>
          <w:sz w:val="24"/>
          <w:szCs w:val="22"/>
        </w:rPr>
        <w:tab/>
      </w:r>
      <w:r>
        <w:rPr>
          <w:rFonts w:ascii="仿宋" w:hAnsi="仿宋" w:eastAsia="仿宋" w:cs="仿宋"/>
          <w:sz w:val="24"/>
          <w:szCs w:val="22"/>
        </w:rPr>
        <w:t>一键自动优化（包括应用于二维、彩色、频谱模式、TDI及造影）</w:t>
      </w:r>
    </w:p>
    <w:p w14:paraId="376935BB">
      <w:pPr>
        <w:adjustRightInd w:val="0"/>
        <w:snapToGrid w:val="0"/>
        <w:rPr>
          <w:rFonts w:ascii="仿宋" w:hAnsi="仿宋" w:eastAsia="仿宋" w:cs="仿宋"/>
          <w:sz w:val="24"/>
          <w:szCs w:val="22"/>
        </w:rPr>
      </w:pPr>
      <w:r>
        <w:rPr>
          <w:rFonts w:ascii="仿宋" w:hAnsi="仿宋" w:eastAsia="仿宋" w:cs="仿宋"/>
          <w:sz w:val="24"/>
          <w:szCs w:val="22"/>
        </w:rPr>
        <w:t>9.</w:t>
      </w:r>
      <w:r>
        <w:rPr>
          <w:rFonts w:ascii="仿宋" w:hAnsi="仿宋" w:eastAsia="仿宋" w:cs="仿宋"/>
          <w:sz w:val="24"/>
          <w:szCs w:val="22"/>
        </w:rPr>
        <w:tab/>
      </w:r>
      <w:r>
        <w:rPr>
          <w:rFonts w:ascii="仿宋" w:hAnsi="仿宋" w:eastAsia="仿宋" w:cs="仿宋"/>
          <w:sz w:val="24"/>
          <w:szCs w:val="22"/>
        </w:rPr>
        <w:t>图像放大技术</w:t>
      </w:r>
    </w:p>
    <w:p w14:paraId="2DCAE873">
      <w:pPr>
        <w:adjustRightInd w:val="0"/>
        <w:snapToGrid w:val="0"/>
        <w:rPr>
          <w:rFonts w:ascii="仿宋" w:hAnsi="仿宋" w:eastAsia="仿宋" w:cs="仿宋"/>
          <w:sz w:val="24"/>
          <w:szCs w:val="22"/>
        </w:rPr>
      </w:pPr>
      <w:r>
        <w:rPr>
          <w:rFonts w:ascii="仿宋" w:hAnsi="仿宋" w:eastAsia="仿宋" w:cs="仿宋"/>
          <w:sz w:val="24"/>
          <w:szCs w:val="22"/>
        </w:rPr>
        <w:t>9.1</w:t>
      </w:r>
      <w:r>
        <w:rPr>
          <w:rFonts w:ascii="仿宋" w:hAnsi="仿宋" w:eastAsia="仿宋" w:cs="仿宋"/>
          <w:sz w:val="24"/>
          <w:szCs w:val="22"/>
        </w:rPr>
        <w:tab/>
      </w:r>
      <w:r>
        <w:rPr>
          <w:rFonts w:ascii="仿宋" w:hAnsi="仿宋" w:eastAsia="仿宋" w:cs="仿宋"/>
          <w:sz w:val="24"/>
          <w:szCs w:val="22"/>
        </w:rPr>
        <w:t>一键实现全屏放大</w:t>
      </w:r>
    </w:p>
    <w:p w14:paraId="4AB3D892">
      <w:pPr>
        <w:adjustRightInd w:val="0"/>
        <w:snapToGrid w:val="0"/>
        <w:rPr>
          <w:rFonts w:ascii="仿宋" w:hAnsi="仿宋" w:eastAsia="仿宋" w:cs="仿宋"/>
          <w:sz w:val="24"/>
          <w:szCs w:val="22"/>
        </w:rPr>
      </w:pPr>
      <w:r>
        <w:rPr>
          <w:rFonts w:ascii="仿宋" w:hAnsi="仿宋" w:eastAsia="仿宋" w:cs="仿宋"/>
          <w:sz w:val="24"/>
          <w:szCs w:val="22"/>
        </w:rPr>
        <w:t>9.2</w:t>
      </w:r>
      <w:r>
        <w:rPr>
          <w:rFonts w:ascii="仿宋" w:hAnsi="仿宋" w:eastAsia="仿宋" w:cs="仿宋"/>
          <w:sz w:val="24"/>
          <w:szCs w:val="22"/>
        </w:rPr>
        <w:tab/>
      </w:r>
      <w:r>
        <w:rPr>
          <w:rFonts w:ascii="仿宋" w:hAnsi="仿宋" w:eastAsia="仿宋" w:cs="仿宋"/>
          <w:sz w:val="24"/>
          <w:szCs w:val="22"/>
        </w:rPr>
        <w:t>局部放大</w:t>
      </w:r>
    </w:p>
    <w:p w14:paraId="4A51B5B8">
      <w:pPr>
        <w:adjustRightInd w:val="0"/>
        <w:snapToGrid w:val="0"/>
        <w:rPr>
          <w:rFonts w:ascii="仿宋" w:hAnsi="仿宋" w:eastAsia="仿宋" w:cs="仿宋"/>
          <w:sz w:val="24"/>
          <w:szCs w:val="22"/>
        </w:rPr>
      </w:pPr>
      <w:r>
        <w:rPr>
          <w:rFonts w:ascii="仿宋" w:hAnsi="仿宋" w:eastAsia="仿宋" w:cs="仿宋"/>
          <w:sz w:val="24"/>
          <w:szCs w:val="22"/>
        </w:rPr>
        <w:t>10.</w:t>
      </w:r>
      <w:r>
        <w:rPr>
          <w:rFonts w:ascii="仿宋" w:hAnsi="仿宋" w:eastAsia="仿宋" w:cs="仿宋"/>
          <w:sz w:val="24"/>
          <w:szCs w:val="22"/>
        </w:rPr>
        <w:tab/>
      </w:r>
      <w:r>
        <w:rPr>
          <w:rFonts w:ascii="仿宋" w:hAnsi="仿宋" w:eastAsia="仿宋" w:cs="仿宋"/>
          <w:sz w:val="24"/>
          <w:szCs w:val="22"/>
        </w:rPr>
        <w:t>穿刺针增强技术</w:t>
      </w:r>
    </w:p>
    <w:p w14:paraId="3718192D">
      <w:pPr>
        <w:adjustRightInd w:val="0"/>
        <w:snapToGrid w:val="0"/>
        <w:rPr>
          <w:rFonts w:ascii="仿宋" w:hAnsi="仿宋" w:eastAsia="仿宋" w:cs="仿宋"/>
          <w:sz w:val="24"/>
          <w:szCs w:val="22"/>
        </w:rPr>
      </w:pPr>
      <w:r>
        <w:rPr>
          <w:rFonts w:ascii="仿宋" w:hAnsi="仿宋" w:eastAsia="仿宋" w:cs="仿宋"/>
          <w:sz w:val="24"/>
          <w:szCs w:val="22"/>
        </w:rPr>
        <w:t>11.</w:t>
      </w:r>
      <w:r>
        <w:rPr>
          <w:rFonts w:ascii="仿宋" w:hAnsi="仿宋" w:eastAsia="仿宋" w:cs="仿宋"/>
          <w:sz w:val="24"/>
          <w:szCs w:val="22"/>
        </w:rPr>
        <w:tab/>
      </w:r>
      <w:r>
        <w:rPr>
          <w:rFonts w:ascii="仿宋" w:hAnsi="仿宋" w:eastAsia="仿宋" w:cs="仿宋"/>
          <w:sz w:val="24"/>
          <w:szCs w:val="22"/>
        </w:rPr>
        <w:t>超声教学助手，能提供标准超声声像图、解剖示意图、手法图及扫查技巧提示等，并支持以上帮助信息区域的单窗口放大功能。</w:t>
      </w:r>
    </w:p>
    <w:p w14:paraId="5F538CF5">
      <w:pPr>
        <w:adjustRightInd w:val="0"/>
        <w:snapToGrid w:val="0"/>
        <w:rPr>
          <w:rFonts w:ascii="仿宋" w:hAnsi="仿宋" w:eastAsia="仿宋" w:cs="仿宋"/>
          <w:sz w:val="24"/>
          <w:szCs w:val="22"/>
        </w:rPr>
      </w:pPr>
      <w:r>
        <w:rPr>
          <w:rFonts w:hint="eastAsia" w:ascii="仿宋" w:hAnsi="仿宋" w:eastAsia="仿宋" w:cs="仿宋"/>
          <w:sz w:val="24"/>
          <w:szCs w:val="22"/>
        </w:rPr>
        <w:t>三</w:t>
      </w:r>
      <w:r>
        <w:rPr>
          <w:rFonts w:ascii="仿宋" w:hAnsi="仿宋" w:eastAsia="仿宋" w:cs="仿宋"/>
          <w:sz w:val="24"/>
          <w:szCs w:val="22"/>
        </w:rPr>
        <w:t xml:space="preserve">  测量分析和报告</w:t>
      </w:r>
    </w:p>
    <w:p w14:paraId="35A4ED18">
      <w:pPr>
        <w:adjustRightInd w:val="0"/>
        <w:snapToGrid w:val="0"/>
        <w:rPr>
          <w:rFonts w:ascii="仿宋" w:hAnsi="仿宋" w:eastAsia="仿宋" w:cs="仿宋"/>
          <w:sz w:val="24"/>
          <w:szCs w:val="22"/>
        </w:rPr>
      </w:pPr>
      <w:r>
        <w:rPr>
          <w:rFonts w:ascii="仿宋" w:hAnsi="仿宋" w:eastAsia="仿宋" w:cs="仿宋"/>
          <w:sz w:val="24"/>
          <w:szCs w:val="22"/>
        </w:rPr>
        <w:t>1.</w:t>
      </w:r>
      <w:r>
        <w:rPr>
          <w:rFonts w:ascii="仿宋" w:hAnsi="仿宋" w:eastAsia="仿宋" w:cs="仿宋"/>
          <w:sz w:val="24"/>
          <w:szCs w:val="22"/>
        </w:rPr>
        <w:tab/>
      </w:r>
      <w:r>
        <w:rPr>
          <w:rFonts w:ascii="仿宋" w:hAnsi="仿宋" w:eastAsia="仿宋" w:cs="仿宋"/>
          <w:sz w:val="24"/>
          <w:szCs w:val="22"/>
        </w:rPr>
        <w:t>常规测量，支持距离、椭圆、描迹测、体积、斜率等</w:t>
      </w:r>
    </w:p>
    <w:p w14:paraId="185750D3">
      <w:pPr>
        <w:adjustRightInd w:val="0"/>
        <w:snapToGrid w:val="0"/>
        <w:rPr>
          <w:rFonts w:ascii="仿宋" w:hAnsi="仿宋" w:eastAsia="仿宋" w:cs="仿宋"/>
          <w:sz w:val="24"/>
          <w:szCs w:val="22"/>
        </w:rPr>
      </w:pPr>
      <w:r>
        <w:rPr>
          <w:rFonts w:ascii="仿宋" w:hAnsi="仿宋" w:eastAsia="仿宋" w:cs="仿宋"/>
          <w:sz w:val="24"/>
          <w:szCs w:val="22"/>
        </w:rPr>
        <w:t>2.</w:t>
      </w:r>
      <w:r>
        <w:rPr>
          <w:rFonts w:ascii="仿宋" w:hAnsi="仿宋" w:eastAsia="仿宋" w:cs="仿宋"/>
          <w:sz w:val="24"/>
          <w:szCs w:val="22"/>
        </w:rPr>
        <w:tab/>
      </w:r>
      <w:r>
        <w:rPr>
          <w:rFonts w:ascii="仿宋" w:hAnsi="仿宋" w:eastAsia="仿宋" w:cs="仿宋"/>
          <w:sz w:val="24"/>
          <w:szCs w:val="22"/>
        </w:rPr>
        <w:t>多普勒测量（自动或手动包络测量，自动计算测量参数）</w:t>
      </w:r>
    </w:p>
    <w:p w14:paraId="7728D1D8">
      <w:pPr>
        <w:adjustRightInd w:val="0"/>
        <w:snapToGrid w:val="0"/>
        <w:rPr>
          <w:rFonts w:ascii="仿宋" w:hAnsi="仿宋" w:eastAsia="仿宋" w:cs="仿宋"/>
          <w:sz w:val="24"/>
          <w:szCs w:val="22"/>
        </w:rPr>
      </w:pPr>
      <w:r>
        <w:rPr>
          <w:rFonts w:ascii="仿宋" w:hAnsi="仿宋" w:eastAsia="仿宋" w:cs="仿宋"/>
          <w:sz w:val="24"/>
          <w:szCs w:val="22"/>
        </w:rPr>
        <w:t>3.</w:t>
      </w:r>
      <w:r>
        <w:rPr>
          <w:rFonts w:ascii="仿宋" w:hAnsi="仿宋" w:eastAsia="仿宋" w:cs="仿宋"/>
          <w:sz w:val="24"/>
          <w:szCs w:val="22"/>
        </w:rPr>
        <w:tab/>
      </w:r>
      <w:r>
        <w:rPr>
          <w:rFonts w:ascii="仿宋" w:hAnsi="仿宋" w:eastAsia="仿宋" w:cs="仿宋"/>
          <w:sz w:val="24"/>
          <w:szCs w:val="22"/>
        </w:rPr>
        <w:t>妇科/产科专用测量及分析</w:t>
      </w:r>
    </w:p>
    <w:p w14:paraId="7B146282">
      <w:pPr>
        <w:adjustRightInd w:val="0"/>
        <w:snapToGrid w:val="0"/>
        <w:rPr>
          <w:rFonts w:ascii="仿宋" w:hAnsi="仿宋" w:eastAsia="仿宋" w:cs="仿宋"/>
          <w:sz w:val="24"/>
          <w:szCs w:val="22"/>
        </w:rPr>
      </w:pPr>
      <w:r>
        <w:rPr>
          <w:rFonts w:hint="eastAsia" w:ascii="仿宋" w:hAnsi="仿宋" w:eastAsia="仿宋" w:cs="仿宋"/>
          <w:sz w:val="24"/>
          <w:szCs w:val="22"/>
          <w:lang w:val="en-US" w:eastAsia="zh-CN"/>
        </w:rPr>
        <w:t>3</w:t>
      </w:r>
      <w:r>
        <w:rPr>
          <w:rFonts w:ascii="仿宋" w:hAnsi="仿宋" w:eastAsia="仿宋" w:cs="仿宋"/>
          <w:sz w:val="24"/>
          <w:szCs w:val="22"/>
        </w:rPr>
        <w:t>.1</w:t>
      </w:r>
      <w:r>
        <w:rPr>
          <w:rFonts w:ascii="仿宋" w:hAnsi="仿宋" w:eastAsia="仿宋" w:cs="仿宋"/>
          <w:sz w:val="24"/>
          <w:szCs w:val="22"/>
        </w:rPr>
        <w:tab/>
      </w:r>
      <w:r>
        <w:rPr>
          <w:rFonts w:ascii="仿宋" w:hAnsi="仿宋" w:eastAsia="仿宋" w:cs="仿宋"/>
          <w:sz w:val="24"/>
          <w:szCs w:val="22"/>
        </w:rPr>
        <w:t xml:space="preserve">含多胎测量、胎儿生理评分、中国人群产科公式 </w:t>
      </w:r>
    </w:p>
    <w:p w14:paraId="2B18686B">
      <w:pPr>
        <w:adjustRightInd w:val="0"/>
        <w:snapToGrid w:val="0"/>
        <w:rPr>
          <w:rFonts w:ascii="仿宋" w:hAnsi="仿宋" w:eastAsia="仿宋" w:cs="仿宋"/>
          <w:sz w:val="24"/>
          <w:szCs w:val="22"/>
        </w:rPr>
      </w:pPr>
      <w:r>
        <w:rPr>
          <w:rFonts w:hint="eastAsia" w:ascii="仿宋" w:hAnsi="仿宋" w:eastAsia="仿宋" w:cs="仿宋"/>
          <w:sz w:val="24"/>
          <w:szCs w:val="22"/>
          <w:lang w:val="en-US" w:eastAsia="zh-CN"/>
        </w:rPr>
        <w:t>3</w:t>
      </w:r>
      <w:r>
        <w:rPr>
          <w:rFonts w:ascii="仿宋" w:hAnsi="仿宋" w:eastAsia="仿宋" w:cs="仿宋"/>
          <w:sz w:val="24"/>
          <w:szCs w:val="22"/>
        </w:rPr>
        <w:t>.2</w:t>
      </w:r>
      <w:r>
        <w:rPr>
          <w:rFonts w:ascii="仿宋" w:hAnsi="仿宋" w:eastAsia="仿宋" w:cs="仿宋"/>
          <w:sz w:val="24"/>
          <w:szCs w:val="22"/>
        </w:rPr>
        <w:tab/>
      </w:r>
      <w:r>
        <w:rPr>
          <w:rFonts w:ascii="仿宋" w:hAnsi="仿宋" w:eastAsia="仿宋" w:cs="仿宋"/>
          <w:sz w:val="24"/>
          <w:szCs w:val="22"/>
        </w:rPr>
        <w:t>自动产科测量（支持双顶径、头围、枕额径、股骨长、腹围）</w:t>
      </w:r>
    </w:p>
    <w:p w14:paraId="38A0ECA3">
      <w:pPr>
        <w:adjustRightInd w:val="0"/>
        <w:snapToGrid w:val="0"/>
        <w:rPr>
          <w:rFonts w:ascii="仿宋" w:hAnsi="仿宋" w:eastAsia="仿宋" w:cs="仿宋"/>
          <w:sz w:val="24"/>
          <w:szCs w:val="22"/>
        </w:rPr>
      </w:pPr>
      <w:r>
        <w:rPr>
          <w:rFonts w:ascii="仿宋" w:hAnsi="仿宋" w:eastAsia="仿宋" w:cs="仿宋"/>
          <w:sz w:val="24"/>
          <w:szCs w:val="22"/>
        </w:rPr>
        <w:t>4.</w:t>
      </w:r>
      <w:r>
        <w:rPr>
          <w:rFonts w:ascii="仿宋" w:hAnsi="仿宋" w:eastAsia="仿宋" w:cs="仿宋"/>
          <w:sz w:val="24"/>
          <w:szCs w:val="22"/>
        </w:rPr>
        <w:tab/>
      </w:r>
      <w:r>
        <w:rPr>
          <w:rFonts w:ascii="仿宋" w:hAnsi="仿宋" w:eastAsia="仿宋" w:cs="仿宋"/>
          <w:sz w:val="24"/>
          <w:szCs w:val="22"/>
        </w:rPr>
        <w:t>心脏功能专用测量及分析</w:t>
      </w:r>
    </w:p>
    <w:p w14:paraId="5B939A69">
      <w:pPr>
        <w:adjustRightInd w:val="0"/>
        <w:snapToGrid w:val="0"/>
        <w:rPr>
          <w:rFonts w:ascii="仿宋" w:hAnsi="仿宋" w:eastAsia="仿宋" w:cs="仿宋"/>
          <w:sz w:val="24"/>
          <w:szCs w:val="22"/>
        </w:rPr>
      </w:pPr>
      <w:r>
        <w:rPr>
          <w:rFonts w:hint="eastAsia" w:ascii="仿宋" w:hAnsi="仿宋" w:eastAsia="仿宋" w:cs="仿宋"/>
          <w:sz w:val="24"/>
          <w:szCs w:val="22"/>
        </w:rPr>
        <w:t>四</w:t>
      </w:r>
      <w:r>
        <w:rPr>
          <w:rFonts w:ascii="仿宋" w:hAnsi="仿宋" w:eastAsia="仿宋" w:cs="仿宋"/>
          <w:sz w:val="24"/>
          <w:szCs w:val="22"/>
        </w:rPr>
        <w:t xml:space="preserve">  电影回放及原始数据处理</w:t>
      </w:r>
    </w:p>
    <w:p w14:paraId="1126F14C">
      <w:pPr>
        <w:adjustRightInd w:val="0"/>
        <w:snapToGrid w:val="0"/>
        <w:rPr>
          <w:rFonts w:ascii="仿宋" w:hAnsi="仿宋" w:eastAsia="仿宋" w:cs="仿宋"/>
          <w:sz w:val="24"/>
          <w:szCs w:val="22"/>
        </w:rPr>
      </w:pPr>
      <w:r>
        <w:rPr>
          <w:rFonts w:ascii="仿宋" w:hAnsi="仿宋" w:eastAsia="仿宋" w:cs="仿宋"/>
          <w:sz w:val="24"/>
          <w:szCs w:val="22"/>
        </w:rPr>
        <w:t>1.</w:t>
      </w:r>
      <w:r>
        <w:rPr>
          <w:rFonts w:ascii="仿宋" w:hAnsi="仿宋" w:eastAsia="仿宋" w:cs="仿宋"/>
          <w:sz w:val="24"/>
          <w:szCs w:val="22"/>
        </w:rPr>
        <w:tab/>
      </w:r>
      <w:r>
        <w:rPr>
          <w:rFonts w:ascii="仿宋" w:hAnsi="仿宋" w:eastAsia="仿宋" w:cs="仿宋"/>
          <w:sz w:val="24"/>
          <w:szCs w:val="22"/>
        </w:rPr>
        <w:t>电影回放</w:t>
      </w:r>
    </w:p>
    <w:p w14:paraId="4B947AA6">
      <w:pPr>
        <w:adjustRightInd w:val="0"/>
        <w:snapToGrid w:val="0"/>
        <w:rPr>
          <w:rFonts w:ascii="仿宋" w:hAnsi="仿宋" w:eastAsia="仿宋" w:cs="仿宋"/>
          <w:sz w:val="24"/>
          <w:szCs w:val="22"/>
        </w:rPr>
      </w:pPr>
      <w:r>
        <w:rPr>
          <w:rFonts w:ascii="仿宋" w:hAnsi="仿宋" w:eastAsia="仿宋" w:cs="仿宋"/>
          <w:sz w:val="24"/>
          <w:szCs w:val="22"/>
        </w:rPr>
        <w:t>1.1</w:t>
      </w:r>
      <w:r>
        <w:rPr>
          <w:rFonts w:ascii="仿宋" w:hAnsi="仿宋" w:eastAsia="仿宋" w:cs="仿宋"/>
          <w:sz w:val="24"/>
          <w:szCs w:val="22"/>
        </w:rPr>
        <w:tab/>
      </w:r>
      <w:r>
        <w:rPr>
          <w:rFonts w:ascii="仿宋" w:hAnsi="仿宋" w:eastAsia="仿宋" w:cs="仿宋"/>
          <w:sz w:val="24"/>
          <w:szCs w:val="22"/>
        </w:rPr>
        <w:t>所有模式下支持手动、自动回放</w:t>
      </w:r>
    </w:p>
    <w:p w14:paraId="704854EC">
      <w:pPr>
        <w:adjustRightInd w:val="0"/>
        <w:snapToGrid w:val="0"/>
        <w:rPr>
          <w:rFonts w:ascii="仿宋" w:hAnsi="仿宋" w:eastAsia="仿宋" w:cs="仿宋"/>
          <w:sz w:val="24"/>
          <w:szCs w:val="22"/>
        </w:rPr>
      </w:pPr>
      <w:r>
        <w:rPr>
          <w:rFonts w:ascii="仿宋" w:hAnsi="仿宋" w:eastAsia="仿宋" w:cs="仿宋"/>
          <w:sz w:val="24"/>
          <w:szCs w:val="22"/>
        </w:rPr>
        <w:t>1.2</w:t>
      </w:r>
      <w:r>
        <w:rPr>
          <w:rFonts w:ascii="仿宋" w:hAnsi="仿宋" w:eastAsia="仿宋" w:cs="仿宋"/>
          <w:sz w:val="24"/>
          <w:szCs w:val="22"/>
        </w:rPr>
        <w:tab/>
      </w:r>
      <w:r>
        <w:rPr>
          <w:rFonts w:ascii="仿宋" w:hAnsi="仿宋" w:eastAsia="仿宋" w:cs="仿宋"/>
          <w:sz w:val="24"/>
          <w:szCs w:val="22"/>
        </w:rPr>
        <w:t>支持向后存储和向前存储</w:t>
      </w:r>
    </w:p>
    <w:p w14:paraId="033459B8">
      <w:pPr>
        <w:adjustRightInd w:val="0"/>
        <w:snapToGrid w:val="0"/>
        <w:rPr>
          <w:rFonts w:ascii="仿宋" w:hAnsi="仿宋" w:eastAsia="仿宋" w:cs="仿宋"/>
          <w:sz w:val="24"/>
          <w:szCs w:val="22"/>
        </w:rPr>
      </w:pPr>
      <w:r>
        <w:rPr>
          <w:rFonts w:ascii="仿宋" w:hAnsi="仿宋" w:eastAsia="仿宋" w:cs="仿宋"/>
          <w:sz w:val="24"/>
          <w:szCs w:val="22"/>
        </w:rPr>
        <w:t>1.3</w:t>
      </w:r>
      <w:r>
        <w:rPr>
          <w:rFonts w:ascii="仿宋" w:hAnsi="仿宋" w:eastAsia="仿宋" w:cs="仿宋"/>
          <w:sz w:val="24"/>
          <w:szCs w:val="22"/>
        </w:rPr>
        <w:tab/>
      </w:r>
      <w:r>
        <w:rPr>
          <w:rFonts w:ascii="仿宋" w:hAnsi="仿宋" w:eastAsia="仿宋" w:cs="仿宋"/>
          <w:sz w:val="24"/>
          <w:szCs w:val="22"/>
        </w:rPr>
        <w:t>支持保存后的图像同屏对比分析</w:t>
      </w:r>
    </w:p>
    <w:p w14:paraId="4A6F98DB">
      <w:pPr>
        <w:adjustRightInd w:val="0"/>
        <w:snapToGrid w:val="0"/>
        <w:rPr>
          <w:rFonts w:ascii="仿宋" w:hAnsi="仿宋" w:eastAsia="仿宋" w:cs="仿宋"/>
          <w:sz w:val="24"/>
          <w:szCs w:val="22"/>
        </w:rPr>
      </w:pPr>
      <w:r>
        <w:rPr>
          <w:rFonts w:ascii="仿宋" w:hAnsi="仿宋" w:eastAsia="仿宋" w:cs="仿宋"/>
          <w:sz w:val="24"/>
          <w:szCs w:val="22"/>
        </w:rPr>
        <w:t>2.</w:t>
      </w:r>
      <w:r>
        <w:rPr>
          <w:rFonts w:ascii="仿宋" w:hAnsi="仿宋" w:eastAsia="仿宋" w:cs="仿宋"/>
          <w:sz w:val="24"/>
          <w:szCs w:val="22"/>
        </w:rPr>
        <w:tab/>
      </w:r>
      <w:r>
        <w:rPr>
          <w:rFonts w:ascii="仿宋" w:hAnsi="仿宋" w:eastAsia="仿宋" w:cs="仿宋"/>
          <w:sz w:val="24"/>
          <w:szCs w:val="22"/>
        </w:rPr>
        <w:t>原始数据处理，可对回放图像进行参数调节</w:t>
      </w:r>
    </w:p>
    <w:p w14:paraId="0862E75D">
      <w:pPr>
        <w:adjustRightInd w:val="0"/>
        <w:snapToGrid w:val="0"/>
        <w:rPr>
          <w:rFonts w:ascii="仿宋" w:hAnsi="仿宋" w:eastAsia="仿宋" w:cs="仿宋"/>
          <w:sz w:val="24"/>
          <w:szCs w:val="22"/>
        </w:rPr>
      </w:pPr>
      <w:r>
        <w:rPr>
          <w:rFonts w:hint="eastAsia" w:ascii="仿宋" w:hAnsi="仿宋" w:eastAsia="仿宋" w:cs="仿宋"/>
          <w:sz w:val="24"/>
          <w:szCs w:val="22"/>
        </w:rPr>
        <w:t>五</w:t>
      </w:r>
      <w:r>
        <w:rPr>
          <w:rFonts w:ascii="仿宋" w:hAnsi="仿宋" w:eastAsia="仿宋" w:cs="仿宋"/>
          <w:sz w:val="24"/>
          <w:szCs w:val="22"/>
        </w:rPr>
        <w:t xml:space="preserve">  检查存储和管理</w:t>
      </w:r>
    </w:p>
    <w:p w14:paraId="4A84F302">
      <w:pPr>
        <w:adjustRightInd w:val="0"/>
        <w:snapToGrid w:val="0"/>
        <w:rPr>
          <w:rFonts w:ascii="仿宋" w:hAnsi="仿宋" w:eastAsia="仿宋" w:cs="仿宋"/>
          <w:sz w:val="24"/>
          <w:szCs w:val="22"/>
        </w:rPr>
      </w:pPr>
      <w:r>
        <w:rPr>
          <w:rFonts w:ascii="仿宋" w:hAnsi="仿宋" w:eastAsia="仿宋" w:cs="仿宋"/>
          <w:sz w:val="24"/>
          <w:szCs w:val="22"/>
        </w:rPr>
        <w:t>1.</w:t>
      </w:r>
      <w:r>
        <w:rPr>
          <w:rFonts w:ascii="仿宋" w:hAnsi="仿宋" w:eastAsia="仿宋" w:cs="仿宋"/>
          <w:sz w:val="24"/>
          <w:szCs w:val="22"/>
        </w:rPr>
        <w:tab/>
      </w:r>
      <w:r>
        <w:rPr>
          <w:rFonts w:ascii="仿宋" w:hAnsi="仿宋" w:eastAsia="仿宋" w:cs="仿宋"/>
          <w:sz w:val="24"/>
          <w:szCs w:val="22"/>
        </w:rPr>
        <w:t>≥200G固态硬盘</w:t>
      </w:r>
    </w:p>
    <w:p w14:paraId="0F4F08D9">
      <w:pPr>
        <w:adjustRightInd w:val="0"/>
        <w:snapToGrid w:val="0"/>
        <w:rPr>
          <w:rFonts w:ascii="仿宋" w:hAnsi="仿宋" w:eastAsia="仿宋" w:cs="仿宋"/>
          <w:sz w:val="24"/>
          <w:szCs w:val="22"/>
        </w:rPr>
      </w:pPr>
      <w:r>
        <w:rPr>
          <w:rFonts w:ascii="仿宋" w:hAnsi="仿宋" w:eastAsia="仿宋" w:cs="仿宋"/>
          <w:sz w:val="24"/>
          <w:szCs w:val="22"/>
        </w:rPr>
        <w:t>2.</w:t>
      </w:r>
      <w:r>
        <w:rPr>
          <w:rFonts w:ascii="仿宋" w:hAnsi="仿宋" w:eastAsia="仿宋" w:cs="仿宋"/>
          <w:sz w:val="24"/>
          <w:szCs w:val="22"/>
        </w:rPr>
        <w:tab/>
      </w:r>
      <w:r>
        <w:rPr>
          <w:rFonts w:ascii="仿宋" w:hAnsi="仿宋" w:eastAsia="仿宋" w:cs="仿宋"/>
          <w:sz w:val="24"/>
          <w:szCs w:val="22"/>
        </w:rPr>
        <w:t>支持直接一键存储至硬盘或U盘</w:t>
      </w:r>
    </w:p>
    <w:p w14:paraId="27265273">
      <w:pPr>
        <w:adjustRightInd w:val="0"/>
        <w:snapToGrid w:val="0"/>
        <w:rPr>
          <w:rFonts w:ascii="仿宋" w:hAnsi="仿宋" w:eastAsia="仿宋" w:cs="仿宋"/>
          <w:sz w:val="24"/>
          <w:szCs w:val="22"/>
        </w:rPr>
      </w:pPr>
      <w:r>
        <w:rPr>
          <w:rFonts w:ascii="仿宋" w:hAnsi="仿宋" w:eastAsia="仿宋" w:cs="仿宋"/>
          <w:sz w:val="24"/>
          <w:szCs w:val="22"/>
        </w:rPr>
        <w:t>3.</w:t>
      </w:r>
      <w:r>
        <w:rPr>
          <w:rFonts w:ascii="仿宋" w:hAnsi="仿宋" w:eastAsia="仿宋" w:cs="仿宋"/>
          <w:sz w:val="24"/>
          <w:szCs w:val="22"/>
        </w:rPr>
        <w:tab/>
      </w:r>
      <w:r>
        <w:rPr>
          <w:rFonts w:ascii="仿宋" w:hAnsi="仿宋" w:eastAsia="仿宋" w:cs="仿宋"/>
          <w:sz w:val="24"/>
          <w:szCs w:val="22"/>
        </w:rPr>
        <w:t>动态图像、静态图像以PC格式直接导出，无需特殊软件即能在普通PC 机上直接观看图像</w:t>
      </w:r>
    </w:p>
    <w:p w14:paraId="64A48966">
      <w:pPr>
        <w:adjustRightInd w:val="0"/>
        <w:snapToGrid w:val="0"/>
        <w:rPr>
          <w:rFonts w:ascii="仿宋" w:hAnsi="仿宋" w:eastAsia="仿宋" w:cs="仿宋"/>
          <w:sz w:val="24"/>
          <w:szCs w:val="22"/>
        </w:rPr>
      </w:pPr>
      <w:r>
        <w:rPr>
          <w:rFonts w:hint="eastAsia" w:ascii="仿宋" w:hAnsi="仿宋" w:eastAsia="仿宋" w:cs="仿宋"/>
          <w:sz w:val="24"/>
          <w:szCs w:val="22"/>
        </w:rPr>
        <w:t>六</w:t>
      </w:r>
      <w:r>
        <w:rPr>
          <w:rFonts w:ascii="仿宋" w:hAnsi="仿宋" w:eastAsia="仿宋" w:cs="仿宋"/>
          <w:sz w:val="24"/>
          <w:szCs w:val="22"/>
        </w:rPr>
        <w:t xml:space="preserve">  技术参数及要求</w:t>
      </w:r>
    </w:p>
    <w:p w14:paraId="3A1E7884">
      <w:pPr>
        <w:adjustRightInd w:val="0"/>
        <w:snapToGrid w:val="0"/>
        <w:rPr>
          <w:rFonts w:ascii="仿宋" w:hAnsi="仿宋" w:eastAsia="仿宋" w:cs="仿宋"/>
          <w:sz w:val="24"/>
          <w:szCs w:val="22"/>
        </w:rPr>
      </w:pPr>
      <w:r>
        <w:rPr>
          <w:rFonts w:ascii="仿宋" w:hAnsi="仿宋" w:eastAsia="仿宋" w:cs="仿宋"/>
          <w:sz w:val="24"/>
          <w:szCs w:val="22"/>
        </w:rPr>
        <w:t>1.</w:t>
      </w:r>
      <w:r>
        <w:rPr>
          <w:rFonts w:ascii="仿宋" w:hAnsi="仿宋" w:eastAsia="仿宋" w:cs="仿宋"/>
          <w:sz w:val="24"/>
          <w:szCs w:val="22"/>
        </w:rPr>
        <w:tab/>
      </w:r>
      <w:r>
        <w:rPr>
          <w:rFonts w:ascii="仿宋" w:hAnsi="仿宋" w:eastAsia="仿宋" w:cs="仿宋"/>
          <w:sz w:val="24"/>
          <w:szCs w:val="22"/>
        </w:rPr>
        <w:t>二维灰阶模式</w:t>
      </w:r>
    </w:p>
    <w:p w14:paraId="6DC507A0">
      <w:pPr>
        <w:adjustRightInd w:val="0"/>
        <w:snapToGrid w:val="0"/>
        <w:rPr>
          <w:rFonts w:ascii="仿宋" w:hAnsi="仿宋" w:eastAsia="仿宋" w:cs="仿宋"/>
          <w:sz w:val="24"/>
          <w:szCs w:val="22"/>
        </w:rPr>
      </w:pPr>
      <w:r>
        <w:rPr>
          <w:rFonts w:ascii="仿宋" w:hAnsi="仿宋" w:eastAsia="仿宋" w:cs="仿宋"/>
          <w:sz w:val="24"/>
          <w:szCs w:val="22"/>
        </w:rPr>
        <w:t>1.1</w:t>
      </w:r>
      <w:r>
        <w:rPr>
          <w:rFonts w:ascii="仿宋" w:hAnsi="仿宋" w:eastAsia="仿宋" w:cs="仿宋"/>
          <w:sz w:val="24"/>
          <w:szCs w:val="22"/>
        </w:rPr>
        <w:tab/>
      </w:r>
      <w:r>
        <w:rPr>
          <w:rFonts w:ascii="仿宋" w:hAnsi="仿宋" w:eastAsia="仿宋" w:cs="仿宋"/>
          <w:sz w:val="24"/>
          <w:szCs w:val="22"/>
        </w:rPr>
        <w:t>扫描频率：</w:t>
      </w:r>
    </w:p>
    <w:p w14:paraId="34A35FCF">
      <w:pPr>
        <w:adjustRightInd w:val="0"/>
        <w:snapToGrid w:val="0"/>
        <w:rPr>
          <w:rFonts w:ascii="仿宋" w:hAnsi="仿宋" w:eastAsia="仿宋" w:cs="仿宋"/>
          <w:sz w:val="24"/>
          <w:szCs w:val="22"/>
        </w:rPr>
      </w:pPr>
      <w:bookmarkStart w:id="0" w:name="_Hlk180448891"/>
      <w:r>
        <w:rPr>
          <w:rFonts w:hint="eastAsia" w:ascii="仿宋" w:hAnsi="仿宋" w:eastAsia="仿宋" w:cs="仿宋"/>
          <w:sz w:val="24"/>
          <w:szCs w:val="22"/>
        </w:rPr>
        <w:t>电子凸阵：超声频率</w:t>
      </w:r>
      <w:r>
        <w:rPr>
          <w:rFonts w:ascii="仿宋" w:hAnsi="仿宋" w:eastAsia="仿宋" w:cs="仿宋"/>
          <w:sz w:val="24"/>
          <w:szCs w:val="22"/>
        </w:rPr>
        <w:tab/>
      </w:r>
      <w:r>
        <w:rPr>
          <w:rFonts w:ascii="仿宋" w:hAnsi="仿宋" w:eastAsia="仿宋" w:cs="仿宋"/>
          <w:sz w:val="24"/>
          <w:szCs w:val="22"/>
        </w:rPr>
        <w:t>1.2-5.2MHz</w:t>
      </w:r>
    </w:p>
    <w:p w14:paraId="2981C1F0">
      <w:pPr>
        <w:adjustRightInd w:val="0"/>
        <w:snapToGrid w:val="0"/>
        <w:rPr>
          <w:rFonts w:ascii="仿宋" w:hAnsi="仿宋" w:eastAsia="仿宋" w:cs="仿宋"/>
          <w:sz w:val="24"/>
          <w:szCs w:val="22"/>
        </w:rPr>
      </w:pPr>
      <w:r>
        <w:rPr>
          <w:rFonts w:hint="eastAsia" w:ascii="仿宋" w:hAnsi="仿宋" w:eastAsia="仿宋" w:cs="仿宋"/>
          <w:sz w:val="24"/>
          <w:szCs w:val="22"/>
        </w:rPr>
        <w:t>电子相控阵：超声频率</w:t>
      </w:r>
      <w:r>
        <w:rPr>
          <w:rFonts w:ascii="仿宋" w:hAnsi="仿宋" w:eastAsia="仿宋" w:cs="仿宋"/>
          <w:sz w:val="24"/>
          <w:szCs w:val="22"/>
        </w:rPr>
        <w:t>1.5-5.0MHz</w:t>
      </w:r>
    </w:p>
    <w:p w14:paraId="391B4BA4">
      <w:pPr>
        <w:adjustRightInd w:val="0"/>
        <w:snapToGrid w:val="0"/>
        <w:rPr>
          <w:rFonts w:ascii="仿宋" w:hAnsi="仿宋" w:eastAsia="仿宋" w:cs="仿宋"/>
          <w:sz w:val="24"/>
          <w:szCs w:val="22"/>
        </w:rPr>
      </w:pPr>
      <w:r>
        <w:rPr>
          <w:rFonts w:hint="eastAsia" w:ascii="仿宋" w:hAnsi="仿宋" w:eastAsia="仿宋" w:cs="仿宋"/>
          <w:sz w:val="24"/>
          <w:szCs w:val="22"/>
        </w:rPr>
        <w:t>电子线阵：超声频率</w:t>
      </w:r>
      <w:r>
        <w:rPr>
          <w:rFonts w:ascii="仿宋" w:hAnsi="仿宋" w:eastAsia="仿宋" w:cs="仿宋"/>
          <w:sz w:val="24"/>
          <w:szCs w:val="22"/>
        </w:rPr>
        <w:t>3.0-13MHz</w:t>
      </w:r>
    </w:p>
    <w:p w14:paraId="332D736F">
      <w:pPr>
        <w:adjustRightInd w:val="0"/>
        <w:snapToGrid w:val="0"/>
        <w:rPr>
          <w:rFonts w:ascii="仿宋" w:hAnsi="仿宋" w:eastAsia="仿宋" w:cs="仿宋"/>
          <w:sz w:val="24"/>
          <w:szCs w:val="22"/>
        </w:rPr>
      </w:pPr>
      <w:r>
        <w:rPr>
          <w:rFonts w:hint="eastAsia" w:ascii="仿宋" w:hAnsi="仿宋" w:eastAsia="仿宋" w:cs="仿宋"/>
          <w:sz w:val="24"/>
          <w:szCs w:val="22"/>
        </w:rPr>
        <w:t>电子凸阵经阴道：超声频率</w:t>
      </w:r>
      <w:r>
        <w:rPr>
          <w:rFonts w:ascii="仿宋" w:hAnsi="仿宋" w:eastAsia="仿宋" w:cs="仿宋"/>
          <w:sz w:val="24"/>
          <w:szCs w:val="22"/>
        </w:rPr>
        <w:t>3.0-11.0MHz</w:t>
      </w:r>
    </w:p>
    <w:p w14:paraId="48F9A8E8">
      <w:pPr>
        <w:adjustRightInd w:val="0"/>
        <w:snapToGrid w:val="0"/>
        <w:rPr>
          <w:rFonts w:ascii="仿宋" w:hAnsi="仿宋" w:eastAsia="仿宋" w:cs="仿宋"/>
          <w:sz w:val="24"/>
          <w:szCs w:val="22"/>
        </w:rPr>
      </w:pPr>
      <w:r>
        <w:rPr>
          <w:rFonts w:hint="eastAsia" w:ascii="仿宋" w:hAnsi="仿宋" w:eastAsia="仿宋" w:cs="仿宋"/>
          <w:sz w:val="24"/>
          <w:szCs w:val="22"/>
        </w:rPr>
        <w:t>小微凸探头：</w:t>
      </w:r>
      <w:bookmarkEnd w:id="0"/>
      <w:r>
        <w:rPr>
          <w:rFonts w:hint="eastAsia" w:ascii="仿宋" w:hAnsi="仿宋" w:eastAsia="仿宋" w:cs="仿宋"/>
          <w:sz w:val="24"/>
          <w:szCs w:val="22"/>
        </w:rPr>
        <w:t>超声频率</w:t>
      </w:r>
      <w:r>
        <w:rPr>
          <w:rFonts w:ascii="仿宋" w:hAnsi="仿宋" w:eastAsia="仿宋" w:cs="仿宋"/>
          <w:sz w:val="24"/>
          <w:szCs w:val="22"/>
        </w:rPr>
        <w:t>2.6-12.8MHz</w:t>
      </w:r>
    </w:p>
    <w:p w14:paraId="0809FA5D">
      <w:pPr>
        <w:adjustRightInd w:val="0"/>
        <w:snapToGrid w:val="0"/>
        <w:rPr>
          <w:rFonts w:ascii="仿宋" w:hAnsi="仿宋" w:eastAsia="仿宋" w:cs="仿宋"/>
          <w:sz w:val="24"/>
          <w:szCs w:val="22"/>
        </w:rPr>
      </w:pPr>
      <w:r>
        <w:rPr>
          <w:rFonts w:ascii="仿宋" w:hAnsi="仿宋" w:eastAsia="仿宋" w:cs="仿宋"/>
          <w:sz w:val="24"/>
          <w:szCs w:val="22"/>
        </w:rPr>
        <w:t>1.2</w:t>
      </w:r>
      <w:r>
        <w:rPr>
          <w:rFonts w:ascii="仿宋" w:hAnsi="仿宋" w:eastAsia="仿宋" w:cs="仿宋"/>
          <w:sz w:val="24"/>
          <w:szCs w:val="22"/>
        </w:rPr>
        <w:tab/>
      </w:r>
      <w:r>
        <w:rPr>
          <w:rFonts w:ascii="仿宋" w:hAnsi="仿宋" w:eastAsia="仿宋" w:cs="仿宋"/>
          <w:sz w:val="24"/>
          <w:szCs w:val="22"/>
        </w:rPr>
        <w:t>最大显示深度:≥30cm</w:t>
      </w:r>
    </w:p>
    <w:p w14:paraId="01E90AF3">
      <w:pPr>
        <w:adjustRightInd w:val="0"/>
        <w:snapToGrid w:val="0"/>
        <w:rPr>
          <w:rFonts w:ascii="仿宋" w:hAnsi="仿宋" w:eastAsia="仿宋" w:cs="仿宋"/>
          <w:sz w:val="24"/>
          <w:szCs w:val="22"/>
        </w:rPr>
      </w:pPr>
      <w:r>
        <w:rPr>
          <w:rFonts w:ascii="仿宋" w:hAnsi="仿宋" w:eastAsia="仿宋" w:cs="仿宋"/>
          <w:sz w:val="24"/>
          <w:szCs w:val="22"/>
        </w:rPr>
        <w:t>1.3</w:t>
      </w:r>
      <w:r>
        <w:rPr>
          <w:rFonts w:ascii="仿宋" w:hAnsi="仿宋" w:eastAsia="仿宋" w:cs="仿宋"/>
          <w:sz w:val="24"/>
          <w:szCs w:val="22"/>
        </w:rPr>
        <w:tab/>
      </w:r>
      <w:r>
        <w:rPr>
          <w:rFonts w:ascii="仿宋" w:hAnsi="仿宋" w:eastAsia="仿宋" w:cs="仿宋"/>
          <w:sz w:val="24"/>
          <w:szCs w:val="22"/>
        </w:rPr>
        <w:t>TGC: ≥8段，LGC: ≥4段</w:t>
      </w:r>
    </w:p>
    <w:p w14:paraId="61511CFB">
      <w:pPr>
        <w:adjustRightInd w:val="0"/>
        <w:snapToGrid w:val="0"/>
        <w:rPr>
          <w:rFonts w:ascii="仿宋" w:hAnsi="仿宋" w:eastAsia="仿宋" w:cs="仿宋"/>
          <w:sz w:val="24"/>
          <w:szCs w:val="22"/>
        </w:rPr>
      </w:pPr>
      <w:r>
        <w:rPr>
          <w:rFonts w:ascii="仿宋" w:hAnsi="仿宋" w:eastAsia="仿宋" w:cs="仿宋"/>
          <w:sz w:val="24"/>
          <w:szCs w:val="22"/>
        </w:rPr>
        <w:t>1.4</w:t>
      </w:r>
      <w:r>
        <w:rPr>
          <w:rFonts w:ascii="仿宋" w:hAnsi="仿宋" w:eastAsia="仿宋" w:cs="仿宋"/>
          <w:sz w:val="24"/>
          <w:szCs w:val="22"/>
        </w:rPr>
        <w:tab/>
      </w:r>
      <w:r>
        <w:rPr>
          <w:rFonts w:ascii="仿宋" w:hAnsi="仿宋" w:eastAsia="仿宋" w:cs="仿宋"/>
          <w:sz w:val="24"/>
          <w:szCs w:val="22"/>
        </w:rPr>
        <w:t>动态范围: 30-190dB，可视可调</w:t>
      </w:r>
    </w:p>
    <w:p w14:paraId="5190E671">
      <w:pPr>
        <w:adjustRightInd w:val="0"/>
        <w:snapToGrid w:val="0"/>
        <w:rPr>
          <w:rFonts w:ascii="仿宋" w:hAnsi="仿宋" w:eastAsia="仿宋" w:cs="仿宋"/>
          <w:sz w:val="24"/>
          <w:szCs w:val="22"/>
        </w:rPr>
      </w:pPr>
      <w:r>
        <w:rPr>
          <w:rFonts w:ascii="仿宋" w:hAnsi="仿宋" w:eastAsia="仿宋" w:cs="仿宋"/>
          <w:sz w:val="24"/>
          <w:szCs w:val="22"/>
        </w:rPr>
        <w:t>1.5</w:t>
      </w:r>
      <w:r>
        <w:rPr>
          <w:rFonts w:ascii="仿宋" w:hAnsi="仿宋" w:eastAsia="仿宋" w:cs="仿宋"/>
          <w:sz w:val="24"/>
          <w:szCs w:val="22"/>
        </w:rPr>
        <w:tab/>
      </w:r>
      <w:r>
        <w:rPr>
          <w:rFonts w:ascii="仿宋" w:hAnsi="仿宋" w:eastAsia="仿宋" w:cs="仿宋"/>
          <w:sz w:val="24"/>
          <w:szCs w:val="22"/>
        </w:rPr>
        <w:t>增益调节: B/M/D分别独立可调，≥100</w:t>
      </w:r>
    </w:p>
    <w:p w14:paraId="5C73C2D3">
      <w:pPr>
        <w:adjustRightInd w:val="0"/>
        <w:snapToGrid w:val="0"/>
        <w:rPr>
          <w:rFonts w:ascii="仿宋" w:hAnsi="仿宋" w:eastAsia="仿宋" w:cs="仿宋"/>
          <w:sz w:val="24"/>
          <w:szCs w:val="22"/>
        </w:rPr>
      </w:pPr>
      <w:r>
        <w:rPr>
          <w:rFonts w:ascii="仿宋" w:hAnsi="仿宋" w:eastAsia="仿宋" w:cs="仿宋"/>
          <w:sz w:val="24"/>
          <w:szCs w:val="22"/>
        </w:rPr>
        <w:t>1.6</w:t>
      </w:r>
      <w:r>
        <w:rPr>
          <w:rFonts w:ascii="仿宋" w:hAnsi="仿宋" w:eastAsia="仿宋" w:cs="仿宋"/>
          <w:sz w:val="24"/>
          <w:szCs w:val="22"/>
        </w:rPr>
        <w:tab/>
      </w:r>
      <w:r>
        <w:rPr>
          <w:rFonts w:ascii="仿宋" w:hAnsi="仿宋" w:eastAsia="仿宋" w:cs="仿宋"/>
          <w:sz w:val="24"/>
          <w:szCs w:val="22"/>
        </w:rPr>
        <w:t>扫描帧率：相控阵探头18cm深，全视野二维帧频≥50帧/秒；凸阵探头18cm深，全视野二维帧频≥40帧/秒</w:t>
      </w:r>
    </w:p>
    <w:p w14:paraId="50C82E6C">
      <w:pPr>
        <w:adjustRightInd w:val="0"/>
        <w:snapToGrid w:val="0"/>
        <w:rPr>
          <w:rFonts w:ascii="仿宋" w:hAnsi="仿宋" w:eastAsia="仿宋" w:cs="仿宋"/>
          <w:sz w:val="24"/>
          <w:szCs w:val="22"/>
        </w:rPr>
      </w:pPr>
      <w:r>
        <w:rPr>
          <w:rFonts w:ascii="仿宋" w:hAnsi="仿宋" w:eastAsia="仿宋" w:cs="仿宋"/>
          <w:sz w:val="24"/>
          <w:szCs w:val="22"/>
        </w:rPr>
        <w:t>2.</w:t>
      </w:r>
      <w:r>
        <w:rPr>
          <w:rFonts w:ascii="仿宋" w:hAnsi="仿宋" w:eastAsia="仿宋" w:cs="仿宋"/>
          <w:sz w:val="24"/>
          <w:szCs w:val="22"/>
        </w:rPr>
        <w:tab/>
      </w:r>
      <w:r>
        <w:rPr>
          <w:rFonts w:ascii="仿宋" w:hAnsi="仿宋" w:eastAsia="仿宋" w:cs="仿宋"/>
          <w:sz w:val="24"/>
          <w:szCs w:val="22"/>
        </w:rPr>
        <w:t>彩色多普勒成像</w:t>
      </w:r>
    </w:p>
    <w:p w14:paraId="6138F4B2">
      <w:pPr>
        <w:adjustRightInd w:val="0"/>
        <w:snapToGrid w:val="0"/>
        <w:rPr>
          <w:rFonts w:ascii="仿宋" w:hAnsi="仿宋" w:eastAsia="仿宋" w:cs="仿宋"/>
          <w:sz w:val="24"/>
          <w:szCs w:val="22"/>
        </w:rPr>
      </w:pPr>
      <w:r>
        <w:rPr>
          <w:rFonts w:hint="eastAsia" w:ascii="仿宋" w:hAnsi="仿宋" w:eastAsia="仿宋" w:cs="仿宋"/>
          <w:sz w:val="24"/>
          <w:szCs w:val="22"/>
          <w:lang w:val="en-US" w:eastAsia="zh-CN"/>
        </w:rPr>
        <w:t>2</w:t>
      </w:r>
      <w:r>
        <w:rPr>
          <w:rFonts w:ascii="仿宋" w:hAnsi="仿宋" w:eastAsia="仿宋" w:cs="仿宋"/>
          <w:sz w:val="24"/>
          <w:szCs w:val="22"/>
        </w:rPr>
        <w:t>.1</w:t>
      </w:r>
      <w:r>
        <w:rPr>
          <w:rFonts w:ascii="仿宋" w:hAnsi="仿宋" w:eastAsia="仿宋" w:cs="仿宋"/>
          <w:sz w:val="24"/>
          <w:szCs w:val="22"/>
        </w:rPr>
        <w:tab/>
      </w:r>
      <w:r>
        <w:rPr>
          <w:rFonts w:ascii="仿宋" w:hAnsi="仿宋" w:eastAsia="仿宋" w:cs="仿宋"/>
          <w:sz w:val="24"/>
          <w:szCs w:val="22"/>
        </w:rPr>
        <w:t>包括速度、速度方差、能量、方向能量显示等</w:t>
      </w:r>
    </w:p>
    <w:p w14:paraId="50B3DEBE">
      <w:pPr>
        <w:adjustRightInd w:val="0"/>
        <w:snapToGrid w:val="0"/>
        <w:rPr>
          <w:rFonts w:ascii="仿宋" w:hAnsi="仿宋" w:eastAsia="仿宋" w:cs="仿宋"/>
          <w:sz w:val="24"/>
          <w:szCs w:val="22"/>
        </w:rPr>
      </w:pPr>
      <w:r>
        <w:rPr>
          <w:rFonts w:hint="eastAsia" w:ascii="仿宋" w:hAnsi="仿宋" w:eastAsia="仿宋" w:cs="仿宋"/>
          <w:sz w:val="24"/>
          <w:szCs w:val="22"/>
          <w:lang w:val="en-US" w:eastAsia="zh-CN"/>
        </w:rPr>
        <w:t>2</w:t>
      </w:r>
      <w:r>
        <w:rPr>
          <w:rFonts w:ascii="仿宋" w:hAnsi="仿宋" w:eastAsia="仿宋" w:cs="仿宋"/>
          <w:sz w:val="24"/>
          <w:szCs w:val="22"/>
        </w:rPr>
        <w:t>.2</w:t>
      </w:r>
      <w:r>
        <w:rPr>
          <w:rFonts w:ascii="仿宋" w:hAnsi="仿宋" w:eastAsia="仿宋" w:cs="仿宋"/>
          <w:sz w:val="24"/>
          <w:szCs w:val="22"/>
        </w:rPr>
        <w:tab/>
      </w:r>
      <w:r>
        <w:rPr>
          <w:rFonts w:ascii="仿宋" w:hAnsi="仿宋" w:eastAsia="仿宋" w:cs="仿宋"/>
          <w:sz w:val="24"/>
          <w:szCs w:val="22"/>
        </w:rPr>
        <w:t>显示方式：B/C、B/C/M、B/POWER、B/C/PW</w:t>
      </w:r>
    </w:p>
    <w:p w14:paraId="3BCB55E6">
      <w:pPr>
        <w:adjustRightInd w:val="0"/>
        <w:snapToGrid w:val="0"/>
        <w:rPr>
          <w:rFonts w:ascii="仿宋" w:hAnsi="仿宋" w:eastAsia="仿宋" w:cs="仿宋"/>
          <w:sz w:val="24"/>
          <w:szCs w:val="22"/>
        </w:rPr>
      </w:pPr>
      <w:r>
        <w:rPr>
          <w:rFonts w:hint="eastAsia" w:ascii="仿宋" w:hAnsi="仿宋" w:eastAsia="仿宋" w:cs="仿宋"/>
          <w:sz w:val="24"/>
          <w:szCs w:val="22"/>
          <w:lang w:val="en-US" w:eastAsia="zh-CN"/>
        </w:rPr>
        <w:t>2</w:t>
      </w:r>
      <w:r>
        <w:rPr>
          <w:rFonts w:ascii="仿宋" w:hAnsi="仿宋" w:eastAsia="仿宋" w:cs="仿宋"/>
          <w:sz w:val="24"/>
          <w:szCs w:val="22"/>
        </w:rPr>
        <w:t>.3</w:t>
      </w:r>
      <w:r>
        <w:rPr>
          <w:rFonts w:ascii="仿宋" w:hAnsi="仿宋" w:eastAsia="仿宋" w:cs="仿宋"/>
          <w:sz w:val="24"/>
          <w:szCs w:val="22"/>
        </w:rPr>
        <w:tab/>
      </w:r>
      <w:r>
        <w:rPr>
          <w:rFonts w:ascii="仿宋" w:hAnsi="仿宋" w:eastAsia="仿宋" w:cs="仿宋"/>
          <w:sz w:val="24"/>
          <w:szCs w:val="22"/>
        </w:rPr>
        <w:t>取样框偏转: ≥±30度 (线阵探头)</w:t>
      </w:r>
    </w:p>
    <w:p w14:paraId="1898FF4A">
      <w:pPr>
        <w:adjustRightInd w:val="0"/>
        <w:snapToGrid w:val="0"/>
        <w:rPr>
          <w:rFonts w:ascii="仿宋" w:hAnsi="仿宋" w:eastAsia="仿宋" w:cs="仿宋"/>
          <w:sz w:val="24"/>
          <w:szCs w:val="22"/>
        </w:rPr>
      </w:pPr>
      <w:r>
        <w:rPr>
          <w:rFonts w:hint="eastAsia" w:ascii="仿宋" w:hAnsi="仿宋" w:eastAsia="仿宋" w:cs="仿宋"/>
          <w:sz w:val="24"/>
          <w:szCs w:val="22"/>
          <w:lang w:val="en-US" w:eastAsia="zh-CN"/>
        </w:rPr>
        <w:t>2</w:t>
      </w:r>
      <w:r>
        <w:rPr>
          <w:rFonts w:ascii="仿宋" w:hAnsi="仿宋" w:eastAsia="仿宋" w:cs="仿宋"/>
          <w:sz w:val="24"/>
          <w:szCs w:val="22"/>
        </w:rPr>
        <w:t>.4</w:t>
      </w:r>
      <w:r>
        <w:rPr>
          <w:rFonts w:ascii="仿宋" w:hAnsi="仿宋" w:eastAsia="仿宋" w:cs="仿宋"/>
          <w:sz w:val="24"/>
          <w:szCs w:val="22"/>
        </w:rPr>
        <w:tab/>
      </w:r>
      <w:r>
        <w:rPr>
          <w:rFonts w:ascii="仿宋" w:hAnsi="仿宋" w:eastAsia="仿宋" w:cs="仿宋"/>
          <w:sz w:val="24"/>
          <w:szCs w:val="22"/>
        </w:rPr>
        <w:t>扫描帧率：相控阵探头18cm深，高线密度全视野彩色帧频≥4帧/秒；凸阵探头18cm深，高线密度全视野彩色帧频≥6帧/秒</w:t>
      </w:r>
    </w:p>
    <w:p w14:paraId="728DBDCA">
      <w:pPr>
        <w:adjustRightInd w:val="0"/>
        <w:snapToGrid w:val="0"/>
        <w:rPr>
          <w:rFonts w:ascii="仿宋" w:hAnsi="仿宋" w:eastAsia="仿宋" w:cs="仿宋"/>
          <w:sz w:val="24"/>
          <w:szCs w:val="22"/>
        </w:rPr>
      </w:pPr>
      <w:r>
        <w:rPr>
          <w:rFonts w:hint="eastAsia" w:ascii="仿宋" w:hAnsi="仿宋" w:eastAsia="仿宋" w:cs="仿宋"/>
          <w:sz w:val="24"/>
          <w:szCs w:val="22"/>
          <w:lang w:val="en-US" w:eastAsia="zh-CN"/>
        </w:rPr>
        <w:t>2</w:t>
      </w:r>
      <w:r>
        <w:rPr>
          <w:rFonts w:ascii="仿宋" w:hAnsi="仿宋" w:eastAsia="仿宋" w:cs="仿宋"/>
          <w:sz w:val="24"/>
          <w:szCs w:val="22"/>
        </w:rPr>
        <w:t>.5</w:t>
      </w:r>
      <w:r>
        <w:rPr>
          <w:rFonts w:ascii="仿宋" w:hAnsi="仿宋" w:eastAsia="仿宋" w:cs="仿宋"/>
          <w:sz w:val="24"/>
          <w:szCs w:val="22"/>
        </w:rPr>
        <w:tab/>
      </w:r>
      <w:r>
        <w:rPr>
          <w:rFonts w:ascii="仿宋" w:hAnsi="仿宋" w:eastAsia="仿宋" w:cs="仿宋"/>
          <w:sz w:val="24"/>
          <w:szCs w:val="22"/>
        </w:rPr>
        <w:t>支持B/C 同宽</w:t>
      </w:r>
    </w:p>
    <w:p w14:paraId="72375630">
      <w:pPr>
        <w:adjustRightInd w:val="0"/>
        <w:snapToGrid w:val="0"/>
        <w:rPr>
          <w:rFonts w:ascii="仿宋" w:hAnsi="仿宋" w:eastAsia="仿宋" w:cs="仿宋"/>
          <w:sz w:val="24"/>
          <w:szCs w:val="22"/>
        </w:rPr>
      </w:pPr>
      <w:r>
        <w:rPr>
          <w:rFonts w:ascii="仿宋" w:hAnsi="仿宋" w:eastAsia="仿宋" w:cs="仿宋"/>
          <w:sz w:val="24"/>
          <w:szCs w:val="22"/>
        </w:rPr>
        <w:t>3.</w:t>
      </w:r>
      <w:r>
        <w:rPr>
          <w:rFonts w:ascii="仿宋" w:hAnsi="仿宋" w:eastAsia="仿宋" w:cs="仿宋"/>
          <w:sz w:val="24"/>
          <w:szCs w:val="22"/>
        </w:rPr>
        <w:tab/>
      </w:r>
      <w:r>
        <w:rPr>
          <w:rFonts w:ascii="仿宋" w:hAnsi="仿宋" w:eastAsia="仿宋" w:cs="仿宋"/>
          <w:sz w:val="24"/>
          <w:szCs w:val="22"/>
        </w:rPr>
        <w:t>频谱多普勒模式</w:t>
      </w:r>
    </w:p>
    <w:p w14:paraId="7A448E7C">
      <w:pPr>
        <w:adjustRightInd w:val="0"/>
        <w:snapToGrid w:val="0"/>
        <w:rPr>
          <w:rFonts w:ascii="仿宋" w:hAnsi="仿宋" w:eastAsia="仿宋" w:cs="仿宋"/>
          <w:sz w:val="24"/>
          <w:szCs w:val="22"/>
        </w:rPr>
      </w:pPr>
      <w:r>
        <w:rPr>
          <w:rFonts w:hint="eastAsia" w:ascii="仿宋" w:hAnsi="仿宋" w:eastAsia="仿宋" w:cs="仿宋"/>
          <w:sz w:val="24"/>
          <w:szCs w:val="22"/>
          <w:lang w:val="en-US" w:eastAsia="zh-CN"/>
        </w:rPr>
        <w:t>3</w:t>
      </w:r>
      <w:r>
        <w:rPr>
          <w:rFonts w:ascii="仿宋" w:hAnsi="仿宋" w:eastAsia="仿宋" w:cs="仿宋"/>
          <w:sz w:val="24"/>
          <w:szCs w:val="22"/>
        </w:rPr>
        <w:t>.1</w:t>
      </w:r>
      <w:r>
        <w:rPr>
          <w:rFonts w:ascii="仿宋" w:hAnsi="仿宋" w:eastAsia="仿宋" w:cs="仿宋"/>
          <w:sz w:val="24"/>
          <w:szCs w:val="22"/>
        </w:rPr>
        <w:tab/>
      </w:r>
      <w:r>
        <w:rPr>
          <w:rFonts w:ascii="仿宋" w:hAnsi="仿宋" w:eastAsia="仿宋" w:cs="仿宋"/>
          <w:sz w:val="24"/>
          <w:szCs w:val="22"/>
        </w:rPr>
        <w:t>显示控制：反转、零移位、B刷新、D扩展、B/D扩展等</w:t>
      </w:r>
    </w:p>
    <w:p w14:paraId="19AD78B4">
      <w:pPr>
        <w:adjustRightInd w:val="0"/>
        <w:snapToGrid w:val="0"/>
        <w:rPr>
          <w:rFonts w:ascii="仿宋" w:hAnsi="仿宋" w:eastAsia="仿宋" w:cs="仿宋"/>
          <w:sz w:val="24"/>
          <w:szCs w:val="22"/>
        </w:rPr>
      </w:pPr>
      <w:r>
        <w:rPr>
          <w:rFonts w:hint="eastAsia" w:ascii="仿宋" w:hAnsi="仿宋" w:eastAsia="仿宋" w:cs="仿宋"/>
          <w:sz w:val="24"/>
          <w:szCs w:val="22"/>
          <w:lang w:val="en-US" w:eastAsia="zh-CN"/>
        </w:rPr>
        <w:t>3</w:t>
      </w:r>
      <w:r>
        <w:rPr>
          <w:rFonts w:ascii="仿宋" w:hAnsi="仿宋" w:eastAsia="仿宋" w:cs="仿宋"/>
          <w:sz w:val="24"/>
          <w:szCs w:val="22"/>
        </w:rPr>
        <w:t>.2</w:t>
      </w:r>
      <w:r>
        <w:rPr>
          <w:rFonts w:ascii="仿宋" w:hAnsi="仿宋" w:eastAsia="仿宋" w:cs="仿宋"/>
          <w:sz w:val="24"/>
          <w:szCs w:val="22"/>
        </w:rPr>
        <w:tab/>
      </w:r>
      <w:r>
        <w:rPr>
          <w:rFonts w:ascii="仿宋" w:hAnsi="仿宋" w:eastAsia="仿宋" w:cs="仿宋"/>
          <w:sz w:val="24"/>
          <w:szCs w:val="22"/>
        </w:rPr>
        <w:t>PW最大速度: ≥9.21m/s</w:t>
      </w:r>
    </w:p>
    <w:p w14:paraId="113A5F13">
      <w:pPr>
        <w:adjustRightInd w:val="0"/>
        <w:snapToGrid w:val="0"/>
        <w:rPr>
          <w:rFonts w:ascii="仿宋" w:hAnsi="仿宋" w:eastAsia="仿宋" w:cs="仿宋"/>
          <w:sz w:val="24"/>
          <w:szCs w:val="22"/>
        </w:rPr>
      </w:pPr>
      <w:r>
        <w:rPr>
          <w:rFonts w:hint="eastAsia" w:ascii="仿宋" w:hAnsi="仿宋" w:eastAsia="仿宋" w:cs="仿宋"/>
          <w:sz w:val="24"/>
          <w:szCs w:val="22"/>
          <w:lang w:val="en-US" w:eastAsia="zh-CN"/>
        </w:rPr>
        <w:t>3</w:t>
      </w:r>
      <w:r>
        <w:rPr>
          <w:rFonts w:ascii="仿宋" w:hAnsi="仿宋" w:eastAsia="仿宋" w:cs="仿宋"/>
          <w:sz w:val="24"/>
          <w:szCs w:val="22"/>
        </w:rPr>
        <w:t>.3</w:t>
      </w:r>
      <w:r>
        <w:rPr>
          <w:rFonts w:ascii="仿宋" w:hAnsi="仿宋" w:eastAsia="仿宋" w:cs="仿宋"/>
          <w:sz w:val="24"/>
          <w:szCs w:val="22"/>
        </w:rPr>
        <w:tab/>
      </w:r>
      <w:r>
        <w:rPr>
          <w:rFonts w:ascii="仿宋" w:hAnsi="仿宋" w:eastAsia="仿宋" w:cs="仿宋"/>
          <w:sz w:val="24"/>
          <w:szCs w:val="22"/>
        </w:rPr>
        <w:t>最小速度: ≤5mm/s</w:t>
      </w:r>
    </w:p>
    <w:p w14:paraId="01D23E40">
      <w:pPr>
        <w:adjustRightInd w:val="0"/>
        <w:snapToGrid w:val="0"/>
        <w:rPr>
          <w:rFonts w:ascii="仿宋" w:hAnsi="仿宋" w:eastAsia="仿宋" w:cs="仿宋"/>
          <w:sz w:val="24"/>
          <w:szCs w:val="22"/>
        </w:rPr>
      </w:pPr>
      <w:r>
        <w:rPr>
          <w:rFonts w:hint="eastAsia" w:ascii="仿宋" w:hAnsi="仿宋" w:eastAsia="仿宋" w:cs="仿宋"/>
          <w:sz w:val="24"/>
          <w:szCs w:val="22"/>
          <w:lang w:val="en-US" w:eastAsia="zh-CN"/>
        </w:rPr>
        <w:t>3</w:t>
      </w:r>
      <w:r>
        <w:rPr>
          <w:rFonts w:ascii="仿宋" w:hAnsi="仿宋" w:eastAsia="仿宋" w:cs="仿宋"/>
          <w:sz w:val="24"/>
          <w:szCs w:val="22"/>
        </w:rPr>
        <w:t>.4</w:t>
      </w:r>
      <w:r>
        <w:rPr>
          <w:rFonts w:ascii="仿宋" w:hAnsi="仿宋" w:eastAsia="仿宋" w:cs="仿宋"/>
          <w:sz w:val="24"/>
          <w:szCs w:val="22"/>
        </w:rPr>
        <w:tab/>
      </w:r>
      <w:r>
        <w:rPr>
          <w:rFonts w:ascii="仿宋" w:hAnsi="仿宋" w:eastAsia="仿宋" w:cs="仿宋"/>
          <w:sz w:val="24"/>
          <w:szCs w:val="22"/>
        </w:rPr>
        <w:t xml:space="preserve">取样容积: 0.5-20mm </w:t>
      </w:r>
    </w:p>
    <w:p w14:paraId="04C533CA">
      <w:pPr>
        <w:adjustRightInd w:val="0"/>
        <w:snapToGrid w:val="0"/>
        <w:rPr>
          <w:rFonts w:ascii="仿宋" w:hAnsi="仿宋" w:eastAsia="仿宋" w:cs="仿宋"/>
          <w:sz w:val="24"/>
          <w:szCs w:val="22"/>
        </w:rPr>
      </w:pPr>
      <w:r>
        <w:rPr>
          <w:rFonts w:hint="eastAsia" w:ascii="仿宋" w:hAnsi="仿宋" w:eastAsia="仿宋" w:cs="仿宋"/>
          <w:sz w:val="24"/>
          <w:szCs w:val="22"/>
          <w:lang w:val="en-US" w:eastAsia="zh-CN"/>
        </w:rPr>
        <w:t>3</w:t>
      </w:r>
      <w:r>
        <w:rPr>
          <w:rFonts w:ascii="仿宋" w:hAnsi="仿宋" w:eastAsia="仿宋" w:cs="仿宋"/>
          <w:sz w:val="24"/>
          <w:szCs w:val="22"/>
        </w:rPr>
        <w:t>.5</w:t>
      </w:r>
      <w:r>
        <w:rPr>
          <w:rFonts w:ascii="仿宋" w:hAnsi="仿宋" w:eastAsia="仿宋" w:cs="仿宋"/>
          <w:sz w:val="24"/>
          <w:szCs w:val="22"/>
        </w:rPr>
        <w:tab/>
      </w:r>
      <w:r>
        <w:rPr>
          <w:rFonts w:ascii="仿宋" w:hAnsi="仿宋" w:eastAsia="仿宋" w:cs="仿宋"/>
          <w:sz w:val="24"/>
          <w:szCs w:val="22"/>
        </w:rPr>
        <w:t>偏转角度: ≥±30度 (线阵探头)</w:t>
      </w:r>
    </w:p>
    <w:p w14:paraId="31C04FDD">
      <w:pPr>
        <w:adjustRightInd w:val="0"/>
        <w:snapToGrid w:val="0"/>
        <w:rPr>
          <w:rFonts w:ascii="仿宋" w:hAnsi="仿宋" w:eastAsia="仿宋" w:cs="仿宋"/>
          <w:sz w:val="24"/>
          <w:szCs w:val="22"/>
        </w:rPr>
      </w:pPr>
      <w:r>
        <w:rPr>
          <w:rFonts w:hint="eastAsia" w:ascii="仿宋" w:hAnsi="仿宋" w:eastAsia="仿宋" w:cs="仿宋"/>
          <w:sz w:val="24"/>
          <w:szCs w:val="22"/>
          <w:lang w:val="en-US" w:eastAsia="zh-CN"/>
        </w:rPr>
        <w:t>3</w:t>
      </w:r>
      <w:r>
        <w:rPr>
          <w:rFonts w:ascii="仿宋" w:hAnsi="仿宋" w:eastAsia="仿宋" w:cs="仿宋"/>
          <w:sz w:val="24"/>
          <w:szCs w:val="22"/>
        </w:rPr>
        <w:t>.6</w:t>
      </w:r>
      <w:r>
        <w:rPr>
          <w:rFonts w:ascii="仿宋" w:hAnsi="仿宋" w:eastAsia="仿宋" w:cs="仿宋"/>
          <w:sz w:val="24"/>
          <w:szCs w:val="22"/>
        </w:rPr>
        <w:tab/>
      </w:r>
      <w:r>
        <w:rPr>
          <w:rFonts w:ascii="仿宋" w:hAnsi="仿宋" w:eastAsia="仿宋" w:cs="仿宋"/>
          <w:sz w:val="24"/>
          <w:szCs w:val="22"/>
        </w:rPr>
        <w:t>零位移动：≥8 级</w:t>
      </w:r>
    </w:p>
    <w:p w14:paraId="6E80BB78">
      <w:pPr>
        <w:adjustRightInd w:val="0"/>
        <w:snapToGrid w:val="0"/>
        <w:rPr>
          <w:rFonts w:ascii="仿宋" w:hAnsi="仿宋" w:eastAsia="仿宋" w:cs="仿宋"/>
          <w:sz w:val="24"/>
          <w:szCs w:val="22"/>
        </w:rPr>
      </w:pPr>
      <w:r>
        <w:rPr>
          <w:rFonts w:hint="eastAsia" w:ascii="仿宋" w:hAnsi="仿宋" w:eastAsia="仿宋" w:cs="仿宋"/>
          <w:sz w:val="24"/>
          <w:szCs w:val="22"/>
          <w:lang w:val="en-US" w:eastAsia="zh-CN"/>
        </w:rPr>
        <w:t>3</w:t>
      </w:r>
      <w:r>
        <w:rPr>
          <w:rFonts w:ascii="仿宋" w:hAnsi="仿宋" w:eastAsia="仿宋" w:cs="仿宋"/>
          <w:sz w:val="24"/>
          <w:szCs w:val="22"/>
        </w:rPr>
        <w:t>.7</w:t>
      </w:r>
      <w:r>
        <w:rPr>
          <w:rFonts w:ascii="仿宋" w:hAnsi="仿宋" w:eastAsia="仿宋" w:cs="仿宋"/>
          <w:sz w:val="24"/>
          <w:szCs w:val="22"/>
        </w:rPr>
        <w:tab/>
      </w:r>
      <w:r>
        <w:rPr>
          <w:rFonts w:ascii="仿宋" w:hAnsi="仿宋" w:eastAsia="仿宋" w:cs="仿宋"/>
          <w:sz w:val="24"/>
          <w:szCs w:val="22"/>
        </w:rPr>
        <w:t>快速角度校正</w:t>
      </w:r>
    </w:p>
    <w:p w14:paraId="70094E21">
      <w:pPr>
        <w:adjustRightInd w:val="0"/>
        <w:snapToGrid w:val="0"/>
        <w:rPr>
          <w:rFonts w:ascii="仿宋" w:hAnsi="仿宋" w:eastAsia="仿宋" w:cs="仿宋"/>
          <w:sz w:val="24"/>
          <w:szCs w:val="22"/>
        </w:rPr>
      </w:pPr>
      <w:r>
        <w:rPr>
          <w:rFonts w:hint="eastAsia" w:ascii="仿宋" w:hAnsi="仿宋" w:eastAsia="仿宋" w:cs="仿宋"/>
          <w:sz w:val="24"/>
          <w:szCs w:val="22"/>
        </w:rPr>
        <w:t>七</w:t>
      </w:r>
      <w:r>
        <w:rPr>
          <w:rFonts w:ascii="仿宋" w:hAnsi="仿宋" w:eastAsia="仿宋" w:cs="仿宋"/>
          <w:sz w:val="24"/>
          <w:szCs w:val="22"/>
        </w:rPr>
        <w:t xml:space="preserve">  连通性</w:t>
      </w:r>
    </w:p>
    <w:p w14:paraId="2976C438">
      <w:pPr>
        <w:adjustRightInd w:val="0"/>
        <w:snapToGrid w:val="0"/>
        <w:rPr>
          <w:rFonts w:ascii="仿宋" w:hAnsi="仿宋" w:eastAsia="仿宋" w:cs="仿宋"/>
          <w:sz w:val="24"/>
          <w:szCs w:val="22"/>
        </w:rPr>
      </w:pPr>
      <w:r>
        <w:rPr>
          <w:rFonts w:ascii="仿宋" w:hAnsi="仿宋" w:eastAsia="仿宋" w:cs="仿宋"/>
          <w:sz w:val="24"/>
          <w:szCs w:val="22"/>
        </w:rPr>
        <w:t>1.数据接口:HDMI、USB3.0接口、音频接口</w:t>
      </w:r>
    </w:p>
    <w:p w14:paraId="3651E5DC">
      <w:pPr>
        <w:adjustRightInd w:val="0"/>
        <w:snapToGrid w:val="0"/>
        <w:rPr>
          <w:rFonts w:ascii="仿宋" w:hAnsi="仿宋" w:eastAsia="仿宋" w:cs="仿宋"/>
          <w:sz w:val="24"/>
          <w:szCs w:val="22"/>
        </w:rPr>
      </w:pPr>
      <w:r>
        <w:rPr>
          <w:rFonts w:ascii="仿宋" w:hAnsi="仿宋" w:eastAsia="仿宋" w:cs="仿宋"/>
          <w:sz w:val="24"/>
          <w:szCs w:val="22"/>
        </w:rPr>
        <w:t>2.支持数据无线传输</w:t>
      </w:r>
    </w:p>
    <w:p w14:paraId="41280A11">
      <w:pPr>
        <w:adjustRightInd w:val="0"/>
        <w:snapToGrid w:val="0"/>
        <w:rPr>
          <w:rFonts w:ascii="仿宋" w:hAnsi="仿宋" w:eastAsia="仿宋" w:cs="仿宋"/>
          <w:sz w:val="24"/>
          <w:szCs w:val="22"/>
        </w:rPr>
      </w:pPr>
      <w:r>
        <w:rPr>
          <w:rFonts w:ascii="仿宋" w:hAnsi="仿宋" w:eastAsia="仿宋" w:cs="仿宋"/>
          <w:sz w:val="24"/>
          <w:szCs w:val="22"/>
        </w:rPr>
        <w:t>3.支持DICOM系统</w:t>
      </w:r>
    </w:p>
    <w:p w14:paraId="1EC3ED85">
      <w:pPr>
        <w:adjustRightInd w:val="0"/>
        <w:snapToGrid w:val="0"/>
        <w:rPr>
          <w:rFonts w:ascii="仿宋" w:hAnsi="仿宋" w:eastAsia="仿宋" w:cs="仿宋"/>
          <w:sz w:val="24"/>
          <w:szCs w:val="22"/>
        </w:rPr>
      </w:pPr>
      <w:r>
        <w:rPr>
          <w:rFonts w:ascii="仿宋" w:hAnsi="仿宋" w:eastAsia="仿宋" w:cs="仿宋"/>
          <w:sz w:val="24"/>
          <w:szCs w:val="22"/>
        </w:rPr>
        <w:t>4.具备可装卸探头扩展槽</w:t>
      </w:r>
    </w:p>
    <w:p w14:paraId="09E0530D">
      <w:pPr>
        <w:adjustRightInd w:val="0"/>
        <w:snapToGrid w:val="0"/>
        <w:rPr>
          <w:rFonts w:ascii="仿宋" w:hAnsi="仿宋" w:eastAsia="仿宋" w:cs="仿宋"/>
          <w:sz w:val="24"/>
          <w:szCs w:val="22"/>
        </w:rPr>
      </w:pPr>
      <w:r>
        <w:rPr>
          <w:rFonts w:ascii="仿宋" w:hAnsi="仿宋" w:eastAsia="仿宋" w:cs="仿宋"/>
          <w:sz w:val="24"/>
          <w:szCs w:val="22"/>
        </w:rPr>
        <w:t>▲</w:t>
      </w:r>
      <w:r>
        <w:rPr>
          <w:rFonts w:hint="eastAsia" w:ascii="仿宋" w:hAnsi="仿宋" w:eastAsia="仿宋" w:cs="仿宋"/>
          <w:sz w:val="24"/>
          <w:szCs w:val="22"/>
        </w:rPr>
        <w:t>八</w:t>
      </w:r>
      <w:r>
        <w:rPr>
          <w:rFonts w:ascii="仿宋" w:hAnsi="仿宋" w:eastAsia="仿宋" w:cs="仿宋"/>
          <w:sz w:val="24"/>
          <w:szCs w:val="22"/>
        </w:rPr>
        <w:t xml:space="preserve"> </w:t>
      </w:r>
      <w:r>
        <w:rPr>
          <w:rFonts w:hint="eastAsia" w:ascii="仿宋" w:hAnsi="仿宋" w:eastAsia="仿宋" w:cs="仿宋"/>
          <w:sz w:val="24"/>
          <w:szCs w:val="22"/>
        </w:rPr>
        <w:t>配置</w:t>
      </w:r>
    </w:p>
    <w:p w14:paraId="3AC2C0AE">
      <w:pPr>
        <w:adjustRightInd w:val="0"/>
        <w:snapToGrid w:val="0"/>
        <w:rPr>
          <w:rFonts w:ascii="仿宋" w:hAnsi="仿宋" w:eastAsia="仿宋" w:cs="仿宋"/>
          <w:sz w:val="24"/>
          <w:szCs w:val="22"/>
        </w:rPr>
      </w:pPr>
      <w:r>
        <w:rPr>
          <w:rFonts w:ascii="仿宋" w:hAnsi="仿宋" w:eastAsia="仿宋" w:cs="仿宋"/>
          <w:sz w:val="24"/>
          <w:szCs w:val="22"/>
        </w:rPr>
        <w:t>1、超声主机：1台</w:t>
      </w:r>
    </w:p>
    <w:p w14:paraId="02EC0A78">
      <w:pPr>
        <w:adjustRightInd w:val="0"/>
        <w:snapToGrid w:val="0"/>
        <w:rPr>
          <w:rFonts w:ascii="仿宋" w:hAnsi="仿宋" w:eastAsia="仿宋" w:cs="仿宋"/>
          <w:sz w:val="24"/>
          <w:szCs w:val="22"/>
        </w:rPr>
      </w:pPr>
      <w:r>
        <w:rPr>
          <w:rFonts w:ascii="仿宋" w:hAnsi="仿宋" w:eastAsia="仿宋" w:cs="仿宋"/>
          <w:sz w:val="24"/>
          <w:szCs w:val="22"/>
        </w:rPr>
        <w:t>2、</w:t>
      </w:r>
      <w:r>
        <w:rPr>
          <w:rFonts w:hint="eastAsia" w:ascii="仿宋" w:hAnsi="仿宋" w:eastAsia="仿宋" w:cs="仿宋"/>
          <w:sz w:val="24"/>
          <w:szCs w:val="22"/>
        </w:rPr>
        <w:t>电子凸阵探头：</w:t>
      </w:r>
      <w:r>
        <w:rPr>
          <w:rFonts w:ascii="仿宋" w:hAnsi="仿宋" w:eastAsia="仿宋" w:cs="仿宋"/>
          <w:sz w:val="24"/>
          <w:szCs w:val="22"/>
        </w:rPr>
        <w:t>1把</w:t>
      </w:r>
    </w:p>
    <w:p w14:paraId="39785391">
      <w:pPr>
        <w:adjustRightInd w:val="0"/>
        <w:snapToGrid w:val="0"/>
        <w:rPr>
          <w:rFonts w:ascii="仿宋" w:hAnsi="仿宋" w:eastAsia="仿宋" w:cs="仿宋"/>
          <w:sz w:val="24"/>
          <w:szCs w:val="22"/>
        </w:rPr>
      </w:pPr>
      <w:r>
        <w:rPr>
          <w:rFonts w:ascii="仿宋" w:hAnsi="仿宋" w:eastAsia="仿宋" w:cs="仿宋"/>
          <w:sz w:val="24"/>
          <w:szCs w:val="22"/>
        </w:rPr>
        <w:t>3、电子相控阵探头：1把</w:t>
      </w:r>
    </w:p>
    <w:p w14:paraId="20DE1CCA">
      <w:pPr>
        <w:adjustRightInd w:val="0"/>
        <w:snapToGrid w:val="0"/>
        <w:rPr>
          <w:rFonts w:ascii="仿宋" w:hAnsi="仿宋" w:eastAsia="仿宋" w:cs="仿宋"/>
          <w:sz w:val="24"/>
          <w:szCs w:val="22"/>
        </w:rPr>
      </w:pPr>
      <w:r>
        <w:rPr>
          <w:rFonts w:ascii="仿宋" w:hAnsi="仿宋" w:eastAsia="仿宋" w:cs="仿宋"/>
          <w:sz w:val="24"/>
          <w:szCs w:val="22"/>
        </w:rPr>
        <w:t>4、电子线阵探头：1把</w:t>
      </w:r>
    </w:p>
    <w:p w14:paraId="70D8361B">
      <w:pPr>
        <w:adjustRightInd w:val="0"/>
        <w:snapToGrid w:val="0"/>
        <w:rPr>
          <w:rFonts w:ascii="仿宋" w:hAnsi="仿宋" w:eastAsia="仿宋" w:cs="仿宋"/>
          <w:sz w:val="24"/>
          <w:szCs w:val="22"/>
        </w:rPr>
      </w:pPr>
      <w:r>
        <w:rPr>
          <w:rFonts w:ascii="仿宋" w:hAnsi="仿宋" w:eastAsia="仿宋" w:cs="仿宋"/>
          <w:sz w:val="24"/>
          <w:szCs w:val="22"/>
        </w:rPr>
        <w:t>5、电子凸阵经阴道</w:t>
      </w:r>
      <w:r>
        <w:rPr>
          <w:rFonts w:hint="eastAsia" w:ascii="仿宋" w:hAnsi="仿宋" w:eastAsia="仿宋" w:cs="仿宋"/>
          <w:sz w:val="24"/>
          <w:szCs w:val="22"/>
        </w:rPr>
        <w:t>探头：</w:t>
      </w:r>
      <w:r>
        <w:rPr>
          <w:rFonts w:ascii="仿宋" w:hAnsi="仿宋" w:eastAsia="仿宋" w:cs="仿宋"/>
          <w:sz w:val="24"/>
          <w:szCs w:val="22"/>
        </w:rPr>
        <w:t>1把</w:t>
      </w:r>
    </w:p>
    <w:p w14:paraId="0C05CAA4">
      <w:pPr>
        <w:adjustRightInd w:val="0"/>
        <w:snapToGrid w:val="0"/>
        <w:rPr>
          <w:rFonts w:ascii="仿宋" w:hAnsi="仿宋" w:eastAsia="仿宋" w:cs="仿宋"/>
          <w:sz w:val="24"/>
          <w:szCs w:val="22"/>
        </w:rPr>
      </w:pPr>
      <w:r>
        <w:rPr>
          <w:rFonts w:ascii="仿宋" w:hAnsi="仿宋" w:eastAsia="仿宋" w:cs="仿宋"/>
          <w:sz w:val="24"/>
          <w:szCs w:val="22"/>
        </w:rPr>
        <w:t>6、</w:t>
      </w:r>
      <w:r>
        <w:rPr>
          <w:rFonts w:hint="eastAsia" w:ascii="仿宋" w:hAnsi="仿宋" w:eastAsia="仿宋" w:cs="仿宋"/>
          <w:sz w:val="24"/>
          <w:szCs w:val="22"/>
        </w:rPr>
        <w:t>小微凸探头：</w:t>
      </w:r>
      <w:r>
        <w:rPr>
          <w:rFonts w:ascii="仿宋" w:hAnsi="仿宋" w:eastAsia="仿宋" w:cs="仿宋"/>
          <w:sz w:val="24"/>
          <w:szCs w:val="22"/>
        </w:rPr>
        <w:t>1把</w:t>
      </w:r>
    </w:p>
    <w:p w14:paraId="400C6AA2">
      <w:pPr>
        <w:adjustRightInd w:val="0"/>
        <w:snapToGrid w:val="0"/>
        <w:rPr>
          <w:rFonts w:ascii="仿宋" w:hAnsi="仿宋" w:eastAsia="仿宋" w:cs="仿宋"/>
          <w:sz w:val="24"/>
          <w:szCs w:val="22"/>
        </w:rPr>
      </w:pPr>
      <w:r>
        <w:rPr>
          <w:rFonts w:ascii="仿宋" w:hAnsi="仿宋" w:eastAsia="仿宋" w:cs="仿宋"/>
          <w:sz w:val="24"/>
          <w:szCs w:val="22"/>
        </w:rPr>
        <w:t>7、专用台车：1台，可升降</w:t>
      </w:r>
    </w:p>
    <w:p w14:paraId="6381D62D">
      <w:pPr>
        <w:adjustRightInd w:val="0"/>
        <w:snapToGrid w:val="0"/>
        <w:rPr>
          <w:rFonts w:ascii="仿宋" w:hAnsi="仿宋" w:eastAsia="仿宋" w:cs="仿宋"/>
          <w:sz w:val="24"/>
          <w:szCs w:val="22"/>
        </w:rPr>
      </w:pPr>
      <w:r>
        <w:rPr>
          <w:rFonts w:ascii="仿宋" w:hAnsi="仿宋" w:eastAsia="仿宋" w:cs="仿宋"/>
          <w:sz w:val="24"/>
          <w:szCs w:val="22"/>
        </w:rPr>
        <w:t xml:space="preserve">8、 </w:t>
      </w:r>
      <w:r>
        <w:rPr>
          <w:rFonts w:hint="eastAsia" w:ascii="仿宋" w:hAnsi="仿宋" w:eastAsia="仿宋" w:cs="仿宋"/>
          <w:sz w:val="24"/>
          <w:szCs w:val="22"/>
        </w:rPr>
        <w:t>专用旅行箱，可装载主机、探头及相关备件</w:t>
      </w:r>
    </w:p>
    <w:p w14:paraId="496C7A71">
      <w:pPr>
        <w:adjustRightInd w:val="0"/>
        <w:snapToGrid w:val="0"/>
        <w:rPr>
          <w:rFonts w:ascii="仿宋" w:hAnsi="仿宋" w:eastAsia="仿宋" w:cs="仿宋"/>
          <w:sz w:val="24"/>
          <w:szCs w:val="22"/>
        </w:rPr>
      </w:pPr>
      <w:r>
        <w:rPr>
          <w:rFonts w:ascii="仿宋" w:hAnsi="仿宋" w:eastAsia="仿宋" w:cs="仿宋"/>
          <w:sz w:val="24"/>
          <w:szCs w:val="22"/>
        </w:rPr>
        <w:t xml:space="preserve">9、 </w:t>
      </w:r>
      <w:r>
        <w:rPr>
          <w:rFonts w:hint="eastAsia" w:ascii="仿宋" w:hAnsi="仿宋" w:eastAsia="仿宋" w:cs="仿宋"/>
          <w:sz w:val="24"/>
          <w:szCs w:val="22"/>
        </w:rPr>
        <w:t>凸阵探头配备三套穿刺架</w:t>
      </w:r>
    </w:p>
    <w:p w14:paraId="48FCCCA9">
      <w:pPr>
        <w:adjustRightInd w:val="0"/>
        <w:snapToGrid w:val="0"/>
        <w:rPr>
          <w:rFonts w:ascii="仿宋" w:hAnsi="仿宋" w:eastAsia="仿宋" w:cs="仿宋"/>
          <w:sz w:val="24"/>
          <w:szCs w:val="22"/>
        </w:rPr>
      </w:pPr>
      <w:r>
        <w:rPr>
          <w:rFonts w:ascii="仿宋" w:hAnsi="仿宋" w:eastAsia="仿宋" w:cs="仿宋"/>
          <w:sz w:val="24"/>
          <w:szCs w:val="22"/>
        </w:rPr>
        <w:t>10、超声影像工作站一套</w:t>
      </w:r>
    </w:p>
    <w:p w14:paraId="2B207585">
      <w:pPr>
        <w:adjustRightInd w:val="0"/>
        <w:snapToGrid w:val="0"/>
        <w:rPr>
          <w:rFonts w:ascii="仿宋" w:hAnsi="仿宋" w:eastAsia="仿宋" w:cs="仿宋"/>
          <w:sz w:val="24"/>
          <w:szCs w:val="22"/>
        </w:rPr>
      </w:pPr>
      <w:r>
        <w:rPr>
          <w:rFonts w:ascii="仿宋" w:hAnsi="仿宋" w:eastAsia="仿宋" w:cs="仿宋"/>
          <w:sz w:val="24"/>
          <w:szCs w:val="22"/>
        </w:rPr>
        <w:t>11、说明书、操作手册：1份</w:t>
      </w:r>
    </w:p>
    <w:p w14:paraId="2EFFAC7D">
      <w:pPr>
        <w:adjustRightInd w:val="0"/>
        <w:snapToGrid w:val="0"/>
        <w:rPr>
          <w:rFonts w:ascii="仿宋" w:hAnsi="仿宋" w:eastAsia="仿宋" w:cs="仿宋"/>
          <w:sz w:val="24"/>
          <w:szCs w:val="22"/>
        </w:rPr>
      </w:pPr>
    </w:p>
    <w:p w14:paraId="21AE6AF6">
      <w:pPr>
        <w:adjustRightInd w:val="0"/>
        <w:snapToGrid w:val="0"/>
        <w:rPr>
          <w:rFonts w:ascii="仿宋" w:hAnsi="仿宋" w:eastAsia="仿宋" w:cs="仿宋"/>
          <w:sz w:val="24"/>
          <w:szCs w:val="22"/>
        </w:rPr>
      </w:pPr>
    </w:p>
    <w:p w14:paraId="319326FA">
      <w:pPr>
        <w:rPr>
          <w:rFonts w:hint="default"/>
          <w:lang w:val="en-US" w:eastAsia="zh-CN"/>
        </w:rPr>
      </w:pPr>
    </w:p>
    <w:p w14:paraId="6D330706">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decorative"/>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D642F5"/>
    <w:rsid w:val="70524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17655</Words>
  <Characters>19980</Characters>
  <Lines>0</Lines>
  <Paragraphs>0</Paragraphs>
  <TotalTime>0</TotalTime>
  <ScaleCrop>false</ScaleCrop>
  <LinksUpToDate>false</LinksUpToDate>
  <CharactersWithSpaces>20628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2024-11-30T02:59:00Z</dcterms:created>
  <dc:creator>吴予正</dc:creator>
  <cp:lastModifiedBy>王崴</cp:lastModifiedBy>
  <dcterms:modified xsi:type="dcterms:W3CDTF">2024-12-03T03:00:53Z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4F8EC18347014E9BBBCABC0C01A7481A_12</vt:lpwstr>
  </property>
</Properties>
</file>