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0" w:name="_Toc35393813"/>
      <w:r>
        <w:rPr>
          <w:rFonts w:hint="default" w:ascii="Times New Roman" w:hAnsi="Times New Roman" w:eastAsia="宋体" w:cs="Times New Roman"/>
          <w:sz w:val="28"/>
          <w:szCs w:val="28"/>
        </w:rPr>
        <w:t>2024年产品质量委托检验经费（第4包）</w:t>
      </w:r>
    </w:p>
    <w:p>
      <w:pPr>
        <w:pStyle w:val="3"/>
        <w:keepNext w:val="0"/>
        <w:keepLines w:val="0"/>
        <w:pageBreakBefore w:val="0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leftChars="0" w:right="0"/>
        <w:jc w:val="center"/>
        <w:textAlignment w:val="auto"/>
        <w:rPr>
          <w:rFonts w:hint="default" w:ascii="Times New Roman" w:hAnsi="Times New Roman" w:eastAsia="宋体" w:cs="Times New Roman"/>
          <w:sz w:val="28"/>
          <w:szCs w:val="28"/>
        </w:rPr>
      </w:pPr>
      <w:bookmarkStart w:id="17" w:name="_GoBack"/>
      <w:bookmarkEnd w:id="17"/>
      <w:r>
        <w:rPr>
          <w:rFonts w:hint="default" w:ascii="Times New Roman" w:hAnsi="Times New Roman" w:eastAsia="宋体" w:cs="Times New Roman"/>
          <w:sz w:val="28"/>
          <w:szCs w:val="28"/>
        </w:rPr>
        <w:t>更正公告</w:t>
      </w:r>
      <w:bookmarkEnd w:id="0"/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1" w:name="_Toc35393645"/>
      <w:bookmarkStart w:id="2" w:name="_Toc35393814"/>
      <w:bookmarkStart w:id="3" w:name="_Toc28359104"/>
      <w:bookmarkStart w:id="4" w:name="_Toc28359027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一、项目基本情况</w:t>
      </w:r>
      <w:bookmarkEnd w:id="1"/>
      <w:bookmarkEnd w:id="2"/>
      <w:bookmarkEnd w:id="3"/>
      <w:bookmarkEnd w:id="4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原公告的采购项目编号：BJJQ-2023-1137/04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原公告的采购项目名称：2024年产品质量委托检验经费（第4包）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首次公告日期：202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24"/>
          <w:szCs w:val="24"/>
        </w:rPr>
        <w:t>年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</w:rPr>
        <w:t>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24"/>
          <w:szCs w:val="24"/>
        </w:rPr>
        <w:t>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5" w:name="_Toc28359028"/>
      <w:bookmarkStart w:id="6" w:name="_Toc35393646"/>
      <w:bookmarkStart w:id="7" w:name="_Toc35393815"/>
      <w:bookmarkStart w:id="8" w:name="_Toc28359105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二、更正信息</w:t>
      </w:r>
      <w:bookmarkEnd w:id="5"/>
      <w:bookmarkEnd w:id="6"/>
      <w:bookmarkEnd w:id="7"/>
      <w:bookmarkEnd w:id="8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更改事项：</w:t>
      </w:r>
      <w:r>
        <w:rPr>
          <w:rFonts w:hint="default" w:ascii="Times New Roman" w:hAnsi="Times New Roman" w:eastAsia="宋体" w:cs="Times New Roman"/>
          <w:sz w:val="24"/>
          <w:szCs w:val="24"/>
        </w:rPr>
        <w:t>采购公告、采购文件</w:t>
      </w:r>
    </w:p>
    <w:p>
      <w:pPr>
        <w:spacing w:line="360" w:lineRule="auto"/>
        <w:ind w:firstLine="482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更改内容：</w:t>
      </w:r>
    </w:p>
    <w:p>
      <w:pPr>
        <w:wordWrap w:val="0"/>
        <w:spacing w:line="360" w:lineRule="auto"/>
        <w:ind w:right="-40" w:rightChars="-19" w:firstLine="472" w:firstLineChars="197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将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招标公告和招标文件</w:t>
      </w:r>
      <w:bookmarkStart w:id="9" w:name="_Toc35393792"/>
      <w:bookmarkStart w:id="10" w:name="_Toc35393623"/>
      <w:r>
        <w:rPr>
          <w:rFonts w:hint="default" w:ascii="Times New Roman" w:hAnsi="Times New Roman" w:eastAsia="宋体" w:cs="Times New Roman"/>
          <w:sz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sz w:val="24"/>
        </w:rPr>
        <w:t>三、获取招标文件1.时间：2024年01月22日至2024年02月04日，每天上午09:00至12:00，下午12:00至17:00（北京时间，法定节假日除外）。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”</w:t>
      </w:r>
      <w:bookmarkEnd w:id="9"/>
      <w:bookmarkEnd w:id="10"/>
      <w:r>
        <w:rPr>
          <w:rFonts w:hint="default" w:ascii="Times New Roman" w:hAnsi="Times New Roman" w:eastAsia="宋体" w:cs="Times New Roman"/>
          <w:b/>
          <w:bCs/>
          <w:sz w:val="24"/>
          <w:lang w:val="en-US" w:eastAsia="zh-CN"/>
        </w:rPr>
        <w:t>修改为</w:t>
      </w:r>
      <w:r>
        <w:rPr>
          <w:rFonts w:hint="eastAsia" w:ascii="Times New Roman" w:hAnsi="Times New Roman" w:eastAsia="宋体" w:cs="Times New Roman"/>
          <w:b/>
          <w:bCs/>
          <w:sz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</w:rPr>
        <w:t>三、获取招标文件1.时间：2024年01月22日至2024年02月0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sz w:val="24"/>
        </w:rPr>
        <w:t>日，每天上午09:00至12:00，下午12:00至17:00（北京时间，法定节假日除外）。</w:t>
      </w:r>
    </w:p>
    <w:p>
      <w:pPr>
        <w:wordWrap w:val="0"/>
        <w:spacing w:line="360" w:lineRule="auto"/>
        <w:ind w:right="-40" w:rightChars="-19" w:firstLine="472" w:firstLineChars="197"/>
        <w:rPr>
          <w:rFonts w:hint="default" w:ascii="Times New Roman" w:hAnsi="Times New Roman" w:eastAsia="宋体" w:cs="Times New Roman"/>
          <w:sz w:val="24"/>
        </w:rPr>
      </w:pPr>
      <w:r>
        <w:rPr>
          <w:rFonts w:hint="default" w:ascii="Times New Roman" w:hAnsi="Times New Roman" w:eastAsia="宋体" w:cs="Times New Roman"/>
          <w:sz w:val="24"/>
        </w:rPr>
        <w:t>注：原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采购公告、采购</w:t>
      </w:r>
      <w:r>
        <w:rPr>
          <w:rFonts w:hint="default" w:ascii="Times New Roman" w:hAnsi="Times New Roman" w:eastAsia="宋体" w:cs="Times New Roman"/>
          <w:sz w:val="24"/>
        </w:rPr>
        <w:t>文件中涉及上述要求的条款均做相应调整，其余条款按原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</w:rPr>
        <w:t>公告、</w:t>
      </w:r>
      <w:r>
        <w:rPr>
          <w:rFonts w:hint="default" w:ascii="Times New Roman" w:hAnsi="Times New Roman" w:eastAsia="宋体" w:cs="Times New Roman"/>
          <w:sz w:val="24"/>
          <w:lang w:val="en-US" w:eastAsia="zh-CN"/>
        </w:rPr>
        <w:t>采购</w:t>
      </w:r>
      <w:r>
        <w:rPr>
          <w:rFonts w:hint="default" w:ascii="Times New Roman" w:hAnsi="Times New Roman" w:eastAsia="宋体" w:cs="Times New Roman"/>
          <w:sz w:val="24"/>
        </w:rPr>
        <w:t>文件规定的内容执行。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Autospacing="0" w:afterAutospacing="0" w:line="360" w:lineRule="auto"/>
        <w:ind w:right="0" w:firstLine="482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highlight w:val="none"/>
          <w:u w:val="none"/>
        </w:rPr>
        <w:t>更正日期：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u w:val="none"/>
        </w:rPr>
        <w:t>2024年02月05日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11" w:name="_Toc35393647"/>
      <w:bookmarkStart w:id="12" w:name="_Toc35393816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三、其他补充事宜</w:t>
      </w:r>
      <w:bookmarkEnd w:id="11"/>
      <w:bookmarkEnd w:id="1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3.1本公告同时在中国政府采购网（http://www.ccgp.gov.cn）、北京市政府采购网（http://www.ccgp-beijing.gov.cn/）以及北京汇诚金桥国际招标咨询有限公司网站（http://www.hcjq.net/）发布。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3.2采购代理机构项目编号：BJJQ-2023-1137/04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0" w:beforeAutospacing="0" w:after="0" w:afterAutospacing="0" w:line="360" w:lineRule="auto"/>
        <w:ind w:left="0" w:leftChars="0" w:right="0"/>
        <w:textAlignment w:val="auto"/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</w:pPr>
      <w:bookmarkStart w:id="13" w:name="_Toc35393648"/>
      <w:bookmarkStart w:id="14" w:name="_Toc35393817"/>
      <w:bookmarkStart w:id="15" w:name="_Toc28359029"/>
      <w:bookmarkStart w:id="16" w:name="_Toc28359106"/>
      <w:r>
        <w:rPr>
          <w:rFonts w:hint="default" w:ascii="Times New Roman" w:hAnsi="Times New Roman" w:eastAsia="宋体" w:cs="Times New Roman"/>
          <w:b/>
          <w:bCs w:val="0"/>
          <w:sz w:val="24"/>
          <w:szCs w:val="24"/>
        </w:rPr>
        <w:t>四、凡对本次公告内容提出询问，请按以下方式联系。</w:t>
      </w:r>
      <w:bookmarkEnd w:id="13"/>
      <w:bookmarkEnd w:id="14"/>
      <w:bookmarkEnd w:id="15"/>
      <w:bookmarkEnd w:id="16"/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1.采购人信息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名称：北京市西城区市场监督管理局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地址：北京市西城区南草厂街冠英园西区5号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联系方式：何老师，010-66503827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2.采购代理机构信息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名称：北京汇诚金桥国际招标咨询有限公司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地址：北京市东城区朝内大街南竹杆胡同6号北京INN3号楼9层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联系方式：王鑫国、李辰，010-65244483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3.项目联系方式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项目联系人：王鑫国、李辰</w:t>
      </w:r>
    </w:p>
    <w:p>
      <w:pPr>
        <w:spacing w:line="360" w:lineRule="auto"/>
        <w:ind w:firstLine="480" w:firstLineChars="20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电话：010-65244483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WRlMDc5ZmI4OGJkMzU2ZmQ2ZGJkNGUwMGUzZjkyMTMifQ=="/>
  </w:docVars>
  <w:rsids>
    <w:rsidRoot w:val="00AA4251"/>
    <w:rsid w:val="000213CC"/>
    <w:rsid w:val="00061F13"/>
    <w:rsid w:val="001279FB"/>
    <w:rsid w:val="002718B3"/>
    <w:rsid w:val="00281292"/>
    <w:rsid w:val="003010BD"/>
    <w:rsid w:val="0031328C"/>
    <w:rsid w:val="00313955"/>
    <w:rsid w:val="003264AE"/>
    <w:rsid w:val="00351ADA"/>
    <w:rsid w:val="003E37ED"/>
    <w:rsid w:val="0041677E"/>
    <w:rsid w:val="004177AC"/>
    <w:rsid w:val="00485595"/>
    <w:rsid w:val="0049025F"/>
    <w:rsid w:val="004D5D39"/>
    <w:rsid w:val="004E4314"/>
    <w:rsid w:val="00531D03"/>
    <w:rsid w:val="006A7D50"/>
    <w:rsid w:val="006E1468"/>
    <w:rsid w:val="006F2562"/>
    <w:rsid w:val="00714943"/>
    <w:rsid w:val="007D7BC3"/>
    <w:rsid w:val="008D3972"/>
    <w:rsid w:val="00957B6C"/>
    <w:rsid w:val="009D0720"/>
    <w:rsid w:val="00A128DA"/>
    <w:rsid w:val="00AA4251"/>
    <w:rsid w:val="00AC3F95"/>
    <w:rsid w:val="00D375DF"/>
    <w:rsid w:val="00D902EB"/>
    <w:rsid w:val="00DD6CE5"/>
    <w:rsid w:val="00E111BB"/>
    <w:rsid w:val="00E567CD"/>
    <w:rsid w:val="00EA3EA8"/>
    <w:rsid w:val="00EC649A"/>
    <w:rsid w:val="00EE34EE"/>
    <w:rsid w:val="00FC0DA2"/>
    <w:rsid w:val="00FD2A51"/>
    <w:rsid w:val="03EC69EA"/>
    <w:rsid w:val="05A607FA"/>
    <w:rsid w:val="05E355AA"/>
    <w:rsid w:val="08713394"/>
    <w:rsid w:val="089F49DA"/>
    <w:rsid w:val="0970211F"/>
    <w:rsid w:val="0E382D8C"/>
    <w:rsid w:val="0E401F3E"/>
    <w:rsid w:val="0F563BF2"/>
    <w:rsid w:val="10024850"/>
    <w:rsid w:val="102869DB"/>
    <w:rsid w:val="10C05094"/>
    <w:rsid w:val="11C83081"/>
    <w:rsid w:val="13D9495D"/>
    <w:rsid w:val="19673A2B"/>
    <w:rsid w:val="19F61BA2"/>
    <w:rsid w:val="1A8C4B6D"/>
    <w:rsid w:val="1B813443"/>
    <w:rsid w:val="1C761828"/>
    <w:rsid w:val="1C803DCB"/>
    <w:rsid w:val="1CDC4DD5"/>
    <w:rsid w:val="1CF60AE2"/>
    <w:rsid w:val="1FD85257"/>
    <w:rsid w:val="1FF80F81"/>
    <w:rsid w:val="20F643A1"/>
    <w:rsid w:val="219043E0"/>
    <w:rsid w:val="23855205"/>
    <w:rsid w:val="25754238"/>
    <w:rsid w:val="27082C6B"/>
    <w:rsid w:val="27620299"/>
    <w:rsid w:val="27D0517B"/>
    <w:rsid w:val="28A93433"/>
    <w:rsid w:val="2E443652"/>
    <w:rsid w:val="30DC50DC"/>
    <w:rsid w:val="31992E3D"/>
    <w:rsid w:val="31C559E0"/>
    <w:rsid w:val="38156F95"/>
    <w:rsid w:val="3ABD3211"/>
    <w:rsid w:val="3C5E535B"/>
    <w:rsid w:val="3D3632A7"/>
    <w:rsid w:val="436C03B1"/>
    <w:rsid w:val="441A605F"/>
    <w:rsid w:val="45012D7B"/>
    <w:rsid w:val="48724B17"/>
    <w:rsid w:val="48EC789E"/>
    <w:rsid w:val="496B110B"/>
    <w:rsid w:val="4AED125B"/>
    <w:rsid w:val="4E190DF3"/>
    <w:rsid w:val="4FAE1D52"/>
    <w:rsid w:val="4FE25176"/>
    <w:rsid w:val="501E682E"/>
    <w:rsid w:val="53283BC9"/>
    <w:rsid w:val="57E14934"/>
    <w:rsid w:val="58705B2C"/>
    <w:rsid w:val="5D503CC9"/>
    <w:rsid w:val="600532C8"/>
    <w:rsid w:val="620057B1"/>
    <w:rsid w:val="67F13B09"/>
    <w:rsid w:val="6861386B"/>
    <w:rsid w:val="6AD761A9"/>
    <w:rsid w:val="6DA07690"/>
    <w:rsid w:val="6E71421E"/>
    <w:rsid w:val="6EAA0B0E"/>
    <w:rsid w:val="6EDA705A"/>
    <w:rsid w:val="72DD5CA7"/>
    <w:rsid w:val="78F06F5F"/>
    <w:rsid w:val="7A752A73"/>
    <w:rsid w:val="7CA1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link w:val="19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annotation text"/>
    <w:basedOn w:val="1"/>
    <w:link w:val="21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customStyle="1" w:styleId="7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8">
    <w:name w:val="Body Text Indent"/>
    <w:basedOn w:val="1"/>
    <w:next w:val="1"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0"/>
    <w:qFormat/>
    <w:uiPriority w:val="99"/>
    <w:rPr>
      <w:rFonts w:ascii="宋体" w:hAnsi="Courier New"/>
    </w:rPr>
  </w:style>
  <w:style w:type="paragraph" w:styleId="10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 2"/>
    <w:basedOn w:val="8"/>
    <w:next w:val="1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character" w:styleId="16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7">
    <w:name w:val="样式 正文文本 + 宋体"/>
    <w:basedOn w:val="6"/>
    <w:autoRedefine/>
    <w:qFormat/>
    <w:uiPriority w:val="0"/>
    <w:pPr>
      <w:tabs>
        <w:tab w:val="left" w:pos="567"/>
      </w:tabs>
    </w:pPr>
    <w:rPr>
      <w:rFonts w:ascii="宋体" w:hAnsi="宋体" w:eastAsia="宋体" w:cs="Times New Roman"/>
    </w:rPr>
  </w:style>
  <w:style w:type="character" w:customStyle="1" w:styleId="18">
    <w:name w:val="标题 1 字符"/>
    <w:link w:val="3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标题 2 字符"/>
    <w:link w:val="4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0">
    <w:name w:val="纯文本 字符"/>
    <w:link w:val="9"/>
    <w:qFormat/>
    <w:locked/>
    <w:uiPriority w:val="99"/>
    <w:rPr>
      <w:rFonts w:ascii="宋体" w:hAnsi="Courier New" w:cs="Times New Roman"/>
    </w:rPr>
  </w:style>
  <w:style w:type="character" w:customStyle="1" w:styleId="21">
    <w:name w:val="批注文字 字符"/>
    <w:basedOn w:val="15"/>
    <w:link w:val="5"/>
    <w:semiHidden/>
    <w:qFormat/>
    <w:uiPriority w:val="99"/>
  </w:style>
  <w:style w:type="character" w:customStyle="1" w:styleId="22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3">
    <w:name w:val="页眉 字符"/>
    <w:link w:val="12"/>
    <w:autoRedefine/>
    <w:qFormat/>
    <w:uiPriority w:val="99"/>
    <w:rPr>
      <w:kern w:val="2"/>
      <w:sz w:val="18"/>
      <w:szCs w:val="18"/>
    </w:rPr>
  </w:style>
  <w:style w:type="character" w:customStyle="1" w:styleId="24">
    <w:name w:val="页脚 字符"/>
    <w:link w:val="11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A85A2-46E1-4E1A-9F1A-397FF65DA46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566</Words>
  <Characters>789</Characters>
  <Lines>5</Lines>
  <Paragraphs>1</Paragraphs>
  <TotalTime>3</TotalTime>
  <ScaleCrop>false</ScaleCrop>
  <LinksUpToDate>false</LinksUpToDate>
  <CharactersWithSpaces>822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2020-04-26T03:36:00Z</dcterms:created>
  <dc:creator>L</dc:creator>
  <cp:lastModifiedBy>李辰</cp:lastModifiedBy>
  <cp:lastPrinted>2023-03-31T05:26:00Z</cp:lastPrinted>
  <dcterms:modified xsi:type="dcterms:W3CDTF">2024-02-05T01:50:51Z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C87F747E11D844B6A5AFFAF448E7F40E</vt:lpwstr>
  </property>
</Properties>
</file>