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2E8" w:rsidRPr="00192509" w:rsidRDefault="007042E8" w:rsidP="007042E8">
      <w:pPr>
        <w:jc w:val="center"/>
        <w:rPr>
          <w:b/>
          <w:bCs/>
          <w:sz w:val="36"/>
          <w:szCs w:val="36"/>
        </w:rPr>
      </w:pPr>
      <w:r w:rsidRPr="00192509">
        <w:rPr>
          <w:rFonts w:hint="eastAsia"/>
          <w:b/>
          <w:bCs/>
          <w:sz w:val="36"/>
          <w:szCs w:val="36"/>
        </w:rPr>
        <w:t>承诺书</w:t>
      </w:r>
    </w:p>
    <w:p w:rsidR="00192509" w:rsidRDefault="00FD4C37" w:rsidP="00BA2D8C">
      <w:pPr>
        <w:spacing w:line="360" w:lineRule="auto"/>
        <w:ind w:firstLineChars="200" w:firstLine="420"/>
        <w:rPr>
          <w:szCs w:val="21"/>
        </w:rPr>
      </w:pPr>
      <w:r w:rsidRPr="008F7DC4">
        <w:rPr>
          <w:rFonts w:ascii="宋体" w:hAnsi="宋体" w:hint="eastAsia"/>
          <w:szCs w:val="21"/>
        </w:rPr>
        <w:t>我方</w:t>
      </w:r>
      <w:r>
        <w:rPr>
          <w:rFonts w:ascii="宋体" w:hAnsi="宋体" w:hint="eastAsia"/>
          <w:szCs w:val="21"/>
        </w:rPr>
        <w:t>申请与北京市政府采购中心签订“</w:t>
      </w:r>
      <w:r w:rsidR="00BA2D8C" w:rsidRPr="00BA2D8C">
        <w:rPr>
          <w:rFonts w:ascii="宋体" w:hAnsi="宋体" w:hint="eastAsia"/>
          <w:szCs w:val="21"/>
        </w:rPr>
        <w:t>北京市市级行政事业单位2020-2022年度公务用车定点购置</w:t>
      </w:r>
      <w:r>
        <w:rPr>
          <w:rFonts w:ascii="宋体" w:hAnsi="宋体" w:hint="eastAsia"/>
          <w:szCs w:val="21"/>
        </w:rPr>
        <w:t>”框架协议，并</w:t>
      </w:r>
      <w:r w:rsidR="00192509">
        <w:rPr>
          <w:rFonts w:hint="eastAsia"/>
          <w:szCs w:val="21"/>
        </w:rPr>
        <w:t>承诺具有</w:t>
      </w:r>
      <w:r w:rsidR="008B4F3E">
        <w:rPr>
          <w:rFonts w:hint="eastAsia"/>
          <w:szCs w:val="21"/>
        </w:rPr>
        <w:t>下述证明材料，</w:t>
      </w:r>
      <w:r w:rsidR="007042E8">
        <w:rPr>
          <w:rFonts w:hint="eastAsia"/>
          <w:szCs w:val="21"/>
        </w:rPr>
        <w:t>保证材料</w:t>
      </w:r>
      <w:r w:rsidR="008B4F3E">
        <w:rPr>
          <w:rFonts w:hint="eastAsia"/>
          <w:szCs w:val="21"/>
        </w:rPr>
        <w:t>内容真实有效且</w:t>
      </w:r>
      <w:r w:rsidR="007042E8">
        <w:rPr>
          <w:rFonts w:hint="eastAsia"/>
          <w:szCs w:val="21"/>
        </w:rPr>
        <w:t>符合</w:t>
      </w:r>
      <w:r w:rsidR="008B4F3E">
        <w:rPr>
          <w:rFonts w:hint="eastAsia"/>
          <w:szCs w:val="21"/>
        </w:rPr>
        <w:t>“</w:t>
      </w:r>
      <w:r w:rsidR="00BA2D8C" w:rsidRPr="00BA2D8C">
        <w:rPr>
          <w:rFonts w:ascii="宋体" w:hAnsi="宋体" w:hint="eastAsia"/>
          <w:szCs w:val="21"/>
        </w:rPr>
        <w:t>北京市市级行政事业单位2020-2022年度公务用车定点购置</w:t>
      </w:r>
      <w:r w:rsidR="008B4F3E">
        <w:rPr>
          <w:rFonts w:hint="eastAsia"/>
          <w:szCs w:val="21"/>
        </w:rPr>
        <w:t>”</w:t>
      </w:r>
      <w:r w:rsidR="00BA2D8C">
        <w:rPr>
          <w:rFonts w:hint="eastAsia"/>
          <w:szCs w:val="21"/>
        </w:rPr>
        <w:t>招标</w:t>
      </w:r>
      <w:r w:rsidR="007042E8">
        <w:rPr>
          <w:rFonts w:hint="eastAsia"/>
          <w:szCs w:val="21"/>
        </w:rPr>
        <w:t>文件规定：</w:t>
      </w:r>
    </w:p>
    <w:p w:rsidR="003F728E" w:rsidRPr="003F728E" w:rsidRDefault="003F728E" w:rsidP="003F728E">
      <w:pPr>
        <w:spacing w:line="360" w:lineRule="auto"/>
        <w:ind w:firstLineChars="200" w:firstLine="420"/>
        <w:rPr>
          <w:szCs w:val="21"/>
        </w:rPr>
      </w:pPr>
    </w:p>
    <w:p w:rsidR="00192509" w:rsidRPr="00CA6E61" w:rsidRDefault="00192509" w:rsidP="007042E8">
      <w:pPr>
        <w:pStyle w:val="a6"/>
        <w:numPr>
          <w:ilvl w:val="0"/>
          <w:numId w:val="3"/>
        </w:numPr>
        <w:spacing w:line="360" w:lineRule="auto"/>
        <w:ind w:firstLineChars="0"/>
      </w:pPr>
      <w:r w:rsidRPr="007042E8">
        <w:rPr>
          <w:rFonts w:hAnsi="宋体" w:hint="eastAsia"/>
          <w:kern w:val="0"/>
        </w:rPr>
        <w:t>营业执照或事业单位法人证书</w:t>
      </w:r>
      <w:r w:rsidR="008B4F3E">
        <w:rPr>
          <w:rFonts w:hAnsi="宋体" w:hint="eastAsia"/>
          <w:kern w:val="0"/>
        </w:rPr>
        <w:t>等；</w:t>
      </w:r>
    </w:p>
    <w:p w:rsidR="00192509" w:rsidRPr="00CA6E61" w:rsidRDefault="00192509" w:rsidP="007042E8">
      <w:pPr>
        <w:pStyle w:val="a6"/>
        <w:numPr>
          <w:ilvl w:val="0"/>
          <w:numId w:val="3"/>
        </w:numPr>
        <w:spacing w:line="360" w:lineRule="auto"/>
        <w:ind w:firstLineChars="0"/>
      </w:pPr>
      <w:r w:rsidRPr="00CA6E61">
        <w:rPr>
          <w:rFonts w:hint="eastAsia"/>
        </w:rPr>
        <w:t>法定代表人授权委托书；</w:t>
      </w:r>
    </w:p>
    <w:p w:rsidR="00192509" w:rsidRPr="00CA6E61" w:rsidRDefault="00192509" w:rsidP="007042E8">
      <w:pPr>
        <w:pStyle w:val="a6"/>
        <w:numPr>
          <w:ilvl w:val="0"/>
          <w:numId w:val="3"/>
        </w:numPr>
        <w:spacing w:line="360" w:lineRule="auto"/>
        <w:ind w:firstLineChars="0"/>
      </w:pPr>
      <w:r w:rsidRPr="007042E8">
        <w:rPr>
          <w:rFonts w:hAnsi="宋体" w:hint="eastAsia"/>
          <w:kern w:val="0"/>
        </w:rPr>
        <w:t>供应商</w:t>
      </w:r>
      <w:r w:rsidRPr="00CA6E61">
        <w:rPr>
          <w:rFonts w:hint="eastAsia"/>
        </w:rPr>
        <w:t>资信证明：会计师事务所出具的</w:t>
      </w:r>
      <w:r w:rsidRPr="00CA6E61">
        <w:t>201</w:t>
      </w:r>
      <w:r>
        <w:rPr>
          <w:rFonts w:hint="eastAsia"/>
        </w:rPr>
        <w:t>9</w:t>
      </w:r>
      <w:r w:rsidRPr="00CA6E61">
        <w:rPr>
          <w:rFonts w:hint="eastAsia"/>
        </w:rPr>
        <w:t>年度财务审计报告或银行出具的有效资信证明或政府采购投标担保函；</w:t>
      </w:r>
    </w:p>
    <w:p w:rsidR="00192509" w:rsidRPr="00CA6E61" w:rsidRDefault="00192509" w:rsidP="007042E8">
      <w:pPr>
        <w:pStyle w:val="a6"/>
        <w:numPr>
          <w:ilvl w:val="0"/>
          <w:numId w:val="3"/>
        </w:numPr>
        <w:spacing w:line="360" w:lineRule="auto"/>
        <w:ind w:firstLineChars="0"/>
      </w:pPr>
      <w:r w:rsidRPr="007042E8">
        <w:rPr>
          <w:rFonts w:hint="eastAsia"/>
          <w:kern w:val="0"/>
        </w:rPr>
        <w:t>依法缴纳税收记录；</w:t>
      </w:r>
    </w:p>
    <w:p w:rsidR="00192509" w:rsidRDefault="00192509" w:rsidP="007042E8">
      <w:pPr>
        <w:pStyle w:val="a6"/>
        <w:numPr>
          <w:ilvl w:val="0"/>
          <w:numId w:val="3"/>
        </w:numPr>
        <w:spacing w:line="360" w:lineRule="auto"/>
        <w:ind w:firstLineChars="0"/>
      </w:pPr>
      <w:r w:rsidRPr="007042E8">
        <w:rPr>
          <w:rFonts w:hint="eastAsia"/>
          <w:kern w:val="0"/>
        </w:rPr>
        <w:t>依法缴纳社会保障资金记录</w:t>
      </w:r>
      <w:r w:rsidRPr="00CA6E61">
        <w:rPr>
          <w:rFonts w:hint="eastAsia"/>
        </w:rPr>
        <w:t>；</w:t>
      </w:r>
    </w:p>
    <w:p w:rsidR="00192509" w:rsidRDefault="00192509" w:rsidP="007042E8">
      <w:pPr>
        <w:pStyle w:val="a6"/>
        <w:numPr>
          <w:ilvl w:val="0"/>
          <w:numId w:val="3"/>
        </w:numPr>
        <w:spacing w:line="360" w:lineRule="auto"/>
        <w:ind w:firstLineChars="0"/>
      </w:pPr>
      <w:r w:rsidRPr="00CA6E61">
        <w:rPr>
          <w:rFonts w:hint="eastAsia"/>
        </w:rPr>
        <w:t>参加本次政府采购活动前三年内，在经营活动中没有重大违法记录；</w:t>
      </w:r>
    </w:p>
    <w:p w:rsidR="007042E8" w:rsidRPr="00F107F4" w:rsidRDefault="001D320F" w:rsidP="001D320F">
      <w:pPr>
        <w:pStyle w:val="a6"/>
        <w:numPr>
          <w:ilvl w:val="0"/>
          <w:numId w:val="3"/>
        </w:numPr>
        <w:spacing w:line="360" w:lineRule="auto"/>
        <w:ind w:firstLineChars="0"/>
      </w:pPr>
      <w:r w:rsidRPr="009A4EFA">
        <w:rPr>
          <w:rFonts w:hint="eastAsia"/>
          <w:kern w:val="0"/>
        </w:rPr>
        <w:t>在“信用中国”网站</w:t>
      </w:r>
      <w:r w:rsidRPr="009A4EFA">
        <w:rPr>
          <w:rFonts w:hint="eastAsia"/>
          <w:kern w:val="0"/>
        </w:rPr>
        <w:t>(www.creditchina.gov.cn)</w:t>
      </w:r>
      <w:r w:rsidRPr="009A4EFA">
        <w:rPr>
          <w:rFonts w:hint="eastAsia"/>
          <w:kern w:val="0"/>
        </w:rPr>
        <w:t>、中国政府采购网</w:t>
      </w:r>
      <w:r w:rsidRPr="009A4EFA">
        <w:rPr>
          <w:rFonts w:hint="eastAsia"/>
          <w:kern w:val="0"/>
        </w:rPr>
        <w:t>(</w:t>
      </w:r>
      <w:hyperlink r:id="rId8" w:history="1">
        <w:r w:rsidRPr="009A4EFA">
          <w:rPr>
            <w:rStyle w:val="a8"/>
            <w:rFonts w:hint="eastAsia"/>
            <w:kern w:val="0"/>
          </w:rPr>
          <w:t>www.ccgp.gov.cn</w:t>
        </w:r>
      </w:hyperlink>
      <w:r w:rsidRPr="009A4EFA">
        <w:rPr>
          <w:rFonts w:hint="eastAsia"/>
          <w:kern w:val="0"/>
        </w:rPr>
        <w:t>)</w:t>
      </w:r>
      <w:r w:rsidRPr="009A4EFA">
        <w:rPr>
          <w:rFonts w:hint="eastAsia"/>
          <w:kern w:val="0"/>
        </w:rPr>
        <w:t>等网站未被列入失信被执行人、重大税收违法案件当事人名单、政府采购严重违法失信行为记录名单。</w:t>
      </w:r>
    </w:p>
    <w:p w:rsidR="00F107F4" w:rsidRPr="00BA2D8C" w:rsidRDefault="00F107F4" w:rsidP="001D320F">
      <w:pPr>
        <w:pStyle w:val="a6"/>
        <w:numPr>
          <w:ilvl w:val="0"/>
          <w:numId w:val="3"/>
        </w:numPr>
        <w:spacing w:line="360" w:lineRule="auto"/>
        <w:ind w:firstLineChars="0"/>
      </w:pPr>
      <w:r>
        <w:rPr>
          <w:rFonts w:hint="eastAsia"/>
          <w:kern w:val="0"/>
        </w:rPr>
        <w:t>在</w:t>
      </w:r>
      <w:r>
        <w:rPr>
          <w:rFonts w:ascii="宋体" w:hAnsi="宋体" w:hint="eastAsia"/>
          <w:szCs w:val="21"/>
        </w:rPr>
        <w:t>“</w:t>
      </w:r>
      <w:r w:rsidRPr="00BA2D8C">
        <w:rPr>
          <w:rFonts w:ascii="宋体" w:hAnsi="宋体" w:hint="eastAsia"/>
          <w:szCs w:val="21"/>
        </w:rPr>
        <w:t>北京市市级行政事业单位2020-2022年度公务用车定点购置</w:t>
      </w:r>
      <w:r>
        <w:rPr>
          <w:rFonts w:ascii="宋体" w:hAnsi="宋体" w:hint="eastAsia"/>
          <w:szCs w:val="21"/>
        </w:rPr>
        <w:t>”</w:t>
      </w:r>
      <w:r w:rsidRPr="00F107F4">
        <w:rPr>
          <w:rFonts w:hint="eastAsia"/>
        </w:rPr>
        <w:t xml:space="preserve"> </w:t>
      </w:r>
      <w:r>
        <w:rPr>
          <w:rFonts w:hint="eastAsia"/>
        </w:rPr>
        <w:t>（</w:t>
      </w:r>
      <w:r w:rsidRPr="00F107F4">
        <w:rPr>
          <w:rFonts w:hint="eastAsia"/>
          <w:szCs w:val="21"/>
        </w:rPr>
        <w:t>采购编号：</w:t>
      </w:r>
      <w:r w:rsidRPr="00F107F4">
        <w:rPr>
          <w:rFonts w:hint="eastAsia"/>
          <w:szCs w:val="21"/>
        </w:rPr>
        <w:t>BGPC-G</w:t>
      </w:r>
      <w:r>
        <w:rPr>
          <w:rFonts w:hint="eastAsia"/>
          <w:szCs w:val="21"/>
        </w:rPr>
        <w:t>20</w:t>
      </w:r>
      <w:r w:rsidR="00F83E4F">
        <w:rPr>
          <w:rFonts w:hint="eastAsia"/>
          <w:szCs w:val="21"/>
        </w:rPr>
        <w:t>044</w:t>
      </w:r>
      <w:r>
        <w:rPr>
          <w:rFonts w:hint="eastAsia"/>
        </w:rPr>
        <w:t>）执行的折扣率</w:t>
      </w:r>
      <w:r w:rsidR="009D0DA9">
        <w:rPr>
          <w:rFonts w:hint="eastAsia"/>
        </w:rPr>
        <w:t>符合续签条件并继续执行</w:t>
      </w:r>
      <w:r>
        <w:rPr>
          <w:rFonts w:hint="eastAsia"/>
        </w:rPr>
        <w:t>相关的服务承诺</w:t>
      </w:r>
    </w:p>
    <w:tbl>
      <w:tblPr>
        <w:tblStyle w:val="a9"/>
        <w:tblW w:w="0" w:type="auto"/>
        <w:tblInd w:w="420" w:type="dxa"/>
        <w:tblLayout w:type="fixed"/>
        <w:tblLook w:val="04A0"/>
      </w:tblPr>
      <w:tblGrid>
        <w:gridCol w:w="1012"/>
        <w:gridCol w:w="1012"/>
        <w:gridCol w:w="1013"/>
        <w:gridCol w:w="1013"/>
        <w:gridCol w:w="1013"/>
        <w:gridCol w:w="1013"/>
        <w:gridCol w:w="1013"/>
        <w:gridCol w:w="1013"/>
      </w:tblGrid>
      <w:tr w:rsidR="004B50BF" w:rsidTr="00317ADE">
        <w:tc>
          <w:tcPr>
            <w:tcW w:w="4050" w:type="dxa"/>
            <w:gridSpan w:val="4"/>
          </w:tcPr>
          <w:p w:rsidR="004B50BF" w:rsidRDefault="004B50BF" w:rsidP="004B50BF">
            <w:pPr>
              <w:pStyle w:val="a6"/>
              <w:spacing w:line="360" w:lineRule="auto"/>
              <w:ind w:firstLineChars="0" w:firstLine="0"/>
              <w:jc w:val="center"/>
            </w:pPr>
            <w:r>
              <w:rPr>
                <w:rFonts w:hint="eastAsia"/>
              </w:rPr>
              <w:t>燃油车（折扣</w:t>
            </w:r>
            <w:r w:rsidR="00041E1D">
              <w:rPr>
                <w:rFonts w:hint="eastAsia"/>
              </w:rPr>
              <w:t>率</w:t>
            </w:r>
            <w:r w:rsidR="00EE384A">
              <w:rPr>
                <w:rFonts w:hint="eastAsia"/>
              </w:rPr>
              <w:t>%</w:t>
            </w:r>
            <w:r>
              <w:rPr>
                <w:rFonts w:hint="eastAsia"/>
              </w:rPr>
              <w:t>）</w:t>
            </w:r>
          </w:p>
        </w:tc>
        <w:tc>
          <w:tcPr>
            <w:tcW w:w="4052" w:type="dxa"/>
            <w:gridSpan w:val="4"/>
          </w:tcPr>
          <w:p w:rsidR="004B50BF" w:rsidRDefault="00F84BB9" w:rsidP="004B50BF">
            <w:pPr>
              <w:pStyle w:val="a6"/>
              <w:spacing w:line="360" w:lineRule="auto"/>
              <w:ind w:firstLineChars="0" w:firstLine="0"/>
              <w:jc w:val="center"/>
            </w:pPr>
            <w:r>
              <w:rPr>
                <w:rFonts w:hint="eastAsia"/>
              </w:rPr>
              <w:t>新能源车（折扣</w:t>
            </w:r>
            <w:r w:rsidR="00041E1D">
              <w:rPr>
                <w:rFonts w:hint="eastAsia"/>
              </w:rPr>
              <w:t>率</w:t>
            </w:r>
            <w:r w:rsidR="00EE384A">
              <w:rPr>
                <w:rFonts w:hint="eastAsia"/>
              </w:rPr>
              <w:t>%</w:t>
            </w:r>
            <w:r w:rsidR="004B50BF">
              <w:rPr>
                <w:rFonts w:hint="eastAsia"/>
              </w:rPr>
              <w:t>）</w:t>
            </w:r>
          </w:p>
        </w:tc>
      </w:tr>
      <w:tr w:rsidR="004B50BF" w:rsidTr="00317ADE">
        <w:tc>
          <w:tcPr>
            <w:tcW w:w="2024" w:type="dxa"/>
            <w:gridSpan w:val="2"/>
          </w:tcPr>
          <w:p w:rsidR="004B50BF" w:rsidRDefault="004B50BF" w:rsidP="004B50BF">
            <w:pPr>
              <w:pStyle w:val="a6"/>
              <w:spacing w:line="360" w:lineRule="auto"/>
              <w:ind w:firstLineChars="0" w:firstLine="0"/>
              <w:jc w:val="center"/>
            </w:pPr>
            <w:r>
              <w:rPr>
                <w:rFonts w:hint="eastAsia"/>
              </w:rPr>
              <w:t>乘用车</w:t>
            </w:r>
          </w:p>
        </w:tc>
        <w:tc>
          <w:tcPr>
            <w:tcW w:w="2026" w:type="dxa"/>
            <w:gridSpan w:val="2"/>
          </w:tcPr>
          <w:p w:rsidR="004B50BF" w:rsidRDefault="004B50BF" w:rsidP="004B50BF">
            <w:pPr>
              <w:pStyle w:val="a6"/>
              <w:spacing w:line="360" w:lineRule="auto"/>
              <w:ind w:firstLineChars="0" w:firstLine="0"/>
              <w:jc w:val="center"/>
            </w:pPr>
            <w:r>
              <w:rPr>
                <w:rFonts w:hint="eastAsia"/>
              </w:rPr>
              <w:t>客车</w:t>
            </w:r>
          </w:p>
        </w:tc>
        <w:tc>
          <w:tcPr>
            <w:tcW w:w="2026" w:type="dxa"/>
            <w:gridSpan w:val="2"/>
          </w:tcPr>
          <w:p w:rsidR="004B50BF" w:rsidRDefault="004B50BF" w:rsidP="004B50BF">
            <w:pPr>
              <w:pStyle w:val="a6"/>
              <w:spacing w:line="360" w:lineRule="auto"/>
              <w:ind w:firstLineChars="0" w:firstLine="0"/>
              <w:jc w:val="center"/>
            </w:pPr>
            <w:r>
              <w:rPr>
                <w:rFonts w:hint="eastAsia"/>
              </w:rPr>
              <w:t>乘用车</w:t>
            </w:r>
          </w:p>
        </w:tc>
        <w:tc>
          <w:tcPr>
            <w:tcW w:w="2026" w:type="dxa"/>
            <w:gridSpan w:val="2"/>
          </w:tcPr>
          <w:p w:rsidR="004B50BF" w:rsidRDefault="004B50BF" w:rsidP="004B50BF">
            <w:pPr>
              <w:pStyle w:val="a6"/>
              <w:spacing w:line="360" w:lineRule="auto"/>
              <w:ind w:firstLineChars="0" w:firstLine="0"/>
              <w:jc w:val="center"/>
            </w:pPr>
            <w:r>
              <w:rPr>
                <w:rFonts w:hint="eastAsia"/>
              </w:rPr>
              <w:t>客车</w:t>
            </w:r>
          </w:p>
        </w:tc>
      </w:tr>
      <w:tr w:rsidR="00317ADE" w:rsidTr="00317ADE">
        <w:tc>
          <w:tcPr>
            <w:tcW w:w="1012" w:type="dxa"/>
          </w:tcPr>
          <w:p w:rsidR="00317ADE" w:rsidRPr="00317ADE" w:rsidRDefault="00317ADE" w:rsidP="00BA2D8C">
            <w:pPr>
              <w:pStyle w:val="a6"/>
              <w:spacing w:line="360" w:lineRule="auto"/>
              <w:ind w:firstLineChars="0" w:firstLine="0"/>
              <w:rPr>
                <w:sz w:val="18"/>
                <w:szCs w:val="18"/>
              </w:rPr>
            </w:pPr>
            <w:r w:rsidRPr="00317ADE">
              <w:rPr>
                <w:rFonts w:hint="eastAsia"/>
                <w:sz w:val="18"/>
                <w:szCs w:val="18"/>
              </w:rPr>
              <w:t>原折扣率</w:t>
            </w:r>
          </w:p>
        </w:tc>
        <w:tc>
          <w:tcPr>
            <w:tcW w:w="1012" w:type="dxa"/>
          </w:tcPr>
          <w:p w:rsidR="00317ADE" w:rsidRPr="00317ADE" w:rsidRDefault="00317ADE" w:rsidP="00BA2D8C">
            <w:pPr>
              <w:pStyle w:val="a6"/>
              <w:spacing w:line="360" w:lineRule="auto"/>
              <w:ind w:firstLineChars="0" w:firstLine="0"/>
              <w:rPr>
                <w:sz w:val="18"/>
                <w:szCs w:val="18"/>
              </w:rPr>
            </w:pPr>
            <w:r w:rsidRPr="00317ADE">
              <w:rPr>
                <w:rFonts w:hint="eastAsia"/>
                <w:sz w:val="18"/>
                <w:szCs w:val="18"/>
              </w:rPr>
              <w:t>新折扣率</w:t>
            </w:r>
          </w:p>
        </w:tc>
        <w:tc>
          <w:tcPr>
            <w:tcW w:w="1013" w:type="dxa"/>
          </w:tcPr>
          <w:p w:rsidR="00317ADE" w:rsidRPr="00317ADE" w:rsidRDefault="00317ADE" w:rsidP="00982456">
            <w:pPr>
              <w:pStyle w:val="a6"/>
              <w:spacing w:line="360" w:lineRule="auto"/>
              <w:ind w:firstLineChars="0" w:firstLine="0"/>
              <w:rPr>
                <w:sz w:val="18"/>
                <w:szCs w:val="18"/>
              </w:rPr>
            </w:pPr>
            <w:r w:rsidRPr="00317ADE">
              <w:rPr>
                <w:rFonts w:hint="eastAsia"/>
                <w:sz w:val="18"/>
                <w:szCs w:val="18"/>
              </w:rPr>
              <w:t>原折扣率</w:t>
            </w:r>
          </w:p>
        </w:tc>
        <w:tc>
          <w:tcPr>
            <w:tcW w:w="1013" w:type="dxa"/>
          </w:tcPr>
          <w:p w:rsidR="00317ADE" w:rsidRPr="00317ADE" w:rsidRDefault="00317ADE" w:rsidP="00982456">
            <w:pPr>
              <w:pStyle w:val="a6"/>
              <w:spacing w:line="360" w:lineRule="auto"/>
              <w:ind w:firstLineChars="0" w:firstLine="0"/>
              <w:rPr>
                <w:sz w:val="18"/>
                <w:szCs w:val="18"/>
              </w:rPr>
            </w:pPr>
            <w:r w:rsidRPr="00317ADE">
              <w:rPr>
                <w:rFonts w:hint="eastAsia"/>
                <w:sz w:val="18"/>
                <w:szCs w:val="18"/>
              </w:rPr>
              <w:t>新折扣率</w:t>
            </w:r>
          </w:p>
        </w:tc>
        <w:tc>
          <w:tcPr>
            <w:tcW w:w="1013" w:type="dxa"/>
          </w:tcPr>
          <w:p w:rsidR="00317ADE" w:rsidRPr="00317ADE" w:rsidRDefault="00317ADE" w:rsidP="00982456">
            <w:pPr>
              <w:pStyle w:val="a6"/>
              <w:spacing w:line="360" w:lineRule="auto"/>
              <w:ind w:firstLineChars="0" w:firstLine="0"/>
              <w:rPr>
                <w:sz w:val="18"/>
                <w:szCs w:val="18"/>
              </w:rPr>
            </w:pPr>
            <w:r w:rsidRPr="00317ADE">
              <w:rPr>
                <w:rFonts w:hint="eastAsia"/>
                <w:sz w:val="18"/>
                <w:szCs w:val="18"/>
              </w:rPr>
              <w:t>原折扣率</w:t>
            </w:r>
          </w:p>
        </w:tc>
        <w:tc>
          <w:tcPr>
            <w:tcW w:w="1013" w:type="dxa"/>
          </w:tcPr>
          <w:p w:rsidR="00317ADE" w:rsidRPr="00317ADE" w:rsidRDefault="00317ADE" w:rsidP="00982456">
            <w:pPr>
              <w:pStyle w:val="a6"/>
              <w:spacing w:line="360" w:lineRule="auto"/>
              <w:ind w:firstLineChars="0" w:firstLine="0"/>
              <w:rPr>
                <w:sz w:val="18"/>
                <w:szCs w:val="18"/>
              </w:rPr>
            </w:pPr>
            <w:r w:rsidRPr="00317ADE">
              <w:rPr>
                <w:rFonts w:hint="eastAsia"/>
                <w:sz w:val="18"/>
                <w:szCs w:val="18"/>
              </w:rPr>
              <w:t>新折扣率</w:t>
            </w:r>
          </w:p>
        </w:tc>
        <w:tc>
          <w:tcPr>
            <w:tcW w:w="1013" w:type="dxa"/>
          </w:tcPr>
          <w:p w:rsidR="00317ADE" w:rsidRPr="00317ADE" w:rsidRDefault="00317ADE" w:rsidP="00982456">
            <w:pPr>
              <w:pStyle w:val="a6"/>
              <w:spacing w:line="360" w:lineRule="auto"/>
              <w:ind w:firstLineChars="0" w:firstLine="0"/>
              <w:rPr>
                <w:sz w:val="18"/>
                <w:szCs w:val="18"/>
              </w:rPr>
            </w:pPr>
            <w:r w:rsidRPr="00317ADE">
              <w:rPr>
                <w:rFonts w:hint="eastAsia"/>
                <w:sz w:val="18"/>
                <w:szCs w:val="18"/>
              </w:rPr>
              <w:t>原折扣率</w:t>
            </w:r>
          </w:p>
        </w:tc>
        <w:tc>
          <w:tcPr>
            <w:tcW w:w="1013" w:type="dxa"/>
          </w:tcPr>
          <w:p w:rsidR="00317ADE" w:rsidRPr="00317ADE" w:rsidRDefault="00317ADE" w:rsidP="00982456">
            <w:pPr>
              <w:pStyle w:val="a6"/>
              <w:spacing w:line="360" w:lineRule="auto"/>
              <w:ind w:firstLineChars="0" w:firstLine="0"/>
              <w:rPr>
                <w:sz w:val="18"/>
                <w:szCs w:val="18"/>
              </w:rPr>
            </w:pPr>
            <w:r w:rsidRPr="00317ADE">
              <w:rPr>
                <w:rFonts w:hint="eastAsia"/>
                <w:sz w:val="18"/>
                <w:szCs w:val="18"/>
              </w:rPr>
              <w:t>新折扣率</w:t>
            </w:r>
          </w:p>
        </w:tc>
      </w:tr>
      <w:tr w:rsidR="00317ADE" w:rsidTr="00317ADE">
        <w:tc>
          <w:tcPr>
            <w:tcW w:w="1012" w:type="dxa"/>
          </w:tcPr>
          <w:p w:rsidR="00317ADE" w:rsidRDefault="00317ADE" w:rsidP="00BA2D8C">
            <w:pPr>
              <w:pStyle w:val="a6"/>
              <w:spacing w:line="360" w:lineRule="auto"/>
              <w:ind w:firstLineChars="0" w:firstLine="0"/>
            </w:pPr>
          </w:p>
        </w:tc>
        <w:tc>
          <w:tcPr>
            <w:tcW w:w="1012" w:type="dxa"/>
          </w:tcPr>
          <w:p w:rsidR="00317ADE" w:rsidRDefault="00317ADE" w:rsidP="00BA2D8C">
            <w:pPr>
              <w:pStyle w:val="a6"/>
              <w:spacing w:line="360" w:lineRule="auto"/>
              <w:ind w:firstLineChars="0" w:firstLine="0"/>
            </w:pPr>
          </w:p>
        </w:tc>
        <w:tc>
          <w:tcPr>
            <w:tcW w:w="1013" w:type="dxa"/>
          </w:tcPr>
          <w:p w:rsidR="00317ADE" w:rsidRDefault="00317ADE" w:rsidP="00BA2D8C">
            <w:pPr>
              <w:pStyle w:val="a6"/>
              <w:spacing w:line="360" w:lineRule="auto"/>
              <w:ind w:firstLineChars="0" w:firstLine="0"/>
            </w:pPr>
          </w:p>
        </w:tc>
        <w:tc>
          <w:tcPr>
            <w:tcW w:w="1013" w:type="dxa"/>
          </w:tcPr>
          <w:p w:rsidR="00317ADE" w:rsidRDefault="00317ADE" w:rsidP="00BA2D8C">
            <w:pPr>
              <w:pStyle w:val="a6"/>
              <w:spacing w:line="360" w:lineRule="auto"/>
              <w:ind w:firstLineChars="0" w:firstLine="0"/>
            </w:pPr>
          </w:p>
        </w:tc>
        <w:tc>
          <w:tcPr>
            <w:tcW w:w="1013" w:type="dxa"/>
          </w:tcPr>
          <w:p w:rsidR="00317ADE" w:rsidRDefault="00317ADE" w:rsidP="00BA2D8C">
            <w:pPr>
              <w:pStyle w:val="a6"/>
              <w:spacing w:line="360" w:lineRule="auto"/>
              <w:ind w:firstLineChars="0" w:firstLine="0"/>
            </w:pPr>
          </w:p>
        </w:tc>
        <w:tc>
          <w:tcPr>
            <w:tcW w:w="1013" w:type="dxa"/>
          </w:tcPr>
          <w:p w:rsidR="00317ADE" w:rsidRDefault="00317ADE" w:rsidP="00BA2D8C">
            <w:pPr>
              <w:pStyle w:val="a6"/>
              <w:spacing w:line="360" w:lineRule="auto"/>
              <w:ind w:firstLineChars="0" w:firstLine="0"/>
            </w:pPr>
          </w:p>
        </w:tc>
        <w:tc>
          <w:tcPr>
            <w:tcW w:w="1013" w:type="dxa"/>
          </w:tcPr>
          <w:p w:rsidR="00317ADE" w:rsidRDefault="00317ADE" w:rsidP="00BA2D8C">
            <w:pPr>
              <w:pStyle w:val="a6"/>
              <w:spacing w:line="360" w:lineRule="auto"/>
              <w:ind w:firstLineChars="0" w:firstLine="0"/>
            </w:pPr>
          </w:p>
        </w:tc>
        <w:tc>
          <w:tcPr>
            <w:tcW w:w="1013" w:type="dxa"/>
          </w:tcPr>
          <w:p w:rsidR="00317ADE" w:rsidRDefault="00317ADE" w:rsidP="00BA2D8C">
            <w:pPr>
              <w:pStyle w:val="a6"/>
              <w:spacing w:line="360" w:lineRule="auto"/>
              <w:ind w:firstLineChars="0" w:firstLine="0"/>
            </w:pPr>
          </w:p>
        </w:tc>
      </w:tr>
    </w:tbl>
    <w:p w:rsidR="00BA2D8C" w:rsidRPr="009A4EFA" w:rsidRDefault="00BA2D8C" w:rsidP="00BA2D8C">
      <w:pPr>
        <w:pStyle w:val="a6"/>
        <w:spacing w:line="360" w:lineRule="auto"/>
        <w:ind w:left="420" w:firstLineChars="0" w:firstLine="0"/>
      </w:pPr>
    </w:p>
    <w:p w:rsidR="007042E8" w:rsidRPr="008F7DC4" w:rsidRDefault="00FD4C37" w:rsidP="00FD4C37">
      <w:pPr>
        <w:spacing w:line="360" w:lineRule="auto"/>
        <w:ind w:firstLineChars="200" w:firstLine="420"/>
        <w:rPr>
          <w:rFonts w:ascii="宋体" w:hAnsi="宋体"/>
          <w:szCs w:val="21"/>
        </w:rPr>
      </w:pPr>
      <w:r>
        <w:rPr>
          <w:rFonts w:ascii="宋体" w:hAnsi="宋体" w:hint="eastAsia"/>
          <w:szCs w:val="21"/>
        </w:rPr>
        <w:t>我方接受北京市政府采购中心</w:t>
      </w:r>
      <w:r w:rsidR="007042E8">
        <w:rPr>
          <w:rFonts w:ascii="宋体" w:hAnsi="宋体" w:hint="eastAsia"/>
          <w:szCs w:val="21"/>
        </w:rPr>
        <w:t>及其委</w:t>
      </w:r>
      <w:r w:rsidR="007042E8" w:rsidRPr="007042E8">
        <w:rPr>
          <w:rFonts w:ascii="宋体" w:eastAsia="宋体" w:hAnsi="宋体" w:cs="Times New Roman" w:hint="eastAsia"/>
          <w:szCs w:val="21"/>
        </w:rPr>
        <w:t>托的专家小组审核上述</w:t>
      </w:r>
      <w:r w:rsidR="007042E8" w:rsidRPr="008F7DC4">
        <w:rPr>
          <w:rFonts w:ascii="宋体" w:hAnsi="宋体" w:hint="eastAsia"/>
          <w:szCs w:val="21"/>
        </w:rPr>
        <w:t>证明材料</w:t>
      </w:r>
      <w:r w:rsidR="001D320F">
        <w:rPr>
          <w:rFonts w:ascii="宋体" w:hAnsi="宋体" w:hint="eastAsia"/>
          <w:szCs w:val="21"/>
        </w:rPr>
        <w:t>及承诺事项</w:t>
      </w:r>
      <w:r w:rsidR="007042E8" w:rsidRPr="008F7DC4">
        <w:rPr>
          <w:rFonts w:ascii="宋体" w:hAnsi="宋体" w:hint="eastAsia"/>
          <w:szCs w:val="21"/>
        </w:rPr>
        <w:t>，如上述承诺信息不属实</w:t>
      </w:r>
      <w:r w:rsidR="008B4F3E">
        <w:rPr>
          <w:rFonts w:ascii="宋体" w:hAnsi="宋体" w:hint="eastAsia"/>
          <w:szCs w:val="21"/>
        </w:rPr>
        <w:t>或不符合规定</w:t>
      </w:r>
      <w:r w:rsidR="007042E8" w:rsidRPr="008F7DC4">
        <w:rPr>
          <w:rFonts w:ascii="宋体" w:hAnsi="宋体" w:hint="eastAsia"/>
          <w:szCs w:val="21"/>
        </w:rPr>
        <w:t>，</w:t>
      </w:r>
      <w:r w:rsidR="001D320F">
        <w:rPr>
          <w:rFonts w:ascii="宋体" w:hAnsi="宋体" w:hint="eastAsia"/>
          <w:szCs w:val="21"/>
        </w:rPr>
        <w:t>续签的框架协议无效，一切法律</w:t>
      </w:r>
      <w:r w:rsidR="007042E8" w:rsidRPr="008F7DC4">
        <w:rPr>
          <w:rFonts w:ascii="宋体" w:hAnsi="宋体" w:hint="eastAsia"/>
          <w:szCs w:val="21"/>
        </w:rPr>
        <w:t>责任由我方承担。</w:t>
      </w:r>
    </w:p>
    <w:p w:rsidR="007042E8" w:rsidRPr="008F7DC4" w:rsidRDefault="007042E8" w:rsidP="007042E8">
      <w:pPr>
        <w:spacing w:line="360" w:lineRule="auto"/>
        <w:rPr>
          <w:rFonts w:ascii="宋体" w:hAnsi="宋体"/>
          <w:szCs w:val="21"/>
        </w:rPr>
      </w:pPr>
    </w:p>
    <w:p w:rsidR="007042E8" w:rsidRPr="008F7DC4" w:rsidRDefault="007042E8" w:rsidP="007042E8">
      <w:pPr>
        <w:spacing w:line="360" w:lineRule="auto"/>
        <w:rPr>
          <w:rFonts w:ascii="宋体" w:hAnsi="宋体"/>
          <w:szCs w:val="21"/>
        </w:rPr>
      </w:pPr>
    </w:p>
    <w:p w:rsidR="007042E8" w:rsidRPr="00CD2F54" w:rsidRDefault="007042E8" w:rsidP="00971165">
      <w:pPr>
        <w:pStyle w:val="a5"/>
        <w:tabs>
          <w:tab w:val="left" w:pos="5580"/>
        </w:tabs>
        <w:spacing w:line="360" w:lineRule="auto"/>
        <w:ind w:firstLineChars="1800" w:firstLine="3780"/>
        <w:rPr>
          <w:rFonts w:hAnsi="宋体"/>
        </w:rPr>
      </w:pPr>
      <w:r w:rsidRPr="007042E8">
        <w:rPr>
          <w:rFonts w:hAnsi="宋体" w:hint="eastAsia"/>
        </w:rPr>
        <w:t>承诺人公</w:t>
      </w:r>
      <w:r w:rsidRPr="007042E8">
        <w:rPr>
          <w:rFonts w:hAnsi="宋体"/>
        </w:rPr>
        <w:t>章</w:t>
      </w:r>
      <w:r>
        <w:rPr>
          <w:rFonts w:hAnsi="宋体" w:hint="eastAsia"/>
        </w:rPr>
        <w:t>（盖章）</w:t>
      </w:r>
      <w:r w:rsidRPr="00CD2F54">
        <w:rPr>
          <w:rFonts w:hAnsi="宋体" w:hint="eastAsia"/>
        </w:rPr>
        <w:t>：</w:t>
      </w:r>
      <w:r w:rsidRPr="00CD2F54">
        <w:rPr>
          <w:rFonts w:hAnsi="宋体"/>
        </w:rPr>
        <w:t>_</w:t>
      </w:r>
      <w:r w:rsidR="00971165" w:rsidRPr="00971165">
        <w:rPr>
          <w:rFonts w:hAnsi="宋体" w:hint="eastAsia"/>
          <w:u w:val="single"/>
        </w:rPr>
        <w:t>（</w:t>
      </w:r>
      <w:r w:rsidR="00971165">
        <w:rPr>
          <w:rFonts w:hAnsi="宋体" w:hint="eastAsia"/>
          <w:u w:val="single"/>
        </w:rPr>
        <w:t>此处填写</w:t>
      </w:r>
      <w:r w:rsidR="00971165" w:rsidRPr="00971165">
        <w:rPr>
          <w:rFonts w:hAnsi="宋体" w:hint="eastAsia"/>
          <w:u w:val="single"/>
        </w:rPr>
        <w:t>供应商名称）</w:t>
      </w:r>
      <w:r w:rsidRPr="00971165">
        <w:rPr>
          <w:rFonts w:hAnsi="宋体"/>
          <w:u w:val="single"/>
        </w:rPr>
        <w:t>_</w:t>
      </w:r>
      <w:r w:rsidRPr="00CD2F54">
        <w:rPr>
          <w:rFonts w:hAnsi="宋体"/>
        </w:rPr>
        <w:t>_</w:t>
      </w:r>
    </w:p>
    <w:p w:rsidR="007042E8" w:rsidRDefault="007042E8" w:rsidP="00971165">
      <w:pPr>
        <w:spacing w:line="360" w:lineRule="auto"/>
        <w:ind w:firstLineChars="2400" w:firstLine="5040"/>
        <w:rPr>
          <w:rFonts w:hAnsi="宋体"/>
          <w:szCs w:val="21"/>
        </w:rPr>
      </w:pPr>
      <w:r w:rsidRPr="008F7DC4">
        <w:rPr>
          <w:rFonts w:ascii="宋体" w:hAnsi="宋体" w:hint="eastAsia"/>
          <w:szCs w:val="21"/>
        </w:rPr>
        <w:t>日 期：</w:t>
      </w:r>
      <w:r w:rsidRPr="008F7DC4">
        <w:rPr>
          <w:rFonts w:hAnsi="宋体"/>
          <w:szCs w:val="21"/>
        </w:rPr>
        <w:t>_________________</w:t>
      </w:r>
      <w:r w:rsidR="00971165" w:rsidRPr="008F7DC4">
        <w:rPr>
          <w:rFonts w:hAnsi="宋体"/>
          <w:szCs w:val="21"/>
        </w:rPr>
        <w:t>____</w:t>
      </w:r>
      <w:r w:rsidR="00971165">
        <w:rPr>
          <w:rFonts w:hAnsi="宋体"/>
          <w:szCs w:val="21"/>
        </w:rPr>
        <w:t>___</w:t>
      </w:r>
      <w:r w:rsidRPr="008F7DC4">
        <w:rPr>
          <w:rFonts w:hAnsi="宋体"/>
          <w:szCs w:val="21"/>
        </w:rPr>
        <w:t>_</w:t>
      </w:r>
    </w:p>
    <w:p w:rsidR="00925188" w:rsidRDefault="00925188" w:rsidP="007042E8">
      <w:pPr>
        <w:spacing w:line="360" w:lineRule="auto"/>
        <w:rPr>
          <w:rFonts w:ascii="Calibri" w:hAnsi="Calibri"/>
          <w:color w:val="000000"/>
          <w:sz w:val="32"/>
          <w:szCs w:val="32"/>
          <w:shd w:val="clear" w:color="auto" w:fill="FFFFFF"/>
        </w:rPr>
      </w:pPr>
    </w:p>
    <w:p w:rsidR="00123F64" w:rsidRPr="00925188" w:rsidRDefault="00123F64" w:rsidP="007042E8">
      <w:pPr>
        <w:spacing w:line="360" w:lineRule="auto"/>
        <w:rPr>
          <w:rFonts w:ascii="Calibri" w:hAnsi="Calibri"/>
          <w:color w:val="000000"/>
          <w:sz w:val="32"/>
          <w:szCs w:val="32"/>
          <w:shd w:val="clear" w:color="auto" w:fill="FFFFFF"/>
        </w:rPr>
      </w:pPr>
      <w:r w:rsidRPr="00925188">
        <w:rPr>
          <w:rFonts w:ascii="Calibri" w:hAnsi="Calibri" w:hint="eastAsia"/>
          <w:color w:val="000000"/>
          <w:sz w:val="32"/>
          <w:szCs w:val="32"/>
          <w:shd w:val="clear" w:color="auto" w:fill="FFFFFF"/>
        </w:rPr>
        <w:lastRenderedPageBreak/>
        <w:t>特别说明：</w:t>
      </w:r>
    </w:p>
    <w:p w:rsidR="00317ADE" w:rsidRPr="00983464" w:rsidRDefault="00123F64" w:rsidP="007042E8">
      <w:pPr>
        <w:spacing w:line="360" w:lineRule="auto"/>
        <w:rPr>
          <w:rFonts w:ascii="Calibri" w:hAnsi="Calibri"/>
          <w:color w:val="000000"/>
          <w:sz w:val="32"/>
          <w:szCs w:val="32"/>
          <w:shd w:val="clear" w:color="auto" w:fill="FFFFFF"/>
        </w:rPr>
      </w:pPr>
      <w:r w:rsidRPr="00F83E4F">
        <w:rPr>
          <w:rFonts w:ascii="Calibri" w:hAnsi="Calibri" w:hint="eastAsia"/>
          <w:color w:val="000000"/>
          <w:sz w:val="24"/>
          <w:szCs w:val="24"/>
          <w:shd w:val="clear" w:color="auto" w:fill="FFFFFF"/>
        </w:rPr>
        <w:t xml:space="preserve">   </w:t>
      </w:r>
      <w:r w:rsidRPr="00983464">
        <w:rPr>
          <w:rFonts w:ascii="Calibri" w:hAnsi="Calibri" w:hint="eastAsia"/>
          <w:color w:val="000000"/>
          <w:sz w:val="32"/>
          <w:szCs w:val="32"/>
          <w:shd w:val="clear" w:color="auto" w:fill="FFFFFF"/>
        </w:rPr>
        <w:t xml:space="preserve"> </w:t>
      </w:r>
      <w:r w:rsidR="00317ADE" w:rsidRPr="00983464">
        <w:rPr>
          <w:rFonts w:ascii="Calibri" w:hAnsi="Calibri" w:hint="eastAsia"/>
          <w:color w:val="000000"/>
          <w:sz w:val="32"/>
          <w:szCs w:val="32"/>
          <w:shd w:val="clear" w:color="auto" w:fill="FFFFFF"/>
        </w:rPr>
        <w:t>续</w:t>
      </w:r>
      <w:r w:rsidR="0033177B" w:rsidRPr="00983464">
        <w:rPr>
          <w:rFonts w:ascii="Calibri" w:hAnsi="Calibri" w:hint="eastAsia"/>
          <w:color w:val="000000"/>
          <w:sz w:val="32"/>
          <w:szCs w:val="32"/>
          <w:shd w:val="clear" w:color="auto" w:fill="FFFFFF"/>
        </w:rPr>
        <w:t>签</w:t>
      </w:r>
      <w:r w:rsidR="00317ADE" w:rsidRPr="00983464">
        <w:rPr>
          <w:rFonts w:ascii="Calibri" w:hAnsi="Calibri" w:hint="eastAsia"/>
          <w:color w:val="000000"/>
          <w:sz w:val="32"/>
          <w:szCs w:val="32"/>
          <w:shd w:val="clear" w:color="auto" w:fill="FFFFFF"/>
        </w:rPr>
        <w:t>需满足以下条件</w:t>
      </w:r>
    </w:p>
    <w:p w:rsidR="00317ADE" w:rsidRPr="00983464" w:rsidRDefault="00317ADE" w:rsidP="007042E8">
      <w:pPr>
        <w:spacing w:line="360" w:lineRule="auto"/>
        <w:rPr>
          <w:rFonts w:ascii="Calibri" w:hAnsi="Calibri"/>
          <w:color w:val="000000"/>
          <w:sz w:val="32"/>
          <w:szCs w:val="32"/>
          <w:shd w:val="clear" w:color="auto" w:fill="FFFFFF"/>
        </w:rPr>
      </w:pPr>
      <w:r w:rsidRPr="00983464">
        <w:rPr>
          <w:rFonts w:ascii="Calibri" w:hAnsi="Calibri" w:hint="eastAsia"/>
          <w:color w:val="000000"/>
          <w:sz w:val="32"/>
          <w:szCs w:val="32"/>
          <w:shd w:val="clear" w:color="auto" w:fill="FFFFFF"/>
        </w:rPr>
        <w:t xml:space="preserve">    1</w:t>
      </w:r>
      <w:r w:rsidRPr="00983464">
        <w:rPr>
          <w:rFonts w:ascii="Calibri" w:hAnsi="Calibri" w:hint="eastAsia"/>
          <w:color w:val="000000"/>
          <w:sz w:val="32"/>
          <w:szCs w:val="32"/>
          <w:shd w:val="clear" w:color="auto" w:fill="FFFFFF"/>
        </w:rPr>
        <w:t>、</w:t>
      </w:r>
      <w:r w:rsidR="00F83E4F" w:rsidRPr="00983464">
        <w:rPr>
          <w:rFonts w:ascii="Calibri" w:hAnsi="Calibri" w:hint="eastAsia"/>
          <w:color w:val="000000"/>
          <w:sz w:val="32"/>
          <w:szCs w:val="32"/>
          <w:shd w:val="clear" w:color="auto" w:fill="FFFFFF"/>
        </w:rPr>
        <w:t>本期</w:t>
      </w:r>
      <w:r w:rsidR="00B82A5C" w:rsidRPr="00983464">
        <w:rPr>
          <w:rFonts w:ascii="Calibri" w:hAnsi="Calibri" w:hint="eastAsia"/>
          <w:color w:val="000000"/>
          <w:sz w:val="32"/>
          <w:szCs w:val="32"/>
          <w:shd w:val="clear" w:color="auto" w:fill="FFFFFF"/>
        </w:rPr>
        <w:t>（</w:t>
      </w:r>
      <w:r w:rsidR="00B82A5C" w:rsidRPr="00983464">
        <w:rPr>
          <w:rFonts w:ascii="Calibri" w:hAnsi="Calibri" w:hint="eastAsia"/>
          <w:color w:val="000000"/>
          <w:sz w:val="32"/>
          <w:szCs w:val="32"/>
          <w:shd w:val="clear" w:color="auto" w:fill="FFFFFF"/>
        </w:rPr>
        <w:t>2018-2020</w:t>
      </w:r>
      <w:r w:rsidR="00B82A5C" w:rsidRPr="00983464">
        <w:rPr>
          <w:rFonts w:ascii="Calibri" w:hAnsi="Calibri" w:hint="eastAsia"/>
          <w:color w:val="000000"/>
          <w:sz w:val="32"/>
          <w:szCs w:val="32"/>
          <w:shd w:val="clear" w:color="auto" w:fill="FFFFFF"/>
        </w:rPr>
        <w:t>）中标单位</w:t>
      </w:r>
      <w:r w:rsidR="0033177B" w:rsidRPr="00983464">
        <w:rPr>
          <w:rFonts w:ascii="Calibri" w:hAnsi="Calibri" w:hint="eastAsia"/>
          <w:color w:val="000000"/>
          <w:sz w:val="32"/>
          <w:szCs w:val="32"/>
          <w:shd w:val="clear" w:color="auto" w:fill="FFFFFF"/>
        </w:rPr>
        <w:t>（燃油车</w:t>
      </w:r>
      <w:r w:rsidR="0033177B" w:rsidRPr="00983464">
        <w:rPr>
          <w:rFonts w:ascii="Calibri" w:hAnsi="Calibri" w:hint="eastAsia"/>
          <w:color w:val="000000"/>
          <w:sz w:val="32"/>
          <w:szCs w:val="32"/>
          <w:shd w:val="clear" w:color="auto" w:fill="FFFFFF"/>
        </w:rPr>
        <w:t>/</w:t>
      </w:r>
      <w:r w:rsidR="0033177B" w:rsidRPr="00983464">
        <w:rPr>
          <w:rFonts w:ascii="Calibri" w:hAnsi="Calibri" w:hint="eastAsia"/>
          <w:color w:val="000000"/>
          <w:sz w:val="32"/>
          <w:szCs w:val="32"/>
          <w:shd w:val="clear" w:color="auto" w:fill="FFFFFF"/>
        </w:rPr>
        <w:t>新能源车）</w:t>
      </w:r>
      <w:r w:rsidR="00B82A5C" w:rsidRPr="00983464">
        <w:rPr>
          <w:rFonts w:ascii="Calibri" w:hAnsi="Calibri" w:hint="eastAsia"/>
          <w:color w:val="000000"/>
          <w:sz w:val="32"/>
          <w:szCs w:val="32"/>
          <w:shd w:val="clear" w:color="auto" w:fill="FFFFFF"/>
        </w:rPr>
        <w:t>且</w:t>
      </w:r>
      <w:r w:rsidR="0033177B" w:rsidRPr="00983464">
        <w:rPr>
          <w:rFonts w:ascii="Calibri" w:hAnsi="Calibri" w:hint="eastAsia"/>
          <w:color w:val="000000"/>
          <w:sz w:val="32"/>
          <w:szCs w:val="32"/>
          <w:shd w:val="clear" w:color="auto" w:fill="FFFFFF"/>
        </w:rPr>
        <w:t>在符合续签</w:t>
      </w:r>
      <w:r w:rsidR="0033177B" w:rsidRPr="00983464">
        <w:rPr>
          <w:rFonts w:ascii="Calibri" w:hAnsi="Calibri" w:hint="eastAsia"/>
          <w:color w:val="000000"/>
          <w:sz w:val="32"/>
          <w:szCs w:val="32"/>
          <w:shd w:val="clear" w:color="auto" w:fill="FFFFFF"/>
        </w:rPr>
        <w:t>2020-2022</w:t>
      </w:r>
      <w:r w:rsidR="0033177B" w:rsidRPr="00983464">
        <w:rPr>
          <w:rFonts w:ascii="Calibri" w:hAnsi="Calibri" w:hint="eastAsia"/>
          <w:color w:val="000000"/>
          <w:sz w:val="32"/>
          <w:szCs w:val="32"/>
          <w:shd w:val="clear" w:color="auto" w:fill="FFFFFF"/>
        </w:rPr>
        <w:t>车辆购置供应商名单</w:t>
      </w:r>
      <w:r w:rsidRPr="00983464">
        <w:rPr>
          <w:rFonts w:ascii="Calibri" w:hAnsi="Calibri" w:hint="eastAsia"/>
          <w:color w:val="000000"/>
          <w:sz w:val="32"/>
          <w:szCs w:val="32"/>
          <w:shd w:val="clear" w:color="auto" w:fill="FFFFFF"/>
        </w:rPr>
        <w:t>内</w:t>
      </w:r>
      <w:r w:rsidR="0033177B" w:rsidRPr="00983464">
        <w:rPr>
          <w:rFonts w:ascii="Calibri" w:hAnsi="Calibri" w:hint="eastAsia"/>
          <w:color w:val="000000"/>
          <w:sz w:val="32"/>
          <w:szCs w:val="32"/>
          <w:shd w:val="clear" w:color="auto" w:fill="FFFFFF"/>
        </w:rPr>
        <w:t>。</w:t>
      </w:r>
    </w:p>
    <w:p w:rsidR="00317ADE" w:rsidRPr="00983464" w:rsidRDefault="00317ADE" w:rsidP="007042E8">
      <w:pPr>
        <w:spacing w:line="360" w:lineRule="auto"/>
        <w:rPr>
          <w:rFonts w:ascii="Calibri" w:hAnsi="Calibri"/>
          <w:color w:val="000000"/>
          <w:sz w:val="32"/>
          <w:szCs w:val="32"/>
          <w:shd w:val="clear" w:color="auto" w:fill="FFFFFF"/>
        </w:rPr>
      </w:pPr>
      <w:r w:rsidRPr="00983464">
        <w:rPr>
          <w:rFonts w:ascii="Calibri" w:hAnsi="Calibri" w:hint="eastAsia"/>
          <w:color w:val="000000"/>
          <w:sz w:val="32"/>
          <w:szCs w:val="32"/>
          <w:shd w:val="clear" w:color="auto" w:fill="FFFFFF"/>
        </w:rPr>
        <w:t xml:space="preserve">    </w:t>
      </w:r>
      <w:r w:rsidR="00123F64" w:rsidRPr="00983464">
        <w:rPr>
          <w:rFonts w:ascii="Calibri" w:hAnsi="Calibri" w:hint="eastAsia"/>
          <w:color w:val="000000"/>
          <w:sz w:val="32"/>
          <w:szCs w:val="32"/>
          <w:shd w:val="clear" w:color="auto" w:fill="FFFFFF"/>
        </w:rPr>
        <w:t>2</w:t>
      </w:r>
      <w:r w:rsidRPr="00983464">
        <w:rPr>
          <w:rFonts w:ascii="Calibri" w:hAnsi="Calibri" w:hint="eastAsia"/>
          <w:color w:val="000000"/>
          <w:sz w:val="32"/>
          <w:szCs w:val="32"/>
          <w:shd w:val="clear" w:color="auto" w:fill="FFFFFF"/>
        </w:rPr>
        <w:t>、</w:t>
      </w:r>
      <w:r w:rsidR="0033177B" w:rsidRPr="00983464">
        <w:rPr>
          <w:rFonts w:ascii="Calibri" w:hAnsi="Calibri" w:hint="eastAsia"/>
          <w:color w:val="000000"/>
          <w:sz w:val="32"/>
          <w:szCs w:val="32"/>
          <w:shd w:val="clear" w:color="auto" w:fill="FFFFFF"/>
        </w:rPr>
        <w:t>本期</w:t>
      </w:r>
      <w:r w:rsidR="00B82A5C" w:rsidRPr="00983464">
        <w:rPr>
          <w:rFonts w:ascii="Calibri" w:hAnsi="Calibri" w:hint="eastAsia"/>
          <w:color w:val="000000"/>
          <w:sz w:val="32"/>
          <w:szCs w:val="32"/>
          <w:shd w:val="clear" w:color="auto" w:fill="FFFFFF"/>
        </w:rPr>
        <w:t>（</w:t>
      </w:r>
      <w:r w:rsidR="00B82A5C" w:rsidRPr="00983464">
        <w:rPr>
          <w:rFonts w:ascii="Calibri" w:hAnsi="Calibri" w:hint="eastAsia"/>
          <w:color w:val="000000"/>
          <w:sz w:val="32"/>
          <w:szCs w:val="32"/>
          <w:shd w:val="clear" w:color="auto" w:fill="FFFFFF"/>
        </w:rPr>
        <w:t>2018-2020</w:t>
      </w:r>
      <w:r w:rsidR="00B82A5C" w:rsidRPr="00983464">
        <w:rPr>
          <w:rFonts w:ascii="Calibri" w:hAnsi="Calibri" w:hint="eastAsia"/>
          <w:color w:val="000000"/>
          <w:sz w:val="32"/>
          <w:szCs w:val="32"/>
          <w:shd w:val="clear" w:color="auto" w:fill="FFFFFF"/>
        </w:rPr>
        <w:t>）中标单位，参加</w:t>
      </w:r>
      <w:r w:rsidR="0033177B" w:rsidRPr="00983464">
        <w:rPr>
          <w:rFonts w:ascii="Calibri" w:hAnsi="Calibri" w:hint="eastAsia"/>
          <w:color w:val="000000"/>
          <w:sz w:val="32"/>
          <w:szCs w:val="32"/>
          <w:shd w:val="clear" w:color="auto" w:fill="FFFFFF"/>
        </w:rPr>
        <w:t>新一期</w:t>
      </w:r>
      <w:r w:rsidR="00B82A5C" w:rsidRPr="00983464">
        <w:rPr>
          <w:rFonts w:ascii="Calibri" w:hAnsi="Calibri" w:hint="eastAsia"/>
          <w:color w:val="000000"/>
          <w:sz w:val="32"/>
          <w:szCs w:val="32"/>
          <w:shd w:val="clear" w:color="auto" w:fill="FFFFFF"/>
        </w:rPr>
        <w:t>（</w:t>
      </w:r>
      <w:r w:rsidR="00B82A5C" w:rsidRPr="00983464">
        <w:rPr>
          <w:rFonts w:ascii="Calibri" w:hAnsi="Calibri" w:hint="eastAsia"/>
          <w:color w:val="000000"/>
          <w:sz w:val="32"/>
          <w:szCs w:val="32"/>
          <w:shd w:val="clear" w:color="auto" w:fill="FFFFFF"/>
        </w:rPr>
        <w:t>2020-2022</w:t>
      </w:r>
      <w:r w:rsidR="00B82A5C" w:rsidRPr="00983464">
        <w:rPr>
          <w:rFonts w:ascii="Calibri" w:hAnsi="Calibri" w:hint="eastAsia"/>
          <w:color w:val="000000"/>
          <w:sz w:val="32"/>
          <w:szCs w:val="32"/>
          <w:shd w:val="clear" w:color="auto" w:fill="FFFFFF"/>
        </w:rPr>
        <w:t>）</w:t>
      </w:r>
      <w:r w:rsidR="00FF4DB8" w:rsidRPr="00983464">
        <w:rPr>
          <w:rFonts w:ascii="Calibri" w:hAnsi="Calibri" w:hint="eastAsia"/>
          <w:color w:val="000000"/>
          <w:sz w:val="32"/>
          <w:szCs w:val="32"/>
          <w:shd w:val="clear" w:color="auto" w:fill="FFFFFF"/>
        </w:rPr>
        <w:t>燃油车（乘用车、客车）、新能源</w:t>
      </w:r>
      <w:r w:rsidR="00167640" w:rsidRPr="00983464">
        <w:rPr>
          <w:rFonts w:ascii="Calibri" w:hAnsi="Calibri" w:hint="eastAsia"/>
          <w:color w:val="000000"/>
          <w:sz w:val="32"/>
          <w:szCs w:val="32"/>
          <w:shd w:val="clear" w:color="auto" w:fill="FFFFFF"/>
        </w:rPr>
        <w:t>车</w:t>
      </w:r>
      <w:r w:rsidR="00FF4DB8" w:rsidRPr="00983464">
        <w:rPr>
          <w:rFonts w:ascii="Calibri" w:hAnsi="Calibri" w:hint="eastAsia"/>
          <w:color w:val="000000"/>
          <w:sz w:val="32"/>
          <w:szCs w:val="32"/>
          <w:shd w:val="clear" w:color="auto" w:fill="FFFFFF"/>
        </w:rPr>
        <w:t>（乘用车、客车）的投报，在满足</w:t>
      </w:r>
      <w:r w:rsidR="0033177B" w:rsidRPr="00983464">
        <w:rPr>
          <w:rFonts w:ascii="Calibri" w:hAnsi="Calibri" w:hint="eastAsia"/>
          <w:color w:val="000000"/>
          <w:sz w:val="32"/>
          <w:szCs w:val="32"/>
          <w:shd w:val="clear" w:color="auto" w:fill="FFFFFF"/>
        </w:rPr>
        <w:t>新一期（</w:t>
      </w:r>
      <w:r w:rsidR="0033177B" w:rsidRPr="00983464">
        <w:rPr>
          <w:rFonts w:ascii="Calibri" w:hAnsi="Calibri" w:hint="eastAsia"/>
          <w:color w:val="000000"/>
          <w:sz w:val="32"/>
          <w:szCs w:val="32"/>
          <w:shd w:val="clear" w:color="auto" w:fill="FFFFFF"/>
        </w:rPr>
        <w:t>2020-2022</w:t>
      </w:r>
      <w:r w:rsidR="0033177B" w:rsidRPr="00983464">
        <w:rPr>
          <w:rFonts w:ascii="Calibri" w:hAnsi="Calibri" w:hint="eastAsia"/>
          <w:color w:val="000000"/>
          <w:sz w:val="32"/>
          <w:szCs w:val="32"/>
          <w:shd w:val="clear" w:color="auto" w:fill="FFFFFF"/>
        </w:rPr>
        <w:t>）</w:t>
      </w:r>
      <w:r w:rsidR="00FF4DB8" w:rsidRPr="00983464">
        <w:rPr>
          <w:rFonts w:ascii="Calibri" w:hAnsi="Calibri" w:hint="eastAsia"/>
          <w:color w:val="000000"/>
          <w:sz w:val="32"/>
          <w:szCs w:val="32"/>
          <w:shd w:val="clear" w:color="auto" w:fill="FFFFFF"/>
        </w:rPr>
        <w:t>执行的折扣率小于或等于</w:t>
      </w:r>
      <w:r w:rsidR="0033177B" w:rsidRPr="00983464">
        <w:rPr>
          <w:rFonts w:ascii="Calibri" w:hAnsi="Calibri" w:hint="eastAsia"/>
          <w:color w:val="000000"/>
          <w:sz w:val="32"/>
          <w:szCs w:val="32"/>
          <w:shd w:val="clear" w:color="auto" w:fill="FFFFFF"/>
        </w:rPr>
        <w:t>本期</w:t>
      </w:r>
      <w:r w:rsidR="00FF4DB8" w:rsidRPr="00983464">
        <w:rPr>
          <w:rFonts w:ascii="Calibri" w:hAnsi="Calibri" w:hint="eastAsia"/>
          <w:color w:val="000000"/>
          <w:sz w:val="32"/>
          <w:szCs w:val="32"/>
          <w:shd w:val="clear" w:color="auto" w:fill="FFFFFF"/>
        </w:rPr>
        <w:t>的折扣率且</w:t>
      </w:r>
      <w:r w:rsidR="00167640" w:rsidRPr="00983464">
        <w:rPr>
          <w:rFonts w:ascii="Calibri" w:hAnsi="Calibri" w:hint="eastAsia"/>
          <w:color w:val="000000"/>
          <w:sz w:val="32"/>
          <w:szCs w:val="32"/>
          <w:shd w:val="clear" w:color="auto" w:fill="FFFFFF"/>
        </w:rPr>
        <w:t>原</w:t>
      </w:r>
      <w:r w:rsidR="00FF4DB8" w:rsidRPr="00983464">
        <w:rPr>
          <w:rFonts w:ascii="Calibri" w:hAnsi="Calibri" w:hint="eastAsia"/>
          <w:color w:val="000000"/>
          <w:sz w:val="32"/>
          <w:szCs w:val="32"/>
          <w:shd w:val="clear" w:color="auto" w:fill="FFFFFF"/>
        </w:rPr>
        <w:t>服务承诺不变</w:t>
      </w:r>
      <w:r w:rsidR="00983464" w:rsidRPr="00983464">
        <w:rPr>
          <w:rFonts w:ascii="Calibri" w:hAnsi="Calibri" w:hint="eastAsia"/>
          <w:color w:val="000000"/>
          <w:sz w:val="32"/>
          <w:szCs w:val="32"/>
          <w:shd w:val="clear" w:color="auto" w:fill="FFFFFF"/>
        </w:rPr>
        <w:t>的前提下可直接</w:t>
      </w:r>
      <w:r w:rsidR="0033177B" w:rsidRPr="00983464">
        <w:rPr>
          <w:rFonts w:ascii="Calibri" w:hAnsi="Calibri" w:hint="eastAsia"/>
          <w:color w:val="000000"/>
          <w:sz w:val="32"/>
          <w:szCs w:val="32"/>
          <w:shd w:val="clear" w:color="auto" w:fill="FFFFFF"/>
        </w:rPr>
        <w:t>续签原中标</w:t>
      </w:r>
      <w:r w:rsidR="00FF4DB8" w:rsidRPr="00983464">
        <w:rPr>
          <w:rFonts w:ascii="Calibri" w:hAnsi="Calibri" w:hint="eastAsia"/>
          <w:color w:val="000000"/>
          <w:sz w:val="32"/>
          <w:szCs w:val="32"/>
          <w:shd w:val="clear" w:color="auto" w:fill="FFFFFF"/>
        </w:rPr>
        <w:t>燃油车（乘用车、客车）、新能源（乘用车、客车）</w:t>
      </w:r>
      <w:r w:rsidR="00F84BB9" w:rsidRPr="00983464">
        <w:rPr>
          <w:rFonts w:ascii="Calibri" w:hAnsi="Calibri" w:hint="eastAsia"/>
          <w:color w:val="000000"/>
          <w:sz w:val="32"/>
          <w:szCs w:val="32"/>
          <w:shd w:val="clear" w:color="auto" w:fill="FFFFFF"/>
        </w:rPr>
        <w:t>。</w:t>
      </w:r>
    </w:p>
    <w:p w:rsidR="00041E1D" w:rsidRPr="00983464" w:rsidRDefault="00317ADE" w:rsidP="007042E8">
      <w:pPr>
        <w:spacing w:line="360" w:lineRule="auto"/>
        <w:rPr>
          <w:color w:val="000000"/>
          <w:sz w:val="32"/>
          <w:szCs w:val="32"/>
          <w:shd w:val="clear" w:color="auto" w:fill="FFFFFF"/>
        </w:rPr>
      </w:pPr>
      <w:r w:rsidRPr="00983464">
        <w:rPr>
          <w:rFonts w:ascii="Calibri" w:hAnsi="Calibri" w:hint="eastAsia"/>
          <w:color w:val="000000"/>
          <w:sz w:val="32"/>
          <w:szCs w:val="32"/>
          <w:shd w:val="clear" w:color="auto" w:fill="FFFFFF"/>
        </w:rPr>
        <w:t xml:space="preserve">    3</w:t>
      </w:r>
      <w:r w:rsidRPr="00983464">
        <w:rPr>
          <w:rFonts w:ascii="Calibri" w:hAnsi="Calibri" w:hint="eastAsia"/>
          <w:color w:val="000000"/>
          <w:sz w:val="32"/>
          <w:szCs w:val="32"/>
          <w:shd w:val="clear" w:color="auto" w:fill="FFFFFF"/>
        </w:rPr>
        <w:t>、</w:t>
      </w:r>
      <w:r w:rsidR="0033177B" w:rsidRPr="00983464">
        <w:rPr>
          <w:rFonts w:ascii="Calibri" w:hAnsi="Calibri" w:hint="eastAsia"/>
          <w:color w:val="000000"/>
          <w:sz w:val="32"/>
          <w:szCs w:val="32"/>
          <w:shd w:val="clear" w:color="auto" w:fill="FFFFFF"/>
        </w:rPr>
        <w:t>本</w:t>
      </w:r>
      <w:r w:rsidR="00FF4DB8" w:rsidRPr="00983464">
        <w:rPr>
          <w:rFonts w:ascii="Calibri" w:hAnsi="Calibri" w:hint="eastAsia"/>
          <w:color w:val="000000"/>
          <w:sz w:val="32"/>
          <w:szCs w:val="32"/>
          <w:shd w:val="clear" w:color="auto" w:fill="FFFFFF"/>
        </w:rPr>
        <w:t>期（</w:t>
      </w:r>
      <w:r w:rsidR="00FF4DB8" w:rsidRPr="00983464">
        <w:rPr>
          <w:rFonts w:ascii="Calibri" w:hAnsi="Calibri" w:hint="eastAsia"/>
          <w:color w:val="000000"/>
          <w:sz w:val="32"/>
          <w:szCs w:val="32"/>
          <w:shd w:val="clear" w:color="auto" w:fill="FFFFFF"/>
        </w:rPr>
        <w:t>2018-2020</w:t>
      </w:r>
      <w:r w:rsidR="00FF4DB8" w:rsidRPr="00983464">
        <w:rPr>
          <w:rFonts w:ascii="Calibri" w:hAnsi="Calibri" w:hint="eastAsia"/>
          <w:color w:val="000000"/>
          <w:sz w:val="32"/>
          <w:szCs w:val="32"/>
          <w:shd w:val="clear" w:color="auto" w:fill="FFFFFF"/>
        </w:rPr>
        <w:t>）中标燃油车</w:t>
      </w:r>
      <w:r w:rsidR="00041E1D" w:rsidRPr="00983464">
        <w:rPr>
          <w:rFonts w:hint="eastAsia"/>
          <w:color w:val="000000"/>
          <w:sz w:val="32"/>
          <w:szCs w:val="32"/>
          <w:shd w:val="clear" w:color="auto" w:fill="FFFFFF"/>
        </w:rPr>
        <w:t>，</w:t>
      </w:r>
      <w:r w:rsidR="0033177B" w:rsidRPr="00983464">
        <w:rPr>
          <w:rFonts w:hint="eastAsia"/>
          <w:color w:val="000000"/>
          <w:sz w:val="32"/>
          <w:szCs w:val="32"/>
          <w:shd w:val="clear" w:color="auto" w:fill="FFFFFF"/>
        </w:rPr>
        <w:t>新一期</w:t>
      </w:r>
      <w:r w:rsidR="00123F64" w:rsidRPr="00983464">
        <w:rPr>
          <w:rFonts w:hint="eastAsia"/>
          <w:color w:val="000000"/>
          <w:sz w:val="32"/>
          <w:szCs w:val="32"/>
          <w:shd w:val="clear" w:color="auto" w:fill="FFFFFF"/>
        </w:rPr>
        <w:t>（</w:t>
      </w:r>
      <w:r w:rsidR="00123F64" w:rsidRPr="00983464">
        <w:rPr>
          <w:rFonts w:ascii="Calibri" w:hAnsi="Calibri" w:hint="eastAsia"/>
          <w:color w:val="000000"/>
          <w:sz w:val="32"/>
          <w:szCs w:val="32"/>
          <w:shd w:val="clear" w:color="auto" w:fill="FFFFFF"/>
        </w:rPr>
        <w:t>2020-2022</w:t>
      </w:r>
      <w:r w:rsidR="00167640" w:rsidRPr="00983464">
        <w:rPr>
          <w:rFonts w:hint="eastAsia"/>
          <w:color w:val="000000"/>
          <w:sz w:val="32"/>
          <w:szCs w:val="32"/>
          <w:shd w:val="clear" w:color="auto" w:fill="FFFFFF"/>
        </w:rPr>
        <w:t>）</w:t>
      </w:r>
      <w:r w:rsidR="00FF4DB8" w:rsidRPr="00983464">
        <w:rPr>
          <w:rFonts w:hint="eastAsia"/>
          <w:color w:val="000000"/>
          <w:sz w:val="32"/>
          <w:szCs w:val="32"/>
          <w:shd w:val="clear" w:color="auto" w:fill="FFFFFF"/>
        </w:rPr>
        <w:t>除续约</w:t>
      </w:r>
      <w:r w:rsidR="00FF4DB8" w:rsidRPr="00983464">
        <w:rPr>
          <w:rFonts w:ascii="Calibri" w:hAnsi="Calibri" w:hint="eastAsia"/>
          <w:color w:val="000000"/>
          <w:sz w:val="32"/>
          <w:szCs w:val="32"/>
          <w:shd w:val="clear" w:color="auto" w:fill="FFFFFF"/>
        </w:rPr>
        <w:t>燃油车（乘用车、客车）</w:t>
      </w:r>
      <w:r w:rsidR="0033177B" w:rsidRPr="00983464">
        <w:rPr>
          <w:rFonts w:ascii="Calibri" w:hAnsi="Calibri" w:hint="eastAsia"/>
          <w:color w:val="000000"/>
          <w:sz w:val="32"/>
          <w:szCs w:val="32"/>
          <w:shd w:val="clear" w:color="auto" w:fill="FFFFFF"/>
        </w:rPr>
        <w:t>、</w:t>
      </w:r>
      <w:r w:rsidR="00FF4DB8" w:rsidRPr="00983464">
        <w:rPr>
          <w:rFonts w:ascii="Calibri" w:hAnsi="Calibri" w:hint="eastAsia"/>
          <w:color w:val="000000"/>
          <w:sz w:val="32"/>
          <w:szCs w:val="32"/>
          <w:shd w:val="clear" w:color="auto" w:fill="FFFFFF"/>
        </w:rPr>
        <w:t>需增加新能源</w:t>
      </w:r>
      <w:r w:rsidR="00167640" w:rsidRPr="00983464">
        <w:rPr>
          <w:rFonts w:ascii="Calibri" w:hAnsi="Calibri" w:hint="eastAsia"/>
          <w:color w:val="000000"/>
          <w:sz w:val="32"/>
          <w:szCs w:val="32"/>
          <w:shd w:val="clear" w:color="auto" w:fill="FFFFFF"/>
        </w:rPr>
        <w:t>车</w:t>
      </w:r>
      <w:r w:rsidR="00FF4DB8" w:rsidRPr="00983464">
        <w:rPr>
          <w:rFonts w:ascii="Calibri" w:hAnsi="Calibri" w:hint="eastAsia"/>
          <w:color w:val="000000"/>
          <w:sz w:val="32"/>
          <w:szCs w:val="32"/>
          <w:shd w:val="clear" w:color="auto" w:fill="FFFFFF"/>
        </w:rPr>
        <w:t>（乘用车、客车）的投报</w:t>
      </w:r>
      <w:r w:rsidR="00123F64" w:rsidRPr="00983464">
        <w:rPr>
          <w:rFonts w:hint="eastAsia"/>
          <w:color w:val="000000"/>
          <w:sz w:val="32"/>
          <w:szCs w:val="32"/>
          <w:shd w:val="clear" w:color="auto" w:fill="FFFFFF"/>
        </w:rPr>
        <w:t>，在满足</w:t>
      </w:r>
      <w:r w:rsidR="00167640" w:rsidRPr="00983464">
        <w:rPr>
          <w:rFonts w:ascii="Calibri" w:hAnsi="Calibri" w:hint="eastAsia"/>
          <w:color w:val="000000"/>
          <w:sz w:val="32"/>
          <w:szCs w:val="32"/>
          <w:shd w:val="clear" w:color="auto" w:fill="FFFFFF"/>
        </w:rPr>
        <w:t>新能源车（乘用车、客车）</w:t>
      </w:r>
      <w:r w:rsidR="00123F64" w:rsidRPr="00983464">
        <w:rPr>
          <w:rFonts w:hint="eastAsia"/>
          <w:color w:val="000000"/>
          <w:sz w:val="32"/>
          <w:szCs w:val="32"/>
          <w:shd w:val="clear" w:color="auto" w:fill="FFFFFF"/>
        </w:rPr>
        <w:t>折扣率</w:t>
      </w:r>
      <w:r w:rsidR="00041E1D" w:rsidRPr="00983464">
        <w:rPr>
          <w:rFonts w:hint="eastAsia"/>
          <w:color w:val="000000"/>
          <w:sz w:val="32"/>
          <w:szCs w:val="32"/>
          <w:shd w:val="clear" w:color="auto" w:fill="FFFFFF"/>
        </w:rPr>
        <w:t>小于或等</w:t>
      </w:r>
      <w:r w:rsidR="00123F64" w:rsidRPr="00983464">
        <w:rPr>
          <w:rFonts w:hint="eastAsia"/>
          <w:color w:val="000000"/>
          <w:sz w:val="32"/>
          <w:szCs w:val="32"/>
          <w:shd w:val="clear" w:color="auto" w:fill="FFFFFF"/>
        </w:rPr>
        <w:t>于</w:t>
      </w:r>
      <w:r w:rsidR="0033177B" w:rsidRPr="00983464">
        <w:rPr>
          <w:rFonts w:hint="eastAsia"/>
          <w:color w:val="000000"/>
          <w:sz w:val="32"/>
          <w:szCs w:val="32"/>
          <w:shd w:val="clear" w:color="auto" w:fill="FFFFFF"/>
        </w:rPr>
        <w:t>本期</w:t>
      </w:r>
      <w:r w:rsidR="00167640" w:rsidRPr="00983464">
        <w:rPr>
          <w:rFonts w:ascii="Calibri" w:hAnsi="Calibri" w:hint="eastAsia"/>
          <w:color w:val="000000"/>
          <w:sz w:val="32"/>
          <w:szCs w:val="32"/>
          <w:shd w:val="clear" w:color="auto" w:fill="FFFFFF"/>
        </w:rPr>
        <w:t>（</w:t>
      </w:r>
      <w:r w:rsidR="00167640" w:rsidRPr="00983464">
        <w:rPr>
          <w:rFonts w:ascii="Calibri" w:hAnsi="Calibri" w:hint="eastAsia"/>
          <w:color w:val="000000"/>
          <w:sz w:val="32"/>
          <w:szCs w:val="32"/>
          <w:shd w:val="clear" w:color="auto" w:fill="FFFFFF"/>
        </w:rPr>
        <w:t>2018-2020</w:t>
      </w:r>
      <w:r w:rsidR="00167640" w:rsidRPr="00983464">
        <w:rPr>
          <w:rFonts w:ascii="Calibri" w:hAnsi="Calibri" w:hint="eastAsia"/>
          <w:color w:val="000000"/>
          <w:sz w:val="32"/>
          <w:szCs w:val="32"/>
          <w:shd w:val="clear" w:color="auto" w:fill="FFFFFF"/>
        </w:rPr>
        <w:t>）</w:t>
      </w:r>
      <w:r w:rsidR="00041E1D" w:rsidRPr="00983464">
        <w:rPr>
          <w:rFonts w:hint="eastAsia"/>
          <w:color w:val="000000"/>
          <w:sz w:val="32"/>
          <w:szCs w:val="32"/>
          <w:shd w:val="clear" w:color="auto" w:fill="FFFFFF"/>
        </w:rPr>
        <w:t>燃油车中标</w:t>
      </w:r>
      <w:r w:rsidR="00123F64" w:rsidRPr="00983464">
        <w:rPr>
          <w:rFonts w:hint="eastAsia"/>
          <w:color w:val="000000"/>
          <w:sz w:val="32"/>
          <w:szCs w:val="32"/>
          <w:shd w:val="clear" w:color="auto" w:fill="FFFFFF"/>
        </w:rPr>
        <w:t>折扣率</w:t>
      </w:r>
      <w:r w:rsidR="00167640" w:rsidRPr="00983464">
        <w:rPr>
          <w:rFonts w:ascii="Calibri" w:hAnsi="Calibri" w:hint="eastAsia"/>
          <w:color w:val="000000"/>
          <w:sz w:val="32"/>
          <w:szCs w:val="32"/>
          <w:shd w:val="clear" w:color="auto" w:fill="FFFFFF"/>
        </w:rPr>
        <w:t>且原服务承诺不变</w:t>
      </w:r>
      <w:r w:rsidR="00123F64" w:rsidRPr="00983464">
        <w:rPr>
          <w:rFonts w:hint="eastAsia"/>
          <w:color w:val="000000"/>
          <w:sz w:val="32"/>
          <w:szCs w:val="32"/>
          <w:shd w:val="clear" w:color="auto" w:fill="FFFFFF"/>
        </w:rPr>
        <w:t>的条件下可直接</w:t>
      </w:r>
      <w:r w:rsidR="00167640" w:rsidRPr="00983464">
        <w:rPr>
          <w:rFonts w:hint="eastAsia"/>
          <w:color w:val="000000"/>
          <w:sz w:val="32"/>
          <w:szCs w:val="32"/>
          <w:shd w:val="clear" w:color="auto" w:fill="FFFFFF"/>
        </w:rPr>
        <w:t>续约</w:t>
      </w:r>
      <w:r w:rsidR="00123F64" w:rsidRPr="00983464">
        <w:rPr>
          <w:rFonts w:hint="eastAsia"/>
          <w:color w:val="000000"/>
          <w:sz w:val="32"/>
          <w:szCs w:val="32"/>
          <w:shd w:val="clear" w:color="auto" w:fill="FFFFFF"/>
        </w:rPr>
        <w:t>新能源车</w:t>
      </w:r>
      <w:r w:rsidR="00041E1D" w:rsidRPr="00983464">
        <w:rPr>
          <w:rFonts w:hint="eastAsia"/>
          <w:color w:val="000000"/>
          <w:sz w:val="32"/>
          <w:szCs w:val="32"/>
          <w:shd w:val="clear" w:color="auto" w:fill="FFFFFF"/>
        </w:rPr>
        <w:t>。</w:t>
      </w:r>
    </w:p>
    <w:p w:rsidR="007042E8" w:rsidRPr="00983464" w:rsidRDefault="00041E1D" w:rsidP="007042E8">
      <w:pPr>
        <w:spacing w:line="360" w:lineRule="auto"/>
        <w:rPr>
          <w:color w:val="000000"/>
          <w:sz w:val="32"/>
          <w:szCs w:val="32"/>
          <w:shd w:val="clear" w:color="auto" w:fill="FFFFFF"/>
        </w:rPr>
      </w:pPr>
      <w:r w:rsidRPr="00983464">
        <w:rPr>
          <w:rFonts w:hint="eastAsia"/>
          <w:color w:val="000000"/>
          <w:sz w:val="32"/>
          <w:szCs w:val="32"/>
          <w:shd w:val="clear" w:color="auto" w:fill="FFFFFF"/>
        </w:rPr>
        <w:t xml:space="preserve">    </w:t>
      </w:r>
      <w:r w:rsidRPr="00983464">
        <w:rPr>
          <w:rFonts w:hint="eastAsia"/>
          <w:color w:val="000000"/>
          <w:sz w:val="32"/>
          <w:szCs w:val="32"/>
          <w:shd w:val="clear" w:color="auto" w:fill="FFFFFF"/>
        </w:rPr>
        <w:t>上述</w:t>
      </w:r>
      <w:r w:rsidR="00123F64" w:rsidRPr="00983464">
        <w:rPr>
          <w:rFonts w:hint="eastAsia"/>
          <w:color w:val="000000"/>
          <w:sz w:val="32"/>
          <w:szCs w:val="32"/>
          <w:shd w:val="clear" w:color="auto" w:fill="FFFFFF"/>
        </w:rPr>
        <w:t>条件</w:t>
      </w:r>
      <w:r w:rsidRPr="00983464">
        <w:rPr>
          <w:rFonts w:hint="eastAsia"/>
          <w:color w:val="000000"/>
          <w:sz w:val="32"/>
          <w:szCs w:val="32"/>
          <w:shd w:val="clear" w:color="auto" w:fill="FFFFFF"/>
        </w:rPr>
        <w:t>需同时</w:t>
      </w:r>
      <w:r w:rsidR="00F83E4F" w:rsidRPr="00983464">
        <w:rPr>
          <w:rFonts w:hint="eastAsia"/>
          <w:color w:val="000000"/>
          <w:sz w:val="32"/>
          <w:szCs w:val="32"/>
          <w:shd w:val="clear" w:color="auto" w:fill="FFFFFF"/>
        </w:rPr>
        <w:t>符合</w:t>
      </w:r>
      <w:r w:rsidRPr="00983464">
        <w:rPr>
          <w:rFonts w:hint="eastAsia"/>
          <w:color w:val="000000"/>
          <w:sz w:val="32"/>
          <w:szCs w:val="32"/>
          <w:shd w:val="clear" w:color="auto" w:fill="FFFFFF"/>
        </w:rPr>
        <w:t>1</w:t>
      </w:r>
      <w:r w:rsidRPr="00983464">
        <w:rPr>
          <w:rFonts w:hint="eastAsia"/>
          <w:color w:val="000000"/>
          <w:sz w:val="32"/>
          <w:szCs w:val="32"/>
          <w:shd w:val="clear" w:color="auto" w:fill="FFFFFF"/>
        </w:rPr>
        <w:t>、</w:t>
      </w:r>
      <w:r w:rsidRPr="00983464">
        <w:rPr>
          <w:rFonts w:hint="eastAsia"/>
          <w:color w:val="000000"/>
          <w:sz w:val="32"/>
          <w:szCs w:val="32"/>
          <w:shd w:val="clear" w:color="auto" w:fill="FFFFFF"/>
        </w:rPr>
        <w:t>2</w:t>
      </w:r>
      <w:r w:rsidRPr="00983464">
        <w:rPr>
          <w:rFonts w:hint="eastAsia"/>
          <w:color w:val="000000"/>
          <w:sz w:val="32"/>
          <w:szCs w:val="32"/>
          <w:shd w:val="clear" w:color="auto" w:fill="FFFFFF"/>
        </w:rPr>
        <w:t>或</w:t>
      </w:r>
      <w:r w:rsidRPr="00983464">
        <w:rPr>
          <w:rFonts w:hint="eastAsia"/>
          <w:color w:val="000000"/>
          <w:sz w:val="32"/>
          <w:szCs w:val="32"/>
          <w:shd w:val="clear" w:color="auto" w:fill="FFFFFF"/>
        </w:rPr>
        <w:t>1</w:t>
      </w:r>
      <w:r w:rsidRPr="00983464">
        <w:rPr>
          <w:rFonts w:hint="eastAsia"/>
          <w:color w:val="000000"/>
          <w:sz w:val="32"/>
          <w:szCs w:val="32"/>
          <w:shd w:val="clear" w:color="auto" w:fill="FFFFFF"/>
        </w:rPr>
        <w:t>、</w:t>
      </w:r>
      <w:r w:rsidRPr="00983464">
        <w:rPr>
          <w:rFonts w:hint="eastAsia"/>
          <w:color w:val="000000"/>
          <w:sz w:val="32"/>
          <w:szCs w:val="32"/>
          <w:shd w:val="clear" w:color="auto" w:fill="FFFFFF"/>
        </w:rPr>
        <w:t>3</w:t>
      </w:r>
      <w:r w:rsidRPr="00983464">
        <w:rPr>
          <w:rFonts w:hint="eastAsia"/>
          <w:color w:val="000000"/>
          <w:sz w:val="32"/>
          <w:szCs w:val="32"/>
          <w:shd w:val="clear" w:color="auto" w:fill="FFFFFF"/>
        </w:rPr>
        <w:t>两项</w:t>
      </w:r>
      <w:r w:rsidR="00F83E4F" w:rsidRPr="00983464">
        <w:rPr>
          <w:rFonts w:hint="eastAsia"/>
          <w:color w:val="000000"/>
          <w:sz w:val="32"/>
          <w:szCs w:val="32"/>
          <w:shd w:val="clear" w:color="auto" w:fill="FFFFFF"/>
        </w:rPr>
        <w:t>且按照</w:t>
      </w:r>
      <w:r w:rsidR="00983464" w:rsidRPr="00983464">
        <w:rPr>
          <w:rFonts w:hint="eastAsia"/>
          <w:color w:val="000000"/>
          <w:sz w:val="32"/>
          <w:szCs w:val="32"/>
          <w:shd w:val="clear" w:color="auto" w:fill="FFFFFF"/>
        </w:rPr>
        <w:t>续签申请公告要求</w:t>
      </w:r>
      <w:r w:rsidR="00F83E4F" w:rsidRPr="00983464">
        <w:rPr>
          <w:rFonts w:hint="eastAsia"/>
          <w:color w:val="000000"/>
          <w:sz w:val="32"/>
          <w:szCs w:val="32"/>
          <w:shd w:val="clear" w:color="auto" w:fill="FFFFFF"/>
        </w:rPr>
        <w:t>线上提交“承诺书”后视为完成续签</w:t>
      </w:r>
      <w:r w:rsidR="00983464" w:rsidRPr="00983464">
        <w:rPr>
          <w:rFonts w:hint="eastAsia"/>
          <w:color w:val="000000"/>
          <w:sz w:val="32"/>
          <w:szCs w:val="32"/>
          <w:shd w:val="clear" w:color="auto" w:fill="FFFFFF"/>
        </w:rPr>
        <w:t>申请</w:t>
      </w:r>
      <w:r w:rsidR="00F83E4F" w:rsidRPr="00983464">
        <w:rPr>
          <w:rFonts w:hint="eastAsia"/>
          <w:color w:val="000000"/>
          <w:sz w:val="32"/>
          <w:szCs w:val="32"/>
          <w:shd w:val="clear" w:color="auto" w:fill="FFFFFF"/>
        </w:rPr>
        <w:t>工作</w:t>
      </w:r>
      <w:r w:rsidR="00983464" w:rsidRPr="00983464">
        <w:rPr>
          <w:rFonts w:hint="eastAsia"/>
          <w:color w:val="000000"/>
          <w:sz w:val="32"/>
          <w:szCs w:val="32"/>
          <w:shd w:val="clear" w:color="auto" w:fill="FFFFFF"/>
        </w:rPr>
        <w:t>（不符合续签条件的单位请参加后续的公开招标）</w:t>
      </w:r>
      <w:r w:rsidR="00123F64" w:rsidRPr="00983464">
        <w:rPr>
          <w:rFonts w:hint="eastAsia"/>
          <w:color w:val="000000"/>
          <w:sz w:val="32"/>
          <w:szCs w:val="32"/>
          <w:shd w:val="clear" w:color="auto" w:fill="FFFFFF"/>
        </w:rPr>
        <w:t>。</w:t>
      </w:r>
    </w:p>
    <w:p w:rsidR="009D0DA9" w:rsidRPr="00F83E4F" w:rsidRDefault="009D0DA9" w:rsidP="007042E8">
      <w:pPr>
        <w:spacing w:line="360" w:lineRule="auto"/>
        <w:rPr>
          <w:color w:val="000000"/>
          <w:sz w:val="24"/>
          <w:szCs w:val="24"/>
          <w:shd w:val="clear" w:color="auto" w:fill="FFFFFF"/>
        </w:rPr>
      </w:pPr>
    </w:p>
    <w:p w:rsidR="00EE384A" w:rsidRPr="00983464" w:rsidRDefault="00EE384A" w:rsidP="007042E8">
      <w:pPr>
        <w:spacing w:line="360" w:lineRule="auto"/>
        <w:rPr>
          <w:b/>
          <w:color w:val="000000"/>
          <w:sz w:val="28"/>
          <w:szCs w:val="28"/>
          <w:shd w:val="clear" w:color="auto" w:fill="FFFFFF"/>
        </w:rPr>
      </w:pPr>
      <w:r w:rsidRPr="00983464">
        <w:rPr>
          <w:rFonts w:hint="eastAsia"/>
          <w:b/>
          <w:color w:val="000000"/>
          <w:sz w:val="28"/>
          <w:szCs w:val="28"/>
          <w:shd w:val="clear" w:color="auto" w:fill="FFFFFF"/>
        </w:rPr>
        <w:t>注</w:t>
      </w:r>
      <w:r w:rsidR="009D0DA9" w:rsidRPr="00983464">
        <w:rPr>
          <w:rFonts w:hint="eastAsia"/>
          <w:b/>
          <w:color w:val="000000"/>
          <w:sz w:val="28"/>
          <w:szCs w:val="28"/>
          <w:shd w:val="clear" w:color="auto" w:fill="FFFFFF"/>
        </w:rPr>
        <w:t>：</w:t>
      </w:r>
      <w:r w:rsidR="00F83E4F" w:rsidRPr="00983464">
        <w:rPr>
          <w:rFonts w:hint="eastAsia"/>
          <w:b/>
          <w:color w:val="000000"/>
          <w:sz w:val="28"/>
          <w:szCs w:val="28"/>
          <w:shd w:val="clear" w:color="auto" w:fill="FFFFFF"/>
        </w:rPr>
        <w:t>燃油车折扣率</w:t>
      </w:r>
      <w:r w:rsidRPr="00983464">
        <w:rPr>
          <w:rFonts w:hint="eastAsia"/>
          <w:b/>
          <w:color w:val="000000"/>
          <w:sz w:val="28"/>
          <w:szCs w:val="28"/>
          <w:shd w:val="clear" w:color="auto" w:fill="FFFFFF"/>
        </w:rPr>
        <w:t>=</w:t>
      </w:r>
      <w:r w:rsidR="00983464" w:rsidRPr="00983464">
        <w:rPr>
          <w:rFonts w:hint="eastAsia"/>
          <w:b/>
          <w:color w:val="000000"/>
          <w:sz w:val="28"/>
          <w:szCs w:val="28"/>
          <w:shd w:val="clear" w:color="auto" w:fill="FFFFFF"/>
        </w:rPr>
        <w:t>政府采购价</w:t>
      </w:r>
      <w:r w:rsidR="00F83E4F" w:rsidRPr="00983464">
        <w:rPr>
          <w:rFonts w:hint="eastAsia"/>
          <w:b/>
          <w:color w:val="000000"/>
          <w:sz w:val="28"/>
          <w:szCs w:val="28"/>
          <w:shd w:val="clear" w:color="auto" w:fill="FFFFFF"/>
        </w:rPr>
        <w:t>/</w:t>
      </w:r>
      <w:r w:rsidRPr="00983464">
        <w:rPr>
          <w:rFonts w:hint="eastAsia"/>
          <w:b/>
          <w:color w:val="000000"/>
          <w:sz w:val="28"/>
          <w:szCs w:val="28"/>
          <w:shd w:val="clear" w:color="auto" w:fill="FFFFFF"/>
        </w:rPr>
        <w:t>市场指导价</w:t>
      </w:r>
      <w:r w:rsidRPr="00983464">
        <w:rPr>
          <w:rFonts w:hint="eastAsia"/>
          <w:b/>
          <w:color w:val="000000"/>
          <w:sz w:val="28"/>
          <w:szCs w:val="28"/>
          <w:shd w:val="clear" w:color="auto" w:fill="FFFFFF"/>
        </w:rPr>
        <w:t>*</w:t>
      </w:r>
      <w:r w:rsidR="00F83E4F" w:rsidRPr="00983464">
        <w:rPr>
          <w:rFonts w:hint="eastAsia"/>
          <w:b/>
          <w:color w:val="000000"/>
          <w:sz w:val="28"/>
          <w:szCs w:val="28"/>
          <w:shd w:val="clear" w:color="auto" w:fill="FFFFFF"/>
        </w:rPr>
        <w:t>100%</w:t>
      </w:r>
      <w:r w:rsidR="00F83E4F" w:rsidRPr="00983464">
        <w:rPr>
          <w:b/>
          <w:color w:val="000000"/>
          <w:sz w:val="28"/>
          <w:szCs w:val="28"/>
          <w:shd w:val="clear" w:color="auto" w:fill="FFFFFF"/>
        </w:rPr>
        <w:t xml:space="preserve"> </w:t>
      </w:r>
    </w:p>
    <w:p w:rsidR="00EE384A" w:rsidRPr="00983464" w:rsidRDefault="00EE384A" w:rsidP="007042E8">
      <w:pPr>
        <w:spacing w:line="360" w:lineRule="auto"/>
        <w:rPr>
          <w:color w:val="000000"/>
          <w:sz w:val="28"/>
          <w:szCs w:val="28"/>
          <w:shd w:val="clear" w:color="auto" w:fill="FFFFFF"/>
        </w:rPr>
      </w:pPr>
      <w:r w:rsidRPr="00983464">
        <w:rPr>
          <w:rFonts w:hint="eastAsia"/>
          <w:b/>
          <w:color w:val="000000"/>
          <w:sz w:val="28"/>
          <w:szCs w:val="28"/>
          <w:shd w:val="clear" w:color="auto" w:fill="FFFFFF"/>
        </w:rPr>
        <w:t xml:space="preserve">   </w:t>
      </w:r>
      <w:r w:rsidR="00F83E4F" w:rsidRPr="00983464">
        <w:rPr>
          <w:rFonts w:hint="eastAsia"/>
          <w:b/>
          <w:color w:val="000000"/>
          <w:sz w:val="28"/>
          <w:szCs w:val="28"/>
          <w:shd w:val="clear" w:color="auto" w:fill="FFFFFF"/>
        </w:rPr>
        <w:t xml:space="preserve"> </w:t>
      </w:r>
      <w:r w:rsidRPr="00983464">
        <w:rPr>
          <w:rFonts w:hint="eastAsia"/>
          <w:b/>
          <w:color w:val="000000"/>
          <w:sz w:val="28"/>
          <w:szCs w:val="28"/>
          <w:shd w:val="clear" w:color="auto" w:fill="FFFFFF"/>
        </w:rPr>
        <w:t>新能源车</w:t>
      </w:r>
      <w:r w:rsidR="00F83E4F" w:rsidRPr="00983464">
        <w:rPr>
          <w:rFonts w:hint="eastAsia"/>
          <w:b/>
          <w:color w:val="000000"/>
          <w:sz w:val="28"/>
          <w:szCs w:val="28"/>
          <w:shd w:val="clear" w:color="auto" w:fill="FFFFFF"/>
        </w:rPr>
        <w:t>折扣率</w:t>
      </w:r>
      <w:r w:rsidRPr="00983464">
        <w:rPr>
          <w:rFonts w:hint="eastAsia"/>
          <w:b/>
          <w:color w:val="000000"/>
          <w:sz w:val="28"/>
          <w:szCs w:val="28"/>
          <w:shd w:val="clear" w:color="auto" w:fill="FFFFFF"/>
        </w:rPr>
        <w:t>=</w:t>
      </w:r>
      <w:r w:rsidR="00983464" w:rsidRPr="00983464">
        <w:rPr>
          <w:rFonts w:hint="eastAsia"/>
          <w:b/>
          <w:color w:val="000000"/>
          <w:sz w:val="28"/>
          <w:szCs w:val="28"/>
          <w:shd w:val="clear" w:color="auto" w:fill="FFFFFF"/>
        </w:rPr>
        <w:t>政府采购价</w:t>
      </w:r>
      <w:r w:rsidR="00F83E4F" w:rsidRPr="00983464">
        <w:rPr>
          <w:rFonts w:hint="eastAsia"/>
          <w:b/>
          <w:color w:val="000000"/>
          <w:sz w:val="28"/>
          <w:szCs w:val="28"/>
          <w:shd w:val="clear" w:color="auto" w:fill="FFFFFF"/>
        </w:rPr>
        <w:t>/</w:t>
      </w:r>
      <w:r w:rsidRPr="00983464">
        <w:rPr>
          <w:rFonts w:hint="eastAsia"/>
          <w:b/>
          <w:color w:val="000000"/>
          <w:sz w:val="28"/>
          <w:szCs w:val="28"/>
          <w:shd w:val="clear" w:color="auto" w:fill="FFFFFF"/>
        </w:rPr>
        <w:t>（市场指导价</w:t>
      </w:r>
      <w:r w:rsidRPr="00983464">
        <w:rPr>
          <w:rFonts w:hint="eastAsia"/>
          <w:b/>
          <w:color w:val="000000"/>
          <w:sz w:val="28"/>
          <w:szCs w:val="28"/>
          <w:shd w:val="clear" w:color="auto" w:fill="FFFFFF"/>
        </w:rPr>
        <w:t>-</w:t>
      </w:r>
      <w:r w:rsidRPr="00983464">
        <w:rPr>
          <w:rFonts w:hint="eastAsia"/>
          <w:b/>
          <w:color w:val="000000"/>
          <w:sz w:val="28"/>
          <w:szCs w:val="28"/>
          <w:shd w:val="clear" w:color="auto" w:fill="FFFFFF"/>
        </w:rPr>
        <w:t>国家补贴）</w:t>
      </w:r>
      <w:r w:rsidRPr="00983464">
        <w:rPr>
          <w:rFonts w:hint="eastAsia"/>
          <w:b/>
          <w:color w:val="000000"/>
          <w:sz w:val="28"/>
          <w:szCs w:val="28"/>
          <w:shd w:val="clear" w:color="auto" w:fill="FFFFFF"/>
        </w:rPr>
        <w:t>*</w:t>
      </w:r>
      <w:r w:rsidR="00F83E4F" w:rsidRPr="00983464">
        <w:rPr>
          <w:color w:val="000000"/>
          <w:sz w:val="28"/>
          <w:szCs w:val="28"/>
          <w:shd w:val="clear" w:color="auto" w:fill="FFFFFF"/>
        </w:rPr>
        <w:t xml:space="preserve"> </w:t>
      </w:r>
      <w:r w:rsidR="00F83E4F" w:rsidRPr="00983464">
        <w:rPr>
          <w:rFonts w:hint="eastAsia"/>
          <w:color w:val="000000"/>
          <w:sz w:val="28"/>
          <w:szCs w:val="28"/>
          <w:shd w:val="clear" w:color="auto" w:fill="FFFFFF"/>
        </w:rPr>
        <w:t>100%</w:t>
      </w:r>
    </w:p>
    <w:p w:rsidR="00EE384A" w:rsidRPr="00983464" w:rsidRDefault="00EE384A" w:rsidP="007042E8">
      <w:pPr>
        <w:spacing w:line="360" w:lineRule="auto"/>
        <w:rPr>
          <w:b/>
          <w:color w:val="FF0000"/>
          <w:sz w:val="48"/>
          <w:szCs w:val="48"/>
          <w:shd w:val="clear" w:color="auto" w:fill="FFFFFF"/>
        </w:rPr>
      </w:pPr>
    </w:p>
    <w:p w:rsidR="00EE384A" w:rsidRPr="00EE384A" w:rsidRDefault="00EE384A" w:rsidP="007042E8">
      <w:pPr>
        <w:spacing w:line="360" w:lineRule="auto"/>
        <w:rPr>
          <w:rFonts w:ascii="仿宋_GB2312" w:eastAsia="仿宋_GB2312"/>
          <w:b/>
          <w:color w:val="FF0000"/>
          <w:sz w:val="48"/>
          <w:szCs w:val="48"/>
        </w:rPr>
      </w:pPr>
      <w:r w:rsidRPr="00EE384A">
        <w:rPr>
          <w:rFonts w:hint="eastAsia"/>
          <w:b/>
          <w:color w:val="FF0000"/>
          <w:sz w:val="48"/>
          <w:szCs w:val="48"/>
          <w:shd w:val="clear" w:color="auto" w:fill="FFFFFF"/>
        </w:rPr>
        <w:t>此页无需扫描提交</w:t>
      </w:r>
    </w:p>
    <w:p w:rsidR="00192509" w:rsidRPr="00192509" w:rsidRDefault="00192509" w:rsidP="00192509">
      <w:pPr>
        <w:spacing w:line="300" w:lineRule="auto"/>
        <w:ind w:firstLineChars="2200" w:firstLine="4620"/>
        <w:rPr>
          <w:rFonts w:ascii="宋体" w:hAnsi="宋体"/>
          <w:szCs w:val="21"/>
        </w:rPr>
      </w:pPr>
    </w:p>
    <w:sectPr w:rsidR="00192509" w:rsidRPr="00192509" w:rsidSect="007364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902" w:rsidRDefault="000F4902" w:rsidP="00192509">
      <w:r>
        <w:separator/>
      </w:r>
    </w:p>
  </w:endnote>
  <w:endnote w:type="continuationSeparator" w:id="1">
    <w:p w:rsidR="000F4902" w:rsidRDefault="000F4902" w:rsidP="001925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902" w:rsidRDefault="000F4902" w:rsidP="00192509">
      <w:r>
        <w:separator/>
      </w:r>
    </w:p>
  </w:footnote>
  <w:footnote w:type="continuationSeparator" w:id="1">
    <w:p w:rsidR="000F4902" w:rsidRDefault="000F4902" w:rsidP="001925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40D1F82"/>
    <w:multiLevelType w:val="hybridMultilevel"/>
    <w:tmpl w:val="C6BA7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BA73263"/>
    <w:multiLevelType w:val="hybridMultilevel"/>
    <w:tmpl w:val="7DA0C70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2509"/>
    <w:rsid w:val="00041E1D"/>
    <w:rsid w:val="000471ED"/>
    <w:rsid w:val="0009694D"/>
    <w:rsid w:val="000F4902"/>
    <w:rsid w:val="0011683A"/>
    <w:rsid w:val="00123F64"/>
    <w:rsid w:val="00167640"/>
    <w:rsid w:val="00192509"/>
    <w:rsid w:val="00194FDA"/>
    <w:rsid w:val="001C16B0"/>
    <w:rsid w:val="001D320F"/>
    <w:rsid w:val="002C0DC1"/>
    <w:rsid w:val="00317ADE"/>
    <w:rsid w:val="0033177B"/>
    <w:rsid w:val="003518F2"/>
    <w:rsid w:val="003E0E22"/>
    <w:rsid w:val="003E7669"/>
    <w:rsid w:val="003F728E"/>
    <w:rsid w:val="00410F2C"/>
    <w:rsid w:val="0041145E"/>
    <w:rsid w:val="004B50BF"/>
    <w:rsid w:val="005562BF"/>
    <w:rsid w:val="005D4ABC"/>
    <w:rsid w:val="005F464A"/>
    <w:rsid w:val="00621887"/>
    <w:rsid w:val="0062544F"/>
    <w:rsid w:val="0063793C"/>
    <w:rsid w:val="007042E8"/>
    <w:rsid w:val="0073641B"/>
    <w:rsid w:val="00821C35"/>
    <w:rsid w:val="008709C3"/>
    <w:rsid w:val="008A66D1"/>
    <w:rsid w:val="008B4F3E"/>
    <w:rsid w:val="008E1E64"/>
    <w:rsid w:val="00925188"/>
    <w:rsid w:val="0095066D"/>
    <w:rsid w:val="0096170D"/>
    <w:rsid w:val="00971165"/>
    <w:rsid w:val="00983464"/>
    <w:rsid w:val="009A4EFA"/>
    <w:rsid w:val="009B6D6E"/>
    <w:rsid w:val="009D0DA9"/>
    <w:rsid w:val="00B42E4E"/>
    <w:rsid w:val="00B82A5C"/>
    <w:rsid w:val="00BA2D8C"/>
    <w:rsid w:val="00BE4400"/>
    <w:rsid w:val="00C12784"/>
    <w:rsid w:val="00C8791F"/>
    <w:rsid w:val="00D41187"/>
    <w:rsid w:val="00D706E5"/>
    <w:rsid w:val="00DA7F18"/>
    <w:rsid w:val="00DF1E86"/>
    <w:rsid w:val="00E25C9B"/>
    <w:rsid w:val="00ED7AB0"/>
    <w:rsid w:val="00EE384A"/>
    <w:rsid w:val="00F107F4"/>
    <w:rsid w:val="00F83E4F"/>
    <w:rsid w:val="00F84BB9"/>
    <w:rsid w:val="00FB040B"/>
    <w:rsid w:val="00FB3D59"/>
    <w:rsid w:val="00FD4C37"/>
    <w:rsid w:val="00FF4D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4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925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92509"/>
    <w:rPr>
      <w:sz w:val="18"/>
      <w:szCs w:val="18"/>
    </w:rPr>
  </w:style>
  <w:style w:type="paragraph" w:styleId="a4">
    <w:name w:val="footer"/>
    <w:basedOn w:val="a"/>
    <w:link w:val="Char0"/>
    <w:uiPriority w:val="99"/>
    <w:unhideWhenUsed/>
    <w:rsid w:val="00192509"/>
    <w:pPr>
      <w:tabs>
        <w:tab w:val="center" w:pos="4153"/>
        <w:tab w:val="right" w:pos="8306"/>
      </w:tabs>
      <w:snapToGrid w:val="0"/>
      <w:jc w:val="left"/>
    </w:pPr>
    <w:rPr>
      <w:sz w:val="18"/>
      <w:szCs w:val="18"/>
    </w:rPr>
  </w:style>
  <w:style w:type="character" w:customStyle="1" w:styleId="Char0">
    <w:name w:val="页脚 Char"/>
    <w:basedOn w:val="a0"/>
    <w:link w:val="a4"/>
    <w:uiPriority w:val="99"/>
    <w:rsid w:val="00192509"/>
    <w:rPr>
      <w:sz w:val="18"/>
      <w:szCs w:val="18"/>
    </w:rPr>
  </w:style>
  <w:style w:type="paragraph" w:styleId="a5">
    <w:name w:val="Plain Text"/>
    <w:aliases w:val="普通文字 Char, Char Char Char Char Char Char Char Char,Char Char Char Char Char Char Char Char,普通文字1,普通文字2,普通文字3,普通文字4,普通文字5,普通文字6,普通文字11,普通文字21,普通文字31,普通文字41,普通文字7,Texte,小,一般文字 字元,一般文字 字元 字元 字元 字元,一般文字 字元 字元 字元 字元 字元 字元 字元 字元,一般文字 字元 字元 字元 字元 字元 字元 字元"/>
    <w:basedOn w:val="a"/>
    <w:link w:val="Char1"/>
    <w:rsid w:val="00192509"/>
    <w:rPr>
      <w:rFonts w:ascii="宋体" w:eastAsia="宋体" w:hAnsi="Courier New" w:cs="Times New Roman"/>
      <w:szCs w:val="21"/>
    </w:rPr>
  </w:style>
  <w:style w:type="character" w:customStyle="1" w:styleId="Char1">
    <w:name w:val="纯文本 Char"/>
    <w:aliases w:val="普通文字 Char Char, Char Char Char Char Char Char Char Char Char,Char Char Char Char Char Char Char Char Char,普通文字1 Char,普通文字2 Char,普通文字3 Char,普通文字4 Char,普通文字5 Char,普通文字6 Char,普通文字11 Char,普通文字21 Char,普通文字31 Char,普通文字41 Char,普通文字7 Char,Texte Char"/>
    <w:basedOn w:val="a0"/>
    <w:link w:val="a5"/>
    <w:rsid w:val="00192509"/>
    <w:rPr>
      <w:rFonts w:ascii="宋体" w:eastAsia="宋体" w:hAnsi="Courier New" w:cs="Times New Roman"/>
      <w:szCs w:val="21"/>
    </w:rPr>
  </w:style>
  <w:style w:type="paragraph" w:customStyle="1" w:styleId="260">
    <w:name w:val="样式 样式 样式 样式 标题 2 + 宋体 五号 非加粗 黑色 + 段前: 6 磅 段后: 0 磅 行距: 单倍行距 + 段前:..."/>
    <w:basedOn w:val="a"/>
    <w:qFormat/>
    <w:rsid w:val="00192509"/>
    <w:pPr>
      <w:keepNext/>
      <w:keepLines/>
      <w:adjustRightInd w:val="0"/>
      <w:spacing w:before="240"/>
      <w:ind w:left="254"/>
      <w:jc w:val="left"/>
      <w:textAlignment w:val="baseline"/>
      <w:outlineLvl w:val="1"/>
    </w:pPr>
    <w:rPr>
      <w:rFonts w:ascii="宋体" w:eastAsia="宋体" w:hAnsi="宋体" w:cs="宋体"/>
      <w:b/>
      <w:bCs/>
      <w:color w:val="000000"/>
      <w:kern w:val="0"/>
      <w:szCs w:val="20"/>
    </w:rPr>
  </w:style>
  <w:style w:type="paragraph" w:styleId="a6">
    <w:name w:val="List Paragraph"/>
    <w:basedOn w:val="a"/>
    <w:uiPriority w:val="34"/>
    <w:qFormat/>
    <w:rsid w:val="00192509"/>
    <w:pPr>
      <w:ind w:firstLineChars="200" w:firstLine="420"/>
    </w:pPr>
    <w:rPr>
      <w:rFonts w:ascii="Calibri" w:eastAsia="宋体" w:hAnsi="Calibri" w:cs="Times New Roman"/>
    </w:rPr>
  </w:style>
  <w:style w:type="paragraph" w:styleId="a7">
    <w:name w:val="Balloon Text"/>
    <w:basedOn w:val="a"/>
    <w:link w:val="Char2"/>
    <w:semiHidden/>
    <w:rsid w:val="00192509"/>
    <w:rPr>
      <w:rFonts w:ascii="Times New Roman" w:eastAsia="宋体" w:hAnsi="Times New Roman" w:cs="Times New Roman"/>
      <w:sz w:val="18"/>
      <w:szCs w:val="18"/>
    </w:rPr>
  </w:style>
  <w:style w:type="character" w:customStyle="1" w:styleId="Char2">
    <w:name w:val="批注框文本 Char"/>
    <w:basedOn w:val="a0"/>
    <w:link w:val="a7"/>
    <w:semiHidden/>
    <w:rsid w:val="00192509"/>
    <w:rPr>
      <w:rFonts w:ascii="Times New Roman" w:eastAsia="宋体" w:hAnsi="Times New Roman" w:cs="Times New Roman"/>
      <w:sz w:val="18"/>
      <w:szCs w:val="18"/>
    </w:rPr>
  </w:style>
  <w:style w:type="character" w:styleId="a8">
    <w:name w:val="Hyperlink"/>
    <w:basedOn w:val="a0"/>
    <w:uiPriority w:val="99"/>
    <w:unhideWhenUsed/>
    <w:rsid w:val="001D320F"/>
    <w:rPr>
      <w:color w:val="0000FF" w:themeColor="hyperlink"/>
      <w:u w:val="single"/>
    </w:rPr>
  </w:style>
  <w:style w:type="character" w:customStyle="1" w:styleId="UnresolvedMention">
    <w:name w:val="Unresolved Mention"/>
    <w:basedOn w:val="a0"/>
    <w:uiPriority w:val="99"/>
    <w:semiHidden/>
    <w:unhideWhenUsed/>
    <w:rsid w:val="001D320F"/>
    <w:rPr>
      <w:color w:val="605E5C"/>
      <w:shd w:val="clear" w:color="auto" w:fill="E1DFDD"/>
    </w:rPr>
  </w:style>
  <w:style w:type="table" w:styleId="a9">
    <w:name w:val="Table Grid"/>
    <w:basedOn w:val="a1"/>
    <w:uiPriority w:val="59"/>
    <w:unhideWhenUsed/>
    <w:rsid w:val="004B50B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B0BAD-05A7-4E5B-AA9F-07E222916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zmt</dc:creator>
  <cp:lastModifiedBy>worker</cp:lastModifiedBy>
  <cp:revision>15</cp:revision>
  <cp:lastPrinted>2020-08-11T03:05:00Z</cp:lastPrinted>
  <dcterms:created xsi:type="dcterms:W3CDTF">2020-08-10T07:07:00Z</dcterms:created>
  <dcterms:modified xsi:type="dcterms:W3CDTF">2020-08-17T07:55:00Z</dcterms:modified>
</cp:coreProperties>
</file>