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4F28B">
      <w:pPr>
        <w:pStyle w:val="3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Times New Roman" w:hAnsi="Times New Roman"/>
          <w:sz w:val="28"/>
          <w:szCs w:val="24"/>
        </w:rPr>
      </w:pPr>
      <w:bookmarkStart w:id="0" w:name="_Toc35393809"/>
      <w:bookmarkStart w:id="1" w:name="_Toc28359022"/>
      <w:r>
        <w:rPr>
          <w:rFonts w:hint="eastAsia" w:ascii="Times New Roman" w:hAnsi="Times New Roman"/>
          <w:sz w:val="28"/>
          <w:szCs w:val="24"/>
        </w:rPr>
        <w:t>2025年度打击违法用地违法建设工作</w:t>
      </w:r>
    </w:p>
    <w:p w14:paraId="5E8B6AAF">
      <w:pPr>
        <w:pStyle w:val="3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jc w:val="center"/>
        <w:textAlignment w:val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成交结果公告</w:t>
      </w:r>
      <w:bookmarkEnd w:id="0"/>
      <w:bookmarkEnd w:id="1"/>
    </w:p>
    <w:p w14:paraId="3FBBB865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BJJQ-2025-115</w:t>
      </w:r>
    </w:p>
    <w:p w14:paraId="5CA8D28D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lang w:eastAsia="zh-CN"/>
        </w:rPr>
        <w:t>2025年度打击违法用地违法建设工作</w:t>
      </w:r>
    </w:p>
    <w:p w14:paraId="79C586D6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北京新益安地理信息技术有限公司</w:t>
      </w:r>
    </w:p>
    <w:p w14:paraId="5688DB74">
      <w:pPr>
        <w:spacing w:line="360" w:lineRule="auto"/>
        <w:ind w:left="1999" w:leftChars="266" w:hanging="1440" w:hangingChars="6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>北京市怀柔区融城北路</w:t>
      </w:r>
      <w:r>
        <w:rPr>
          <w:rFonts w:ascii="Times New Roman" w:hAnsi="Times New Roman" w:eastAsia="宋体"/>
          <w:sz w:val="24"/>
          <w:szCs w:val="24"/>
        </w:rPr>
        <w:t>10号院1号楼2层219</w:t>
      </w:r>
    </w:p>
    <w:p w14:paraId="039ABFEC">
      <w:pPr>
        <w:spacing w:line="360" w:lineRule="auto"/>
        <w:ind w:left="2005" w:leftChars="266" w:hanging="1446" w:hangingChars="600"/>
        <w:rPr>
          <w:rFonts w:hint="eastAsia"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成交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折扣</w:t>
      </w:r>
      <w:r>
        <w:rPr>
          <w:rFonts w:ascii="Times New Roman" w:hAnsi="Times New Roman" w:eastAsia="宋体"/>
          <w:b/>
          <w:bCs/>
          <w:sz w:val="24"/>
          <w:szCs w:val="24"/>
        </w:rPr>
        <w:t>：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85.00%</w:t>
      </w:r>
    </w:p>
    <w:p w14:paraId="7BB3B24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0"/>
        <w:tblpPr w:leftFromText="180" w:rightFromText="180" w:vertAnchor="text" w:horzAnchor="page" w:tblpX="1806" w:tblpY="468"/>
        <w:tblOverlap w:val="never"/>
        <w:tblW w:w="8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6"/>
      </w:tblGrid>
      <w:tr w14:paraId="1156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6" w:type="dxa"/>
          </w:tcPr>
          <w:p w14:paraId="708F0181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048FE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246" w:type="dxa"/>
          </w:tcPr>
          <w:p w14:paraId="5DDB62E5">
            <w:pPr>
              <w:spacing w:line="360" w:lineRule="auto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2025年度打击违法用地违法建设工作</w:t>
            </w:r>
          </w:p>
          <w:p w14:paraId="00F7D90C"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服务范围、服务要求、服务时间、服务标准：详见磋商文件</w:t>
            </w:r>
          </w:p>
        </w:tc>
      </w:tr>
    </w:tbl>
    <w:p w14:paraId="11C3C844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贾杨斌、宋智方</w:t>
      </w:r>
      <w:r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罗浩源</w:t>
      </w:r>
    </w:p>
    <w:p w14:paraId="39C1C4FD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2.766</w:t>
      </w:r>
      <w:r>
        <w:rPr>
          <w:rFonts w:ascii="Times New Roman" w:hAnsi="Times New Roman" w:eastAsia="宋体"/>
          <w:color w:val="auto"/>
          <w:sz w:val="24"/>
          <w:szCs w:val="24"/>
        </w:rPr>
        <w:t>万元（收费标准详见磋商文件）</w:t>
      </w:r>
    </w:p>
    <w:p w14:paraId="17928986">
      <w:pPr>
        <w:spacing w:line="360" w:lineRule="auto"/>
        <w:rPr>
          <w:rFonts w:ascii="Times New Roman" w:hAnsi="Times New Roman" w:eastAsia="宋体"/>
          <w:color w:val="auto"/>
          <w:sz w:val="24"/>
          <w:szCs w:val="24"/>
        </w:rPr>
      </w:pPr>
      <w:r>
        <w:rPr>
          <w:rFonts w:ascii="Times New Roman" w:hAnsi="Times New Roman" w:eastAsia="宋体"/>
          <w:color w:val="auto"/>
          <w:sz w:val="24"/>
          <w:szCs w:val="24"/>
        </w:rPr>
        <w:t>七、公告期限</w:t>
      </w:r>
    </w:p>
    <w:p w14:paraId="18AFCCAC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41A4C968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70A50666">
      <w:pPr>
        <w:spacing w:line="360" w:lineRule="auto"/>
        <w:ind w:firstLine="240" w:firstLineChars="1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本公告同时在中国政府采购网（http://www.ccgp.gov.cn）、北京市政府采购网（http://www.ccgp-beijing.gov.cn/）发布。</w:t>
      </w:r>
    </w:p>
    <w:p w14:paraId="64C14204">
      <w:pPr>
        <w:spacing w:line="360" w:lineRule="auto"/>
        <w:ind w:firstLine="240" w:firstLineChars="1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BJJQ-2025-115</w:t>
      </w:r>
    </w:p>
    <w:p w14:paraId="3E86B9B6">
      <w:pPr>
        <w:spacing w:line="360" w:lineRule="auto"/>
        <w:ind w:firstLine="240" w:firstLineChars="100"/>
        <w:rPr>
          <w:rFonts w:hint="default" w:ascii="Times New Roman" w:hAnsi="Times New Roman" w:eastAsia="宋体"/>
          <w:color w:val="000000"/>
          <w:sz w:val="24"/>
          <w:szCs w:val="24"/>
          <w:lang w:val="en-US" w:eastAsia="zh-CN"/>
        </w:rPr>
      </w:pPr>
      <w:bookmarkStart w:id="7" w:name="_GoBack"/>
      <w:bookmarkEnd w:id="7"/>
      <w:r>
        <w:rPr>
          <w:rFonts w:ascii="Times New Roman" w:hAnsi="Times New Roman" w:eastAsia="宋体"/>
          <w:color w:val="000000"/>
          <w:sz w:val="24"/>
          <w:szCs w:val="24"/>
        </w:rPr>
        <w:t>8.3成交供应商得分：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91.39</w:t>
      </w:r>
    </w:p>
    <w:p w14:paraId="2F10F16E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37CAB068">
      <w:pPr>
        <w:widowControl/>
        <w:spacing w:line="360" w:lineRule="auto"/>
        <w:ind w:firstLine="241" w:firstLineChars="100"/>
        <w:jc w:val="left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1.采购人信息</w:t>
      </w:r>
    </w:p>
    <w:p w14:paraId="3003851A">
      <w:pPr>
        <w:spacing w:line="360" w:lineRule="auto"/>
        <w:ind w:firstLine="240" w:firstLineChars="100"/>
        <w:jc w:val="left"/>
        <w:rPr>
          <w:rFonts w:ascii="Times New Roman" w:hAnsi="Times New Roman" w:eastAsia="宋体"/>
          <w:sz w:val="24"/>
        </w:rPr>
      </w:pPr>
      <w:bookmarkStart w:id="2" w:name="_Toc28359009"/>
      <w:bookmarkStart w:id="3" w:name="_Toc28359086"/>
      <w:r>
        <w:rPr>
          <w:rFonts w:ascii="Times New Roman" w:hAnsi="Times New Roman" w:eastAsia="宋体"/>
          <w:sz w:val="24"/>
        </w:rPr>
        <w:t>名    称：北京市规划和自然资源委员会昌平分局</w:t>
      </w:r>
    </w:p>
    <w:p w14:paraId="5BCCB22D">
      <w:pPr>
        <w:spacing w:line="360" w:lineRule="auto"/>
        <w:ind w:firstLine="240" w:firstLineChars="100"/>
        <w:jc w:val="left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地    址：</w:t>
      </w:r>
      <w:r>
        <w:rPr>
          <w:rFonts w:hint="eastAsia" w:ascii="Times New Roman" w:hAnsi="Times New Roman" w:eastAsia="宋体"/>
          <w:sz w:val="24"/>
        </w:rPr>
        <w:t>北京市昌平区创新路9号</w:t>
      </w:r>
    </w:p>
    <w:p w14:paraId="0A86AA91">
      <w:pPr>
        <w:spacing w:line="360" w:lineRule="auto"/>
        <w:ind w:firstLine="240" w:firstLineChars="100"/>
        <w:jc w:val="left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sz w:val="24"/>
        </w:rPr>
        <w:t>联系方式：刘老师，69742945</w:t>
      </w:r>
    </w:p>
    <w:p w14:paraId="474EFDB6">
      <w:pPr>
        <w:spacing w:line="360" w:lineRule="auto"/>
        <w:ind w:firstLine="241" w:firstLineChars="100"/>
        <w:jc w:val="left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2.采购代理机构信息</w:t>
      </w:r>
      <w:bookmarkEnd w:id="2"/>
      <w:bookmarkEnd w:id="3"/>
    </w:p>
    <w:p w14:paraId="06A7F8E9">
      <w:pPr>
        <w:spacing w:line="360" w:lineRule="auto"/>
        <w:ind w:firstLine="240" w:firstLineChars="100"/>
        <w:jc w:val="left"/>
        <w:rPr>
          <w:rFonts w:ascii="Times New Roman" w:hAnsi="Times New Roman" w:eastAsia="宋体"/>
          <w:sz w:val="24"/>
        </w:rPr>
      </w:pPr>
      <w:bookmarkStart w:id="4" w:name="_Toc28359010"/>
      <w:bookmarkStart w:id="5" w:name="_Toc28359087"/>
      <w:r>
        <w:rPr>
          <w:rFonts w:ascii="Times New Roman" w:hAnsi="Times New Roman" w:eastAsia="宋体"/>
          <w:sz w:val="24"/>
        </w:rPr>
        <w:t>名    称：</w:t>
      </w:r>
      <w:bookmarkStart w:id="6" w:name="_Hlk100761759"/>
      <w:r>
        <w:rPr>
          <w:rFonts w:ascii="Times New Roman" w:hAnsi="Times New Roman" w:eastAsia="宋体"/>
          <w:sz w:val="24"/>
        </w:rPr>
        <w:t>北京汇诚金桥国际招标咨询有限公司</w:t>
      </w:r>
      <w:bookmarkEnd w:id="6"/>
    </w:p>
    <w:p w14:paraId="7D5BBD98">
      <w:pPr>
        <w:spacing w:line="360" w:lineRule="auto"/>
        <w:ind w:firstLine="240" w:firstLineChars="100"/>
        <w:jc w:val="left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t>地    址：北京市东城区朝内大街南竹杆胡同6号北京INN3号楼9层</w:t>
      </w:r>
    </w:p>
    <w:p w14:paraId="167DDE14">
      <w:pPr>
        <w:spacing w:line="360" w:lineRule="auto"/>
        <w:ind w:firstLine="240" w:firstLineChars="100"/>
        <w:jc w:val="left"/>
        <w:rPr>
          <w:rFonts w:ascii="Times New Roman" w:hAnsi="Times New Roman" w:eastAsia="宋体"/>
          <w:sz w:val="24"/>
          <w:u w:val="single"/>
        </w:rPr>
      </w:pPr>
      <w:r>
        <w:rPr>
          <w:rFonts w:ascii="Times New Roman" w:hAnsi="Times New Roman" w:eastAsia="宋体"/>
          <w:sz w:val="24"/>
        </w:rPr>
        <w:t>联系方式：</w:t>
      </w:r>
      <w:r>
        <w:rPr>
          <w:rFonts w:hint="eastAsia" w:ascii="Times New Roman" w:hAnsi="Times New Roman" w:eastAsia="宋体"/>
          <w:sz w:val="24"/>
        </w:rPr>
        <w:t>李昶悦、郭文娜，010-65170699、65173108</w:t>
      </w:r>
    </w:p>
    <w:p w14:paraId="6C5D27DC">
      <w:pPr>
        <w:spacing w:line="360" w:lineRule="auto"/>
        <w:ind w:firstLine="241" w:firstLineChars="100"/>
        <w:rPr>
          <w:rFonts w:ascii="Times New Roman" w:hAnsi="Times New Roman" w:eastAsia="宋体"/>
          <w:b/>
          <w:sz w:val="24"/>
          <w:u w:val="single"/>
        </w:rPr>
      </w:pPr>
      <w:r>
        <w:rPr>
          <w:rFonts w:ascii="Times New Roman" w:hAnsi="Times New Roman" w:eastAsia="宋体"/>
          <w:b/>
          <w:sz w:val="24"/>
        </w:rPr>
        <w:t>3.项目联系方式</w:t>
      </w:r>
      <w:bookmarkEnd w:id="4"/>
      <w:bookmarkEnd w:id="5"/>
    </w:p>
    <w:p w14:paraId="3E273D74">
      <w:pPr>
        <w:pStyle w:val="6"/>
        <w:spacing w:line="360" w:lineRule="auto"/>
        <w:ind w:firstLine="240" w:firstLineChars="100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项目联系人：</w:t>
      </w:r>
      <w:r>
        <w:rPr>
          <w:rFonts w:hint="eastAsia" w:ascii="Times New Roman" w:hAnsi="Times New Roman" w:eastAsia="宋体"/>
          <w:sz w:val="24"/>
        </w:rPr>
        <w:t>李昶悦、郭文娜</w:t>
      </w:r>
    </w:p>
    <w:p w14:paraId="4BA80DEE">
      <w:pPr>
        <w:pStyle w:val="6"/>
        <w:spacing w:line="360" w:lineRule="auto"/>
        <w:ind w:firstLine="240" w:firstLineChars="1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电      话：</w:t>
      </w:r>
      <w:r>
        <w:rPr>
          <w:rFonts w:hint="eastAsia" w:ascii="Times New Roman" w:hAnsi="Times New Roman" w:eastAsia="宋体"/>
          <w:sz w:val="24"/>
          <w:szCs w:val="24"/>
        </w:rPr>
        <w:t>010-65170699、6517310</w:t>
      </w:r>
      <w:r>
        <w:rPr>
          <w:rFonts w:ascii="Times New Roman" w:hAnsi="Times New Roman" w:eastAsia="宋体"/>
          <w:sz w:val="24"/>
        </w:rPr>
        <w:t>8</w:t>
      </w:r>
      <w:r>
        <w:rPr>
          <w:rFonts w:ascii="Times New Roman" w:hAnsi="Times New Roman" w:eastAsia="宋体"/>
          <w:sz w:val="24"/>
          <w:szCs w:val="24"/>
        </w:rPr>
        <w:t xml:space="preserve"> </w:t>
      </w:r>
    </w:p>
    <w:p w14:paraId="382DA57C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3EC35F69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34BB19C1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2.中小企业声明函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JmNTAxYTA0NTllZTU0OWY5NWY0MWNlMzBjNGU2OTYifQ=="/>
  </w:docVars>
  <w:rsids>
    <w:rsidRoot w:val="004D1179"/>
    <w:rsid w:val="00000A65"/>
    <w:rsid w:val="0000773E"/>
    <w:rsid w:val="00025FE0"/>
    <w:rsid w:val="00027EB3"/>
    <w:rsid w:val="00047B8D"/>
    <w:rsid w:val="00050DBC"/>
    <w:rsid w:val="00073B41"/>
    <w:rsid w:val="00083A3C"/>
    <w:rsid w:val="00085971"/>
    <w:rsid w:val="00095009"/>
    <w:rsid w:val="000A1FC9"/>
    <w:rsid w:val="000B0CCF"/>
    <w:rsid w:val="000D1440"/>
    <w:rsid w:val="000D5958"/>
    <w:rsid w:val="0010453D"/>
    <w:rsid w:val="00115CF5"/>
    <w:rsid w:val="0011676E"/>
    <w:rsid w:val="00120C0B"/>
    <w:rsid w:val="001403AA"/>
    <w:rsid w:val="00144883"/>
    <w:rsid w:val="00153EA1"/>
    <w:rsid w:val="00162166"/>
    <w:rsid w:val="00167D16"/>
    <w:rsid w:val="00171409"/>
    <w:rsid w:val="00181D55"/>
    <w:rsid w:val="001A2EDA"/>
    <w:rsid w:val="001B4BAE"/>
    <w:rsid w:val="001B7D9A"/>
    <w:rsid w:val="001D5D2A"/>
    <w:rsid w:val="001F1FCB"/>
    <w:rsid w:val="00211916"/>
    <w:rsid w:val="00216462"/>
    <w:rsid w:val="00236388"/>
    <w:rsid w:val="0024252B"/>
    <w:rsid w:val="002665DD"/>
    <w:rsid w:val="00276863"/>
    <w:rsid w:val="00281E2F"/>
    <w:rsid w:val="002A495E"/>
    <w:rsid w:val="002B3A4F"/>
    <w:rsid w:val="002B3D97"/>
    <w:rsid w:val="002F2E79"/>
    <w:rsid w:val="00320F3E"/>
    <w:rsid w:val="003640D2"/>
    <w:rsid w:val="003D5825"/>
    <w:rsid w:val="003E08FA"/>
    <w:rsid w:val="003E18A2"/>
    <w:rsid w:val="003E74B8"/>
    <w:rsid w:val="0041259E"/>
    <w:rsid w:val="004177C8"/>
    <w:rsid w:val="0041786B"/>
    <w:rsid w:val="00491BC7"/>
    <w:rsid w:val="00495447"/>
    <w:rsid w:val="004A49C3"/>
    <w:rsid w:val="004D1179"/>
    <w:rsid w:val="004E2208"/>
    <w:rsid w:val="00505037"/>
    <w:rsid w:val="005052B6"/>
    <w:rsid w:val="005368AE"/>
    <w:rsid w:val="00536D4F"/>
    <w:rsid w:val="00536EE3"/>
    <w:rsid w:val="0055362A"/>
    <w:rsid w:val="005C735D"/>
    <w:rsid w:val="00621792"/>
    <w:rsid w:val="00651293"/>
    <w:rsid w:val="006608AB"/>
    <w:rsid w:val="006B061E"/>
    <w:rsid w:val="006F03AD"/>
    <w:rsid w:val="006F1456"/>
    <w:rsid w:val="006F331B"/>
    <w:rsid w:val="006F4AB2"/>
    <w:rsid w:val="006F500F"/>
    <w:rsid w:val="00705D10"/>
    <w:rsid w:val="00721F31"/>
    <w:rsid w:val="007304E2"/>
    <w:rsid w:val="00762E89"/>
    <w:rsid w:val="0077298A"/>
    <w:rsid w:val="00776153"/>
    <w:rsid w:val="00782CFC"/>
    <w:rsid w:val="0079118F"/>
    <w:rsid w:val="00791D8C"/>
    <w:rsid w:val="0079267A"/>
    <w:rsid w:val="007F65BC"/>
    <w:rsid w:val="0081012B"/>
    <w:rsid w:val="008229B9"/>
    <w:rsid w:val="00835AFF"/>
    <w:rsid w:val="00844FCA"/>
    <w:rsid w:val="0085078F"/>
    <w:rsid w:val="00886AC3"/>
    <w:rsid w:val="008B2F72"/>
    <w:rsid w:val="008C0D85"/>
    <w:rsid w:val="008E55FB"/>
    <w:rsid w:val="008F02DF"/>
    <w:rsid w:val="008F6BAB"/>
    <w:rsid w:val="008F7BD2"/>
    <w:rsid w:val="0090363C"/>
    <w:rsid w:val="00935749"/>
    <w:rsid w:val="00963645"/>
    <w:rsid w:val="00970C67"/>
    <w:rsid w:val="009C07CF"/>
    <w:rsid w:val="009D0115"/>
    <w:rsid w:val="009E442F"/>
    <w:rsid w:val="00A07B95"/>
    <w:rsid w:val="00A12164"/>
    <w:rsid w:val="00A23711"/>
    <w:rsid w:val="00A42D63"/>
    <w:rsid w:val="00A7747C"/>
    <w:rsid w:val="00A83878"/>
    <w:rsid w:val="00A83EDE"/>
    <w:rsid w:val="00A97829"/>
    <w:rsid w:val="00AD20F8"/>
    <w:rsid w:val="00AE5856"/>
    <w:rsid w:val="00B322E6"/>
    <w:rsid w:val="00B33BC6"/>
    <w:rsid w:val="00B406E2"/>
    <w:rsid w:val="00B53C7E"/>
    <w:rsid w:val="00B61FFA"/>
    <w:rsid w:val="00B6501D"/>
    <w:rsid w:val="00B70869"/>
    <w:rsid w:val="00B976E5"/>
    <w:rsid w:val="00C00A4A"/>
    <w:rsid w:val="00C02E2D"/>
    <w:rsid w:val="00C0546D"/>
    <w:rsid w:val="00C20F16"/>
    <w:rsid w:val="00C9662A"/>
    <w:rsid w:val="00CC6ECE"/>
    <w:rsid w:val="00CE2CD6"/>
    <w:rsid w:val="00CE5F3E"/>
    <w:rsid w:val="00D12C4C"/>
    <w:rsid w:val="00D14778"/>
    <w:rsid w:val="00D3232C"/>
    <w:rsid w:val="00D47CFC"/>
    <w:rsid w:val="00D66F5C"/>
    <w:rsid w:val="00D70E14"/>
    <w:rsid w:val="00D856C5"/>
    <w:rsid w:val="00DA630C"/>
    <w:rsid w:val="00DE28CC"/>
    <w:rsid w:val="00E13CF3"/>
    <w:rsid w:val="00E17B8B"/>
    <w:rsid w:val="00E65C7C"/>
    <w:rsid w:val="00E8242C"/>
    <w:rsid w:val="00EB7EEC"/>
    <w:rsid w:val="00EC2C33"/>
    <w:rsid w:val="00EC2C3A"/>
    <w:rsid w:val="00ED201A"/>
    <w:rsid w:val="00ED3CE4"/>
    <w:rsid w:val="00EE11CC"/>
    <w:rsid w:val="00EE2291"/>
    <w:rsid w:val="00EE65A4"/>
    <w:rsid w:val="00EE7C12"/>
    <w:rsid w:val="00F3253F"/>
    <w:rsid w:val="00F477E8"/>
    <w:rsid w:val="00F55E2F"/>
    <w:rsid w:val="00F625DD"/>
    <w:rsid w:val="00F80DC8"/>
    <w:rsid w:val="00F813BB"/>
    <w:rsid w:val="00F87CD6"/>
    <w:rsid w:val="00F955D6"/>
    <w:rsid w:val="00F97BA0"/>
    <w:rsid w:val="00FC063B"/>
    <w:rsid w:val="00FF7D1A"/>
    <w:rsid w:val="018D4760"/>
    <w:rsid w:val="04F95927"/>
    <w:rsid w:val="083E2F6B"/>
    <w:rsid w:val="0CCE6862"/>
    <w:rsid w:val="0DEE4F3A"/>
    <w:rsid w:val="111852BC"/>
    <w:rsid w:val="11F501BE"/>
    <w:rsid w:val="18735819"/>
    <w:rsid w:val="19CF1150"/>
    <w:rsid w:val="1D257693"/>
    <w:rsid w:val="20230464"/>
    <w:rsid w:val="215761DF"/>
    <w:rsid w:val="2421450C"/>
    <w:rsid w:val="250626F6"/>
    <w:rsid w:val="27A65BFC"/>
    <w:rsid w:val="290E41A6"/>
    <w:rsid w:val="2F9C2C75"/>
    <w:rsid w:val="311241F9"/>
    <w:rsid w:val="320C43D6"/>
    <w:rsid w:val="365113D3"/>
    <w:rsid w:val="3E6C2BB1"/>
    <w:rsid w:val="45751B56"/>
    <w:rsid w:val="457C737D"/>
    <w:rsid w:val="459E22AD"/>
    <w:rsid w:val="46C03013"/>
    <w:rsid w:val="4A2C2648"/>
    <w:rsid w:val="58A121EF"/>
    <w:rsid w:val="6718785A"/>
    <w:rsid w:val="6CB87DDC"/>
    <w:rsid w:val="6D053B08"/>
    <w:rsid w:val="700559ED"/>
    <w:rsid w:val="725B29C7"/>
    <w:rsid w:val="74DF73DB"/>
    <w:rsid w:val="76ED7D94"/>
    <w:rsid w:val="77AF5BFA"/>
    <w:rsid w:val="7A16096D"/>
    <w:rsid w:val="7EA7228D"/>
    <w:rsid w:val="7F4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5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annotation text"/>
    <w:basedOn w:val="1"/>
    <w:link w:val="17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16"/>
    <w:autoRedefine/>
    <w:qFormat/>
    <w:uiPriority w:val="99"/>
    <w:rPr>
      <w:rFonts w:ascii="宋体" w:hAnsi="Courier New"/>
      <w:kern w:val="0"/>
      <w:sz w:val="20"/>
      <w:szCs w:val="20"/>
    </w:rPr>
  </w:style>
  <w:style w:type="paragraph" w:styleId="7">
    <w:name w:val="Balloon Text"/>
    <w:basedOn w:val="1"/>
    <w:link w:val="18"/>
    <w:autoRedefine/>
    <w:semiHidden/>
    <w:qFormat/>
    <w:uiPriority w:val="99"/>
    <w:rPr>
      <w:kern w:val="0"/>
      <w:sz w:val="0"/>
      <w:szCs w:val="0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纯文本 字符"/>
    <w:link w:val="6"/>
    <w:autoRedefine/>
    <w:qFormat/>
    <w:locked/>
    <w:uiPriority w:val="99"/>
    <w:rPr>
      <w:rFonts w:ascii="宋体" w:hAnsi="Courier New" w:cs="Times New Roman"/>
    </w:rPr>
  </w:style>
  <w:style w:type="character" w:customStyle="1" w:styleId="17">
    <w:name w:val="批注文字 字符"/>
    <w:basedOn w:val="12"/>
    <w:link w:val="5"/>
    <w:autoRedefine/>
    <w:semiHidden/>
    <w:qFormat/>
    <w:uiPriority w:val="99"/>
  </w:style>
  <w:style w:type="character" w:customStyle="1" w:styleId="18">
    <w:name w:val="批注框文本 字符"/>
    <w:link w:val="7"/>
    <w:autoRedefine/>
    <w:semiHidden/>
    <w:qFormat/>
    <w:uiPriority w:val="99"/>
    <w:rPr>
      <w:sz w:val="0"/>
      <w:szCs w:val="0"/>
    </w:rPr>
  </w:style>
  <w:style w:type="character" w:customStyle="1" w:styleId="19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20">
    <w:name w:val="页脚 字符"/>
    <w:link w:val="8"/>
    <w:autoRedefine/>
    <w:qFormat/>
    <w:uiPriority w:val="99"/>
    <w:rPr>
      <w:sz w:val="18"/>
      <w:szCs w:val="18"/>
    </w:rPr>
  </w:style>
  <w:style w:type="character" w:customStyle="1" w:styleId="21">
    <w:name w:val="纯文本 字符2"/>
    <w:autoRedefine/>
    <w:qFormat/>
    <w:uiPriority w:val="0"/>
    <w:rPr>
      <w:rFonts w:hint="eastAsia" w:ascii="宋体" w:hAnsi="Courier New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636</Characters>
  <Lines>4</Lines>
  <Paragraphs>1</Paragraphs>
  <TotalTime>1</TotalTime>
  <ScaleCrop>false</ScaleCrop>
  <LinksUpToDate>false</LinksUpToDate>
  <CharactersWithSpaces>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业务部</cp:lastModifiedBy>
  <dcterms:modified xsi:type="dcterms:W3CDTF">2025-04-21T07:38:48Z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D618171879244BC6B8C31FB2CDAB3088</vt:lpwstr>
  </property>
  <property fmtid="{D5CDD505-2E9C-101B-9397-08002B2CF9AE}" pid="4" name="KSOTemplateDocerSaveRecord">
    <vt:lpwstr>eyJoZGlkIjoiYzI4NGFiOWJlNWI4NWZkNmZmNTdkNGQyMWFkNWIzZTUiLCJ1c2VySWQiOiIzMjcyNjcxNDYifQ==</vt:lpwstr>
  </property>
</Properties>
</file>