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139F7" w14:textId="77777777" w:rsidR="001B67A4" w:rsidRDefault="001B67A4" w:rsidP="001B67A4">
      <w:pPr>
        <w:spacing w:line="360" w:lineRule="auto"/>
        <w:jc w:val="center"/>
        <w:outlineLvl w:val="0"/>
        <w:rPr>
          <w:b/>
          <w:bCs/>
          <w:sz w:val="28"/>
          <w:szCs w:val="28"/>
        </w:rPr>
      </w:pPr>
      <w:r w:rsidRPr="001B67A4">
        <w:rPr>
          <w:rFonts w:hint="eastAsia"/>
          <w:b/>
          <w:bCs/>
          <w:sz w:val="28"/>
          <w:szCs w:val="28"/>
        </w:rPr>
        <w:t>首钢技师学院自动化综合控制实训室建设及课程开发采购项目</w:t>
      </w:r>
    </w:p>
    <w:p w14:paraId="7FBB868B" w14:textId="68508AFF" w:rsidR="001B67A4" w:rsidRPr="001B67A4" w:rsidRDefault="001B67A4" w:rsidP="001B67A4">
      <w:pPr>
        <w:spacing w:line="360" w:lineRule="auto"/>
        <w:jc w:val="center"/>
        <w:outlineLvl w:val="0"/>
        <w:rPr>
          <w:b/>
          <w:bCs/>
          <w:sz w:val="40"/>
          <w:szCs w:val="40"/>
        </w:rPr>
      </w:pPr>
      <w:r w:rsidRPr="001B67A4">
        <w:rPr>
          <w:rFonts w:hint="eastAsia"/>
          <w:b/>
          <w:bCs/>
          <w:sz w:val="28"/>
          <w:szCs w:val="28"/>
        </w:rPr>
        <w:t>公开招标公告</w:t>
      </w:r>
    </w:p>
    <w:p w14:paraId="58256EC4" w14:textId="77777777" w:rsidR="001B67A4" w:rsidRPr="00051D09" w:rsidRDefault="001B67A4" w:rsidP="001B67A4">
      <w:pPr>
        <w:pStyle w:val="2"/>
        <w:spacing w:before="0" w:line="360" w:lineRule="auto"/>
        <w:rPr>
          <w:rFonts w:ascii="Times New Roman" w:eastAsia="宋体" w:hAnsi="Times New Roman"/>
          <w:sz w:val="24"/>
          <w:szCs w:val="24"/>
        </w:rPr>
      </w:pPr>
      <w:bookmarkStart w:id="0" w:name="_Toc28359002"/>
      <w:bookmarkStart w:id="1" w:name="_Toc28359079"/>
      <w:bookmarkStart w:id="2" w:name="_Toc35393790"/>
      <w:bookmarkStart w:id="3" w:name="_Toc35393621"/>
      <w:bookmarkStart w:id="4" w:name="_Hlk24379207"/>
      <w:r w:rsidRPr="00051D09">
        <w:rPr>
          <w:rFonts w:ascii="Times New Roman" w:eastAsia="宋体" w:hAnsi="Times New Roman"/>
          <w:sz w:val="24"/>
          <w:szCs w:val="24"/>
        </w:rPr>
        <w:t>一、项目基本情况</w:t>
      </w:r>
      <w:bookmarkEnd w:id="0"/>
      <w:bookmarkEnd w:id="1"/>
      <w:bookmarkEnd w:id="2"/>
      <w:bookmarkEnd w:id="3"/>
    </w:p>
    <w:p w14:paraId="2F17412D" w14:textId="77777777" w:rsidR="001B67A4" w:rsidRPr="00051D09" w:rsidRDefault="001B67A4" w:rsidP="001B67A4">
      <w:pPr>
        <w:spacing w:line="360" w:lineRule="auto"/>
        <w:ind w:firstLineChars="200" w:firstLine="480"/>
        <w:rPr>
          <w:rFonts w:hint="eastAsia"/>
          <w:sz w:val="24"/>
        </w:rPr>
      </w:pPr>
      <w:r w:rsidRPr="00051D09">
        <w:rPr>
          <w:sz w:val="24"/>
        </w:rPr>
        <w:t>1.</w:t>
      </w:r>
      <w:r w:rsidRPr="00051D09">
        <w:rPr>
          <w:sz w:val="24"/>
        </w:rPr>
        <w:t>项目编号：</w:t>
      </w:r>
      <w:r w:rsidRPr="00CE64DD">
        <w:rPr>
          <w:sz w:val="24"/>
        </w:rPr>
        <w:t>2503-HXTC-IY1123</w:t>
      </w:r>
    </w:p>
    <w:p w14:paraId="2A2C2B5F" w14:textId="77777777" w:rsidR="001B67A4" w:rsidRPr="00734C9E" w:rsidRDefault="001B67A4" w:rsidP="001B67A4">
      <w:pPr>
        <w:spacing w:line="360" w:lineRule="auto"/>
        <w:ind w:firstLineChars="200" w:firstLine="480"/>
        <w:rPr>
          <w:sz w:val="24"/>
        </w:rPr>
      </w:pPr>
      <w:r w:rsidRPr="00051D09">
        <w:rPr>
          <w:sz w:val="24"/>
        </w:rPr>
        <w:t>2.</w:t>
      </w:r>
      <w:r w:rsidRPr="00051D09">
        <w:rPr>
          <w:sz w:val="24"/>
        </w:rPr>
        <w:t>项目名称：</w:t>
      </w:r>
      <w:bookmarkStart w:id="5" w:name="OLE_LINK23"/>
      <w:r w:rsidRPr="00CE64DD">
        <w:rPr>
          <w:rFonts w:hint="eastAsia"/>
          <w:sz w:val="24"/>
        </w:rPr>
        <w:t>首钢技师学院自动化综合控制实训室建设及课程开发采购项目</w:t>
      </w:r>
      <w:bookmarkEnd w:id="5"/>
    </w:p>
    <w:bookmarkEnd w:id="4"/>
    <w:p w14:paraId="7B88B50C" w14:textId="77777777" w:rsidR="001B67A4" w:rsidRPr="00051D09" w:rsidRDefault="001B67A4" w:rsidP="001B67A4">
      <w:pPr>
        <w:spacing w:line="360" w:lineRule="auto"/>
        <w:ind w:firstLineChars="200" w:firstLine="480"/>
        <w:rPr>
          <w:sz w:val="24"/>
        </w:rPr>
      </w:pPr>
      <w:r w:rsidRPr="00051D09">
        <w:rPr>
          <w:sz w:val="24"/>
        </w:rPr>
        <w:t>3.</w:t>
      </w:r>
      <w:r w:rsidRPr="00051D09">
        <w:rPr>
          <w:sz w:val="24"/>
        </w:rPr>
        <w:t>项目预算金额：</w:t>
      </w:r>
      <w:bookmarkStart w:id="6" w:name="_Hlk196555390"/>
      <w:r w:rsidRPr="00CE64DD">
        <w:rPr>
          <w:rFonts w:hint="eastAsia"/>
          <w:sz w:val="24"/>
          <w:u w:val="single"/>
        </w:rPr>
        <w:t>303.90</w:t>
      </w:r>
      <w:bookmarkEnd w:id="6"/>
      <w:r w:rsidRPr="00051D09">
        <w:rPr>
          <w:sz w:val="24"/>
        </w:rPr>
        <w:t>万元、项目最高限价（如有）：</w:t>
      </w:r>
      <w:r w:rsidRPr="00CE64DD">
        <w:rPr>
          <w:sz w:val="24"/>
          <w:u w:val="single"/>
        </w:rPr>
        <w:t>303.90</w:t>
      </w:r>
      <w:r w:rsidRPr="00051D09">
        <w:rPr>
          <w:sz w:val="24"/>
        </w:rPr>
        <w:t>万元</w:t>
      </w:r>
    </w:p>
    <w:p w14:paraId="46968FE2" w14:textId="77777777" w:rsidR="001B67A4" w:rsidRDefault="001B67A4" w:rsidP="001B67A4">
      <w:pPr>
        <w:spacing w:line="360" w:lineRule="auto"/>
        <w:ind w:firstLineChars="200" w:firstLine="480"/>
        <w:rPr>
          <w:rFonts w:hint="eastAsia"/>
          <w:sz w:val="24"/>
        </w:rPr>
      </w:pPr>
      <w:r w:rsidRPr="00051D09">
        <w:rPr>
          <w:sz w:val="24"/>
        </w:rPr>
        <w:t>4.</w:t>
      </w:r>
      <w:r w:rsidRPr="00051D09">
        <w:rPr>
          <w:sz w:val="24"/>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399"/>
        <w:gridCol w:w="1528"/>
        <w:gridCol w:w="896"/>
        <w:gridCol w:w="3839"/>
        <w:tblGridChange w:id="7">
          <w:tblGrid>
            <w:gridCol w:w="634"/>
            <w:gridCol w:w="1399"/>
            <w:gridCol w:w="1528"/>
            <w:gridCol w:w="896"/>
            <w:gridCol w:w="3839"/>
          </w:tblGrid>
        </w:tblGridChange>
      </w:tblGrid>
      <w:tr w:rsidR="001B67A4" w:rsidRPr="00CE64DD" w14:paraId="27ABA5E9" w14:textId="77777777" w:rsidTr="007937A7">
        <w:trPr>
          <w:trHeight w:val="454"/>
        </w:trPr>
        <w:tc>
          <w:tcPr>
            <w:tcW w:w="382" w:type="pct"/>
            <w:vAlign w:val="center"/>
          </w:tcPr>
          <w:p w14:paraId="191ABB21" w14:textId="77777777" w:rsidR="001B67A4" w:rsidRPr="00CE64DD" w:rsidRDefault="001B67A4" w:rsidP="007937A7">
            <w:pPr>
              <w:jc w:val="center"/>
              <w:rPr>
                <w:b/>
                <w:szCs w:val="21"/>
              </w:rPr>
            </w:pPr>
            <w:proofErr w:type="gramStart"/>
            <w:r w:rsidRPr="00CE64DD">
              <w:rPr>
                <w:b/>
                <w:szCs w:val="21"/>
              </w:rPr>
              <w:t>包号</w:t>
            </w:r>
            <w:proofErr w:type="gramEnd"/>
          </w:p>
        </w:tc>
        <w:tc>
          <w:tcPr>
            <w:tcW w:w="843" w:type="pct"/>
            <w:vAlign w:val="center"/>
          </w:tcPr>
          <w:p w14:paraId="3189954A" w14:textId="77777777" w:rsidR="001B67A4" w:rsidRPr="00CE64DD" w:rsidRDefault="001B67A4" w:rsidP="007937A7">
            <w:pPr>
              <w:jc w:val="center"/>
              <w:rPr>
                <w:b/>
                <w:szCs w:val="21"/>
              </w:rPr>
            </w:pPr>
            <w:r w:rsidRPr="00CE64DD">
              <w:rPr>
                <w:b/>
                <w:szCs w:val="21"/>
              </w:rPr>
              <w:t>标的名称</w:t>
            </w:r>
          </w:p>
        </w:tc>
        <w:tc>
          <w:tcPr>
            <w:tcW w:w="921" w:type="pct"/>
            <w:vAlign w:val="center"/>
          </w:tcPr>
          <w:p w14:paraId="0631097C" w14:textId="77777777" w:rsidR="001B67A4" w:rsidRPr="00CE64DD" w:rsidRDefault="001B67A4" w:rsidP="007937A7">
            <w:pPr>
              <w:jc w:val="center"/>
              <w:rPr>
                <w:b/>
                <w:szCs w:val="21"/>
              </w:rPr>
            </w:pPr>
            <w:r w:rsidRPr="00CE64DD">
              <w:rPr>
                <w:b/>
                <w:szCs w:val="21"/>
              </w:rPr>
              <w:t>采购</w:t>
            </w:r>
            <w:proofErr w:type="gramStart"/>
            <w:r w:rsidRPr="00CE64DD">
              <w:rPr>
                <w:b/>
                <w:szCs w:val="21"/>
              </w:rPr>
              <w:t>包预算</w:t>
            </w:r>
            <w:proofErr w:type="gramEnd"/>
            <w:r w:rsidRPr="00CE64DD">
              <w:rPr>
                <w:b/>
                <w:szCs w:val="21"/>
              </w:rPr>
              <w:t>金额（万元）</w:t>
            </w:r>
          </w:p>
        </w:tc>
        <w:tc>
          <w:tcPr>
            <w:tcW w:w="540" w:type="pct"/>
            <w:vAlign w:val="center"/>
          </w:tcPr>
          <w:p w14:paraId="2245861B" w14:textId="77777777" w:rsidR="001B67A4" w:rsidRPr="00CE64DD" w:rsidRDefault="001B67A4" w:rsidP="007937A7">
            <w:pPr>
              <w:jc w:val="center"/>
              <w:rPr>
                <w:b/>
                <w:szCs w:val="21"/>
              </w:rPr>
            </w:pPr>
            <w:r w:rsidRPr="00CE64DD">
              <w:rPr>
                <w:b/>
                <w:szCs w:val="21"/>
              </w:rPr>
              <w:t>数量</w:t>
            </w:r>
          </w:p>
        </w:tc>
        <w:tc>
          <w:tcPr>
            <w:tcW w:w="2314" w:type="pct"/>
            <w:vAlign w:val="center"/>
          </w:tcPr>
          <w:p w14:paraId="60368C27" w14:textId="77777777" w:rsidR="001B67A4" w:rsidRPr="00CE64DD" w:rsidRDefault="001B67A4" w:rsidP="007937A7">
            <w:pPr>
              <w:jc w:val="center"/>
              <w:rPr>
                <w:b/>
                <w:szCs w:val="21"/>
              </w:rPr>
            </w:pPr>
            <w:r w:rsidRPr="00CE64DD">
              <w:rPr>
                <w:b/>
                <w:szCs w:val="21"/>
              </w:rPr>
              <w:t>简要技术需求或服务要求</w:t>
            </w:r>
          </w:p>
        </w:tc>
      </w:tr>
      <w:tr w:rsidR="001B67A4" w14:paraId="2CDAF7B7" w14:textId="77777777" w:rsidTr="007937A7">
        <w:trPr>
          <w:trHeight w:val="70"/>
        </w:trPr>
        <w:tc>
          <w:tcPr>
            <w:tcW w:w="382" w:type="pct"/>
            <w:vMerge w:val="restart"/>
            <w:vAlign w:val="center"/>
          </w:tcPr>
          <w:p w14:paraId="7F08AB24" w14:textId="77777777" w:rsidR="001B67A4" w:rsidRDefault="001B67A4" w:rsidP="007937A7">
            <w:pPr>
              <w:jc w:val="center"/>
              <w:rPr>
                <w:bCs/>
                <w:szCs w:val="21"/>
              </w:rPr>
            </w:pPr>
            <w:r>
              <w:rPr>
                <w:bCs/>
                <w:szCs w:val="21"/>
              </w:rPr>
              <w:t>01</w:t>
            </w:r>
          </w:p>
        </w:tc>
        <w:tc>
          <w:tcPr>
            <w:tcW w:w="843" w:type="pct"/>
            <w:vAlign w:val="center"/>
          </w:tcPr>
          <w:p w14:paraId="0A9A7992" w14:textId="77777777" w:rsidR="001B67A4" w:rsidRDefault="001B67A4" w:rsidP="007937A7">
            <w:pPr>
              <w:jc w:val="center"/>
              <w:rPr>
                <w:bCs/>
                <w:szCs w:val="21"/>
              </w:rPr>
            </w:pPr>
            <w:r>
              <w:rPr>
                <w:rFonts w:hint="eastAsia"/>
              </w:rPr>
              <w:t>小</w:t>
            </w:r>
            <w:r>
              <w:t>型过程控制实</w:t>
            </w:r>
            <w:proofErr w:type="gramStart"/>
            <w:r>
              <w:t>训系统</w:t>
            </w:r>
            <w:proofErr w:type="gramEnd"/>
            <w:r>
              <w:rPr>
                <w:rFonts w:hint="eastAsia"/>
              </w:rPr>
              <w:t>A</w:t>
            </w:r>
            <w:r>
              <w:rPr>
                <w:rFonts w:hint="eastAsia"/>
              </w:rPr>
              <w:t>型</w:t>
            </w:r>
          </w:p>
        </w:tc>
        <w:tc>
          <w:tcPr>
            <w:tcW w:w="921" w:type="pct"/>
            <w:vMerge w:val="restart"/>
            <w:vAlign w:val="center"/>
          </w:tcPr>
          <w:p w14:paraId="63368252" w14:textId="77777777" w:rsidR="001B67A4" w:rsidRDefault="001B67A4" w:rsidP="007937A7">
            <w:pPr>
              <w:jc w:val="center"/>
              <w:rPr>
                <w:bCs/>
                <w:szCs w:val="21"/>
              </w:rPr>
            </w:pPr>
            <w:r>
              <w:rPr>
                <w:rFonts w:hint="eastAsia"/>
                <w:bCs/>
                <w:szCs w:val="21"/>
              </w:rPr>
              <w:t>3</w:t>
            </w:r>
            <w:r>
              <w:rPr>
                <w:bCs/>
                <w:szCs w:val="21"/>
              </w:rPr>
              <w:t>03.9</w:t>
            </w:r>
          </w:p>
        </w:tc>
        <w:tc>
          <w:tcPr>
            <w:tcW w:w="540" w:type="pct"/>
            <w:vAlign w:val="center"/>
          </w:tcPr>
          <w:p w14:paraId="3D326B0A" w14:textId="77777777" w:rsidR="001B67A4" w:rsidRDefault="001B67A4" w:rsidP="007937A7">
            <w:pPr>
              <w:jc w:val="center"/>
              <w:rPr>
                <w:bCs/>
                <w:szCs w:val="21"/>
              </w:rPr>
            </w:pPr>
            <w:r>
              <w:rPr>
                <w:rFonts w:hint="eastAsia"/>
                <w:bCs/>
                <w:szCs w:val="21"/>
              </w:rPr>
              <w:t>6</w:t>
            </w:r>
            <w:r>
              <w:rPr>
                <w:rFonts w:hint="eastAsia"/>
                <w:bCs/>
                <w:szCs w:val="21"/>
              </w:rPr>
              <w:t>套</w:t>
            </w:r>
          </w:p>
        </w:tc>
        <w:tc>
          <w:tcPr>
            <w:tcW w:w="2314" w:type="pct"/>
            <w:vAlign w:val="center"/>
          </w:tcPr>
          <w:p w14:paraId="52414403" w14:textId="77777777" w:rsidR="001B67A4" w:rsidRDefault="001B67A4" w:rsidP="007937A7">
            <w:pPr>
              <w:rPr>
                <w:kern w:val="0"/>
                <w:szCs w:val="21"/>
              </w:rPr>
            </w:pPr>
            <w:r>
              <w:rPr>
                <w:rFonts w:ascii="宋体" w:hAnsi="宋体" w:cs="宋体" w:hint="eastAsia"/>
                <w:kern w:val="0"/>
                <w:szCs w:val="21"/>
              </w:rPr>
              <w:t>系统用于</w:t>
            </w:r>
            <w:r w:rsidRPr="006D1E79">
              <w:rPr>
                <w:rFonts w:ascii="宋体" w:hAnsi="宋体" w:cs="宋体" w:hint="eastAsia"/>
                <w:kern w:val="0"/>
                <w:szCs w:val="21"/>
              </w:rPr>
              <w:t>液位、压力、</w:t>
            </w:r>
            <w:r w:rsidRPr="00112236">
              <w:rPr>
                <w:kern w:val="0"/>
                <w:szCs w:val="21"/>
              </w:rPr>
              <w:t>流量参数的自动化控制，</w:t>
            </w:r>
            <w:r>
              <w:rPr>
                <w:rFonts w:hint="eastAsia"/>
                <w:kern w:val="0"/>
                <w:szCs w:val="21"/>
              </w:rPr>
              <w:t>配备</w:t>
            </w:r>
            <w:r w:rsidRPr="00112236">
              <w:rPr>
                <w:kern w:val="0"/>
                <w:szCs w:val="21"/>
              </w:rPr>
              <w:t>水泵、电磁阀和调节球阀</w:t>
            </w:r>
            <w:r>
              <w:rPr>
                <w:rFonts w:hint="eastAsia"/>
                <w:kern w:val="0"/>
                <w:szCs w:val="21"/>
              </w:rPr>
              <w:t>执行器，</w:t>
            </w:r>
            <w:proofErr w:type="gramStart"/>
            <w:r>
              <w:rPr>
                <w:rFonts w:hint="eastAsia"/>
                <w:kern w:val="0"/>
                <w:szCs w:val="21"/>
              </w:rPr>
              <w:t>支持对</w:t>
            </w:r>
            <w:r w:rsidRPr="00CE64DD">
              <w:rPr>
                <w:color w:val="000000"/>
              </w:rPr>
              <w:t>液位</w:t>
            </w:r>
            <w:proofErr w:type="gramEnd"/>
            <w:r w:rsidRPr="00112236">
              <w:t>、压力、流量</w:t>
            </w:r>
            <w:r w:rsidRPr="009D2F0E">
              <w:rPr>
                <w:rFonts w:hint="eastAsia"/>
                <w:kern w:val="0"/>
                <w:szCs w:val="21"/>
              </w:rPr>
              <w:t>参数</w:t>
            </w:r>
            <w:proofErr w:type="gramStart"/>
            <w:r>
              <w:rPr>
                <w:rFonts w:hint="eastAsia"/>
                <w:kern w:val="0"/>
                <w:szCs w:val="21"/>
              </w:rPr>
              <w:t>进行</w:t>
            </w:r>
            <w:r w:rsidRPr="009D2F0E">
              <w:rPr>
                <w:rFonts w:hint="eastAsia"/>
                <w:kern w:val="0"/>
                <w:szCs w:val="21"/>
              </w:rPr>
              <w:t>位式</w:t>
            </w:r>
            <w:proofErr w:type="gramEnd"/>
            <w:r w:rsidRPr="009D2F0E">
              <w:rPr>
                <w:rFonts w:hint="eastAsia"/>
                <w:kern w:val="0"/>
                <w:szCs w:val="21"/>
              </w:rPr>
              <w:t>控制、单回路</w:t>
            </w:r>
            <w:r w:rsidRPr="009D2F0E">
              <w:rPr>
                <w:rFonts w:hint="eastAsia"/>
                <w:kern w:val="0"/>
                <w:szCs w:val="21"/>
              </w:rPr>
              <w:t>PID</w:t>
            </w:r>
            <w:r w:rsidRPr="009D2F0E">
              <w:rPr>
                <w:rFonts w:hint="eastAsia"/>
                <w:kern w:val="0"/>
                <w:szCs w:val="21"/>
              </w:rPr>
              <w:t>、串级、比值、前馈</w:t>
            </w:r>
            <w:r>
              <w:rPr>
                <w:rFonts w:hint="eastAsia"/>
                <w:kern w:val="0"/>
                <w:szCs w:val="21"/>
              </w:rPr>
              <w:t>、</w:t>
            </w:r>
            <w:r w:rsidRPr="009D2F0E">
              <w:rPr>
                <w:rFonts w:hint="eastAsia"/>
                <w:kern w:val="0"/>
                <w:szCs w:val="21"/>
              </w:rPr>
              <w:t>反馈以及先进控制算法</w:t>
            </w:r>
            <w:r>
              <w:rPr>
                <w:rFonts w:hint="eastAsia"/>
                <w:kern w:val="0"/>
                <w:szCs w:val="21"/>
              </w:rPr>
              <w:t>控制</w:t>
            </w:r>
            <w:r w:rsidRPr="009D2F0E">
              <w:rPr>
                <w:rFonts w:hint="eastAsia"/>
                <w:kern w:val="0"/>
                <w:szCs w:val="21"/>
              </w:rPr>
              <w:t>实训。</w:t>
            </w:r>
            <w:r w:rsidRPr="004B25E5">
              <w:rPr>
                <w:rFonts w:hint="eastAsia"/>
                <w:kern w:val="0"/>
                <w:szCs w:val="21"/>
              </w:rPr>
              <w:t>具有与实物</w:t>
            </w:r>
            <w:r>
              <w:rPr>
                <w:rFonts w:hint="eastAsia"/>
                <w:kern w:val="0"/>
                <w:szCs w:val="21"/>
              </w:rPr>
              <w:t>功能和工艺一致</w:t>
            </w:r>
            <w:r w:rsidRPr="004B25E5">
              <w:rPr>
                <w:rFonts w:hint="eastAsia"/>
                <w:kern w:val="0"/>
                <w:szCs w:val="21"/>
              </w:rPr>
              <w:t>的数字孪生系统</w:t>
            </w:r>
            <w:r>
              <w:rPr>
                <w:rFonts w:hint="eastAsia"/>
                <w:kern w:val="0"/>
                <w:szCs w:val="21"/>
              </w:rPr>
              <w:t>。</w:t>
            </w:r>
          </w:p>
        </w:tc>
      </w:tr>
      <w:tr w:rsidR="001B67A4" w14:paraId="7EA52C7C" w14:textId="77777777" w:rsidTr="007937A7">
        <w:trPr>
          <w:trHeight w:val="197"/>
        </w:trPr>
        <w:tc>
          <w:tcPr>
            <w:tcW w:w="382" w:type="pct"/>
            <w:vMerge/>
            <w:vAlign w:val="center"/>
          </w:tcPr>
          <w:p w14:paraId="675DEC0A" w14:textId="77777777" w:rsidR="001B67A4" w:rsidRDefault="001B67A4" w:rsidP="007937A7">
            <w:pPr>
              <w:jc w:val="center"/>
              <w:rPr>
                <w:bCs/>
                <w:szCs w:val="21"/>
              </w:rPr>
            </w:pPr>
          </w:p>
        </w:tc>
        <w:tc>
          <w:tcPr>
            <w:tcW w:w="843" w:type="pct"/>
            <w:vAlign w:val="center"/>
          </w:tcPr>
          <w:p w14:paraId="19351D31" w14:textId="77777777" w:rsidR="001B67A4" w:rsidRPr="005D2F50" w:rsidRDefault="001B67A4" w:rsidP="007937A7">
            <w:pPr>
              <w:jc w:val="center"/>
              <w:rPr>
                <w:bCs/>
                <w:szCs w:val="21"/>
              </w:rPr>
            </w:pPr>
            <w:r>
              <w:rPr>
                <w:kern w:val="0"/>
                <w:sz w:val="22"/>
              </w:rPr>
              <w:t>小型过程控制实</w:t>
            </w:r>
            <w:proofErr w:type="gramStart"/>
            <w:r>
              <w:rPr>
                <w:kern w:val="0"/>
                <w:sz w:val="22"/>
              </w:rPr>
              <w:t>训系统</w:t>
            </w:r>
            <w:proofErr w:type="gramEnd"/>
            <w:r>
              <w:rPr>
                <w:rFonts w:hint="eastAsia"/>
              </w:rPr>
              <w:t>B</w:t>
            </w:r>
            <w:r>
              <w:rPr>
                <w:rFonts w:hint="eastAsia"/>
              </w:rPr>
              <w:t>型</w:t>
            </w:r>
          </w:p>
        </w:tc>
        <w:tc>
          <w:tcPr>
            <w:tcW w:w="921" w:type="pct"/>
            <w:vMerge/>
            <w:vAlign w:val="center"/>
          </w:tcPr>
          <w:p w14:paraId="25ADA74F" w14:textId="77777777" w:rsidR="001B67A4" w:rsidRDefault="001B67A4" w:rsidP="007937A7">
            <w:pPr>
              <w:jc w:val="center"/>
              <w:rPr>
                <w:bCs/>
                <w:szCs w:val="21"/>
              </w:rPr>
            </w:pPr>
          </w:p>
        </w:tc>
        <w:tc>
          <w:tcPr>
            <w:tcW w:w="540" w:type="pct"/>
            <w:vAlign w:val="center"/>
          </w:tcPr>
          <w:p w14:paraId="11F8589F" w14:textId="77777777" w:rsidR="001B67A4" w:rsidRDefault="001B67A4" w:rsidP="007937A7">
            <w:pPr>
              <w:jc w:val="center"/>
              <w:rPr>
                <w:bCs/>
                <w:szCs w:val="21"/>
              </w:rPr>
            </w:pPr>
            <w:r>
              <w:rPr>
                <w:rFonts w:hint="eastAsia"/>
                <w:bCs/>
                <w:szCs w:val="21"/>
              </w:rPr>
              <w:t>1</w:t>
            </w:r>
            <w:r>
              <w:rPr>
                <w:rFonts w:hint="eastAsia"/>
                <w:bCs/>
                <w:szCs w:val="21"/>
              </w:rPr>
              <w:t>套</w:t>
            </w:r>
          </w:p>
        </w:tc>
        <w:tc>
          <w:tcPr>
            <w:tcW w:w="2314" w:type="pct"/>
            <w:vAlign w:val="center"/>
          </w:tcPr>
          <w:p w14:paraId="7F6C73D8" w14:textId="77777777" w:rsidR="001B67A4" w:rsidRPr="002B493D" w:rsidRDefault="001B67A4" w:rsidP="007937A7">
            <w:pPr>
              <w:rPr>
                <w:kern w:val="0"/>
                <w:szCs w:val="21"/>
              </w:rPr>
            </w:pPr>
            <w:r w:rsidRPr="00781FF2">
              <w:rPr>
                <w:rFonts w:ascii="宋体" w:hAnsi="宋体" w:cs="宋体" w:hint="eastAsia"/>
                <w:kern w:val="0"/>
                <w:szCs w:val="21"/>
              </w:rPr>
              <w:t>系统用于液位、压力、流量参数的自动化控制，配备水泵、电磁阀和调节球阀执行器，</w:t>
            </w:r>
            <w:proofErr w:type="gramStart"/>
            <w:r w:rsidRPr="00781FF2">
              <w:rPr>
                <w:rFonts w:ascii="宋体" w:hAnsi="宋体" w:cs="宋体" w:hint="eastAsia"/>
                <w:kern w:val="0"/>
                <w:szCs w:val="21"/>
              </w:rPr>
              <w:t>支持对液位</w:t>
            </w:r>
            <w:proofErr w:type="gramEnd"/>
            <w:r w:rsidRPr="00781FF2">
              <w:rPr>
                <w:rFonts w:ascii="宋体" w:hAnsi="宋体" w:cs="宋体" w:hint="eastAsia"/>
                <w:kern w:val="0"/>
                <w:szCs w:val="21"/>
              </w:rPr>
              <w:t>、压力、流量参数</w:t>
            </w:r>
            <w:proofErr w:type="gramStart"/>
            <w:r w:rsidRPr="00781FF2">
              <w:rPr>
                <w:rFonts w:ascii="宋体" w:hAnsi="宋体" w:cs="宋体" w:hint="eastAsia"/>
                <w:kern w:val="0"/>
                <w:szCs w:val="21"/>
              </w:rPr>
              <w:t>进行位式</w:t>
            </w:r>
            <w:proofErr w:type="gramEnd"/>
            <w:r w:rsidRPr="00781FF2">
              <w:rPr>
                <w:rFonts w:ascii="宋体" w:hAnsi="宋体" w:cs="宋体" w:hint="eastAsia"/>
                <w:kern w:val="0"/>
                <w:szCs w:val="21"/>
              </w:rPr>
              <w:t>控制、单回路PID、串级、比值、前馈、反馈</w:t>
            </w:r>
            <w:r>
              <w:rPr>
                <w:rFonts w:ascii="宋体" w:hAnsi="宋体" w:cs="宋体" w:hint="eastAsia"/>
                <w:kern w:val="0"/>
                <w:szCs w:val="21"/>
              </w:rPr>
              <w:t>、</w:t>
            </w:r>
            <w:r w:rsidRPr="00781FF2">
              <w:rPr>
                <w:rFonts w:ascii="宋体" w:hAnsi="宋体" w:cs="宋体" w:hint="eastAsia"/>
                <w:kern w:val="0"/>
                <w:szCs w:val="21"/>
              </w:rPr>
              <w:t>先进控制算法控制</w:t>
            </w:r>
            <w:r>
              <w:rPr>
                <w:rFonts w:ascii="宋体" w:hAnsi="宋体" w:cs="宋体" w:hint="eastAsia"/>
                <w:kern w:val="0"/>
                <w:szCs w:val="21"/>
              </w:rPr>
              <w:t>以及</w:t>
            </w:r>
            <w:proofErr w:type="gramStart"/>
            <w:r w:rsidRPr="00781FF2">
              <w:rPr>
                <w:rFonts w:ascii="宋体" w:hAnsi="宋体" w:cs="宋体" w:hint="eastAsia"/>
                <w:kern w:val="0"/>
                <w:szCs w:val="21"/>
              </w:rPr>
              <w:t>耦</w:t>
            </w:r>
            <w:proofErr w:type="gramEnd"/>
            <w:r w:rsidRPr="00781FF2">
              <w:rPr>
                <w:rFonts w:ascii="宋体" w:hAnsi="宋体" w:cs="宋体" w:hint="eastAsia"/>
                <w:kern w:val="0"/>
                <w:szCs w:val="21"/>
              </w:rPr>
              <w:t>联</w:t>
            </w:r>
            <w:r>
              <w:rPr>
                <w:rFonts w:ascii="宋体" w:hAnsi="宋体" w:cs="宋体" w:hint="eastAsia"/>
                <w:kern w:val="0"/>
                <w:szCs w:val="21"/>
              </w:rPr>
              <w:t>的</w:t>
            </w:r>
            <w:r w:rsidRPr="00781FF2">
              <w:rPr>
                <w:rFonts w:ascii="宋体" w:hAnsi="宋体" w:cs="宋体" w:hint="eastAsia"/>
                <w:kern w:val="0"/>
                <w:szCs w:val="21"/>
              </w:rPr>
              <w:t>液位、多输入多输出的压力、流量</w:t>
            </w:r>
            <w:r>
              <w:rPr>
                <w:rFonts w:ascii="宋体" w:hAnsi="宋体" w:cs="宋体" w:hint="eastAsia"/>
                <w:kern w:val="0"/>
                <w:szCs w:val="21"/>
              </w:rPr>
              <w:t>控制的</w:t>
            </w:r>
            <w:r w:rsidRPr="00781FF2">
              <w:rPr>
                <w:rFonts w:ascii="宋体" w:hAnsi="宋体" w:cs="宋体" w:hint="eastAsia"/>
                <w:kern w:val="0"/>
                <w:szCs w:val="21"/>
              </w:rPr>
              <w:t>实训。</w:t>
            </w:r>
            <w:r w:rsidRPr="004B25E5">
              <w:rPr>
                <w:rFonts w:hint="eastAsia"/>
                <w:kern w:val="0"/>
                <w:szCs w:val="21"/>
              </w:rPr>
              <w:t>具有与实物</w:t>
            </w:r>
            <w:r>
              <w:rPr>
                <w:rFonts w:hint="eastAsia"/>
                <w:kern w:val="0"/>
                <w:szCs w:val="21"/>
              </w:rPr>
              <w:t>功能和工艺一致</w:t>
            </w:r>
            <w:r w:rsidRPr="004B25E5">
              <w:rPr>
                <w:rFonts w:hint="eastAsia"/>
                <w:kern w:val="0"/>
                <w:szCs w:val="21"/>
              </w:rPr>
              <w:t>的数字孪生系统</w:t>
            </w:r>
            <w:r>
              <w:rPr>
                <w:rFonts w:hint="eastAsia"/>
                <w:kern w:val="0"/>
                <w:szCs w:val="21"/>
              </w:rPr>
              <w:t>。</w:t>
            </w:r>
          </w:p>
        </w:tc>
      </w:tr>
      <w:tr w:rsidR="001B67A4" w14:paraId="32BC013A" w14:textId="77777777" w:rsidTr="007937A7">
        <w:trPr>
          <w:trHeight w:val="1046"/>
        </w:trPr>
        <w:tc>
          <w:tcPr>
            <w:tcW w:w="382" w:type="pct"/>
            <w:vMerge/>
            <w:vAlign w:val="center"/>
          </w:tcPr>
          <w:p w14:paraId="21A89D8A" w14:textId="77777777" w:rsidR="001B67A4" w:rsidRDefault="001B67A4" w:rsidP="007937A7">
            <w:pPr>
              <w:jc w:val="center"/>
              <w:rPr>
                <w:bCs/>
                <w:szCs w:val="21"/>
              </w:rPr>
            </w:pPr>
          </w:p>
        </w:tc>
        <w:tc>
          <w:tcPr>
            <w:tcW w:w="843" w:type="pct"/>
            <w:vAlign w:val="center"/>
          </w:tcPr>
          <w:p w14:paraId="5CB080C9" w14:textId="77777777" w:rsidR="001B67A4" w:rsidRDefault="001B67A4" w:rsidP="007937A7">
            <w:pPr>
              <w:jc w:val="center"/>
              <w:rPr>
                <w:kern w:val="0"/>
                <w:sz w:val="22"/>
              </w:rPr>
            </w:pPr>
            <w:r>
              <w:t>过程控制实</w:t>
            </w:r>
            <w:proofErr w:type="gramStart"/>
            <w:r>
              <w:t>训系统</w:t>
            </w:r>
            <w:proofErr w:type="gramEnd"/>
          </w:p>
        </w:tc>
        <w:tc>
          <w:tcPr>
            <w:tcW w:w="921" w:type="pct"/>
            <w:vMerge/>
            <w:vAlign w:val="center"/>
          </w:tcPr>
          <w:p w14:paraId="7A498E0F" w14:textId="77777777" w:rsidR="001B67A4" w:rsidRDefault="001B67A4" w:rsidP="007937A7">
            <w:pPr>
              <w:jc w:val="center"/>
              <w:rPr>
                <w:bCs/>
                <w:szCs w:val="21"/>
              </w:rPr>
            </w:pPr>
          </w:p>
        </w:tc>
        <w:tc>
          <w:tcPr>
            <w:tcW w:w="540" w:type="pct"/>
            <w:vAlign w:val="center"/>
          </w:tcPr>
          <w:p w14:paraId="72DBDCFE" w14:textId="77777777" w:rsidR="001B67A4" w:rsidRDefault="001B67A4" w:rsidP="007937A7">
            <w:pPr>
              <w:jc w:val="center"/>
              <w:rPr>
                <w:bCs/>
                <w:szCs w:val="21"/>
              </w:rPr>
            </w:pPr>
            <w:r>
              <w:rPr>
                <w:rFonts w:hint="eastAsia"/>
                <w:bCs/>
                <w:szCs w:val="21"/>
              </w:rPr>
              <w:t>2</w:t>
            </w:r>
            <w:r>
              <w:rPr>
                <w:rFonts w:hint="eastAsia"/>
                <w:bCs/>
                <w:szCs w:val="21"/>
              </w:rPr>
              <w:t>套</w:t>
            </w:r>
          </w:p>
        </w:tc>
        <w:tc>
          <w:tcPr>
            <w:tcW w:w="2314" w:type="pct"/>
            <w:vAlign w:val="center"/>
          </w:tcPr>
          <w:p w14:paraId="77B9ECBD" w14:textId="77777777" w:rsidR="001B67A4" w:rsidRPr="00D642B4" w:rsidRDefault="001B67A4" w:rsidP="007937A7">
            <w:pPr>
              <w:rPr>
                <w:kern w:val="0"/>
                <w:szCs w:val="21"/>
              </w:rPr>
            </w:pPr>
            <w:r w:rsidRPr="00291D1B">
              <w:rPr>
                <w:rFonts w:hint="eastAsia"/>
                <w:kern w:val="0"/>
                <w:szCs w:val="21"/>
              </w:rPr>
              <w:t>系统可实现温度、压力、液位、流量四种热工参量的测量、</w:t>
            </w:r>
            <w:r w:rsidRPr="00291D1B">
              <w:rPr>
                <w:rFonts w:hint="eastAsia"/>
                <w:kern w:val="0"/>
                <w:szCs w:val="21"/>
              </w:rPr>
              <w:t>PID</w:t>
            </w:r>
            <w:r w:rsidRPr="00291D1B">
              <w:rPr>
                <w:rFonts w:hint="eastAsia"/>
                <w:kern w:val="0"/>
                <w:szCs w:val="21"/>
              </w:rPr>
              <w:t>控制、</w:t>
            </w:r>
            <w:proofErr w:type="gramStart"/>
            <w:r w:rsidRPr="00291D1B">
              <w:rPr>
                <w:rFonts w:hint="eastAsia"/>
                <w:kern w:val="0"/>
                <w:szCs w:val="21"/>
              </w:rPr>
              <w:t>位式控制</w:t>
            </w:r>
            <w:proofErr w:type="gramEnd"/>
            <w:r w:rsidRPr="00291D1B">
              <w:rPr>
                <w:rFonts w:hint="eastAsia"/>
                <w:kern w:val="0"/>
                <w:szCs w:val="21"/>
              </w:rPr>
              <w:t>、流量比值控制、</w:t>
            </w:r>
            <w:proofErr w:type="gramStart"/>
            <w:r w:rsidRPr="00291D1B">
              <w:rPr>
                <w:rFonts w:hint="eastAsia"/>
                <w:kern w:val="0"/>
                <w:szCs w:val="21"/>
              </w:rPr>
              <w:t>双容串级控制</w:t>
            </w:r>
            <w:proofErr w:type="gramEnd"/>
            <w:r w:rsidRPr="00291D1B">
              <w:rPr>
                <w:rFonts w:hint="eastAsia"/>
                <w:kern w:val="0"/>
                <w:szCs w:val="21"/>
              </w:rPr>
              <w:t>、流量</w:t>
            </w:r>
            <w:r w:rsidRPr="00291D1B">
              <w:rPr>
                <w:rFonts w:hint="eastAsia"/>
                <w:kern w:val="0"/>
                <w:szCs w:val="21"/>
              </w:rPr>
              <w:t>-</w:t>
            </w:r>
            <w:r w:rsidRPr="00291D1B">
              <w:rPr>
                <w:rFonts w:hint="eastAsia"/>
                <w:kern w:val="0"/>
                <w:szCs w:val="21"/>
              </w:rPr>
              <w:t>液位串级控制、流量</w:t>
            </w:r>
            <w:r w:rsidRPr="00291D1B">
              <w:rPr>
                <w:rFonts w:hint="eastAsia"/>
                <w:kern w:val="0"/>
                <w:szCs w:val="21"/>
              </w:rPr>
              <w:t>-</w:t>
            </w:r>
            <w:r w:rsidRPr="00291D1B">
              <w:rPr>
                <w:rFonts w:hint="eastAsia"/>
                <w:kern w:val="0"/>
                <w:szCs w:val="21"/>
              </w:rPr>
              <w:t>液位前馈反馈控制、管道压力与流量解耦控制，可实现模拟工厂开机、关机时序控制，多回路控制，</w:t>
            </w:r>
            <w:proofErr w:type="gramStart"/>
            <w:r w:rsidRPr="00291D1B">
              <w:rPr>
                <w:rFonts w:hint="eastAsia"/>
                <w:kern w:val="0"/>
                <w:szCs w:val="21"/>
              </w:rPr>
              <w:t>联锁</w:t>
            </w:r>
            <w:proofErr w:type="gramEnd"/>
            <w:r w:rsidRPr="00291D1B">
              <w:rPr>
                <w:rFonts w:hint="eastAsia"/>
                <w:kern w:val="0"/>
                <w:szCs w:val="21"/>
              </w:rPr>
              <w:t>保护和紧急停车控制，支持自动储水箱补水，自动水泵排水完成后自动停机。提供工业互联网系统互联和</w:t>
            </w:r>
            <w:r>
              <w:rPr>
                <w:rFonts w:hint="eastAsia"/>
                <w:kern w:val="0"/>
                <w:szCs w:val="21"/>
              </w:rPr>
              <w:t>水泵故障智能监控</w:t>
            </w:r>
            <w:r w:rsidRPr="00291D1B">
              <w:rPr>
                <w:rFonts w:hint="eastAsia"/>
                <w:kern w:val="0"/>
                <w:szCs w:val="21"/>
              </w:rPr>
              <w:t>。</w:t>
            </w:r>
            <w:r w:rsidRPr="004B25E5">
              <w:rPr>
                <w:rFonts w:ascii="宋体" w:hAnsi="宋体" w:cs="宋体" w:hint="eastAsia"/>
                <w:kern w:val="0"/>
                <w:szCs w:val="21"/>
              </w:rPr>
              <w:t>具有与实物</w:t>
            </w:r>
            <w:r>
              <w:rPr>
                <w:rFonts w:hint="eastAsia"/>
                <w:kern w:val="0"/>
                <w:szCs w:val="21"/>
              </w:rPr>
              <w:t>功能和工艺一致</w:t>
            </w:r>
            <w:r w:rsidRPr="004B25E5">
              <w:rPr>
                <w:rFonts w:ascii="宋体" w:hAnsi="宋体" w:cs="宋体" w:hint="eastAsia"/>
                <w:kern w:val="0"/>
                <w:szCs w:val="21"/>
              </w:rPr>
              <w:t>的数字孪生系统</w:t>
            </w:r>
            <w:r>
              <w:rPr>
                <w:rFonts w:ascii="宋体" w:hAnsi="宋体" w:cs="宋体" w:hint="eastAsia"/>
                <w:kern w:val="0"/>
                <w:szCs w:val="21"/>
              </w:rPr>
              <w:t>。</w:t>
            </w:r>
          </w:p>
        </w:tc>
      </w:tr>
      <w:tr w:rsidR="001B67A4" w14:paraId="08C0725E" w14:textId="77777777" w:rsidTr="007937A7">
        <w:trPr>
          <w:trHeight w:val="127"/>
        </w:trPr>
        <w:tc>
          <w:tcPr>
            <w:tcW w:w="382" w:type="pct"/>
            <w:vMerge/>
            <w:vAlign w:val="center"/>
          </w:tcPr>
          <w:p w14:paraId="7187DD91" w14:textId="77777777" w:rsidR="001B67A4" w:rsidRDefault="001B67A4" w:rsidP="007937A7">
            <w:pPr>
              <w:jc w:val="center"/>
              <w:rPr>
                <w:bCs/>
                <w:szCs w:val="21"/>
              </w:rPr>
            </w:pPr>
          </w:p>
        </w:tc>
        <w:tc>
          <w:tcPr>
            <w:tcW w:w="843" w:type="pct"/>
            <w:vAlign w:val="center"/>
          </w:tcPr>
          <w:p w14:paraId="044BF92B" w14:textId="77777777" w:rsidR="001B67A4" w:rsidRDefault="001B67A4" w:rsidP="007937A7">
            <w:pPr>
              <w:jc w:val="center"/>
              <w:rPr>
                <w:kern w:val="0"/>
                <w:sz w:val="22"/>
              </w:rPr>
            </w:pPr>
            <w:r>
              <w:rPr>
                <w:kern w:val="0"/>
                <w:sz w:val="22"/>
              </w:rPr>
              <w:t>DCS</w:t>
            </w:r>
            <w:r>
              <w:rPr>
                <w:kern w:val="0"/>
                <w:sz w:val="22"/>
              </w:rPr>
              <w:t>实</w:t>
            </w:r>
            <w:proofErr w:type="gramStart"/>
            <w:r>
              <w:rPr>
                <w:kern w:val="0"/>
                <w:sz w:val="22"/>
              </w:rPr>
              <w:t>训系统</w:t>
            </w:r>
            <w:proofErr w:type="gramEnd"/>
          </w:p>
        </w:tc>
        <w:tc>
          <w:tcPr>
            <w:tcW w:w="921" w:type="pct"/>
            <w:vMerge/>
            <w:vAlign w:val="center"/>
          </w:tcPr>
          <w:p w14:paraId="71A292E7" w14:textId="77777777" w:rsidR="001B67A4" w:rsidRDefault="001B67A4" w:rsidP="007937A7">
            <w:pPr>
              <w:jc w:val="center"/>
              <w:rPr>
                <w:bCs/>
                <w:szCs w:val="21"/>
              </w:rPr>
            </w:pPr>
          </w:p>
        </w:tc>
        <w:tc>
          <w:tcPr>
            <w:tcW w:w="540" w:type="pct"/>
            <w:vAlign w:val="center"/>
          </w:tcPr>
          <w:p w14:paraId="04EA8F2C" w14:textId="77777777" w:rsidR="001B67A4" w:rsidRDefault="001B67A4" w:rsidP="007937A7">
            <w:pPr>
              <w:jc w:val="center"/>
              <w:rPr>
                <w:bCs/>
                <w:szCs w:val="21"/>
              </w:rPr>
            </w:pPr>
            <w:r>
              <w:rPr>
                <w:rFonts w:hint="eastAsia"/>
                <w:bCs/>
                <w:szCs w:val="21"/>
              </w:rPr>
              <w:t>1</w:t>
            </w:r>
            <w:r>
              <w:rPr>
                <w:rFonts w:hint="eastAsia"/>
                <w:bCs/>
                <w:szCs w:val="21"/>
              </w:rPr>
              <w:t>套</w:t>
            </w:r>
          </w:p>
        </w:tc>
        <w:tc>
          <w:tcPr>
            <w:tcW w:w="2314" w:type="pct"/>
            <w:vAlign w:val="center"/>
          </w:tcPr>
          <w:p w14:paraId="35834A26" w14:textId="77777777" w:rsidR="001B67A4" w:rsidRPr="00D642B4" w:rsidRDefault="001B67A4" w:rsidP="007937A7">
            <w:pPr>
              <w:rPr>
                <w:kern w:val="0"/>
                <w:szCs w:val="21"/>
              </w:rPr>
            </w:pPr>
            <w:r w:rsidRPr="00950B55">
              <w:rPr>
                <w:rFonts w:hint="eastAsia"/>
                <w:kern w:val="0"/>
                <w:szCs w:val="21"/>
              </w:rPr>
              <w:t>DCS</w:t>
            </w:r>
            <w:proofErr w:type="gramStart"/>
            <w:r w:rsidRPr="00950B55">
              <w:rPr>
                <w:rFonts w:hint="eastAsia"/>
                <w:kern w:val="0"/>
                <w:szCs w:val="21"/>
              </w:rPr>
              <w:t>需能同时</w:t>
            </w:r>
            <w:proofErr w:type="gramEnd"/>
            <w:r w:rsidRPr="00950B55">
              <w:rPr>
                <w:rFonts w:hint="eastAsia"/>
                <w:kern w:val="0"/>
                <w:szCs w:val="21"/>
              </w:rPr>
              <w:t>控制两套</w:t>
            </w:r>
            <w:r>
              <w:rPr>
                <w:rFonts w:hint="eastAsia"/>
                <w:kern w:val="0"/>
                <w:szCs w:val="21"/>
              </w:rPr>
              <w:t>过程</w:t>
            </w:r>
            <w:r w:rsidRPr="00950B55">
              <w:rPr>
                <w:rFonts w:hint="eastAsia"/>
                <w:kern w:val="0"/>
                <w:szCs w:val="21"/>
              </w:rPr>
              <w:t>控制实</w:t>
            </w:r>
            <w:proofErr w:type="gramStart"/>
            <w:r w:rsidRPr="00950B55">
              <w:rPr>
                <w:rFonts w:hint="eastAsia"/>
                <w:kern w:val="0"/>
                <w:szCs w:val="21"/>
              </w:rPr>
              <w:t>训系统</w:t>
            </w:r>
            <w:proofErr w:type="gramEnd"/>
            <w:r w:rsidRPr="00950B55">
              <w:rPr>
                <w:rFonts w:hint="eastAsia"/>
                <w:kern w:val="0"/>
                <w:szCs w:val="21"/>
              </w:rPr>
              <w:t>IO</w:t>
            </w:r>
            <w:r w:rsidRPr="00950B55">
              <w:rPr>
                <w:rFonts w:hint="eastAsia"/>
                <w:kern w:val="0"/>
                <w:szCs w:val="21"/>
              </w:rPr>
              <w:t>点位，并可实现</w:t>
            </w:r>
            <w:r w:rsidRPr="00950B55">
              <w:rPr>
                <w:rFonts w:hint="eastAsia"/>
                <w:kern w:val="0"/>
                <w:szCs w:val="21"/>
              </w:rPr>
              <w:t>PLC</w:t>
            </w:r>
            <w:r w:rsidRPr="00950B55">
              <w:rPr>
                <w:rFonts w:hint="eastAsia"/>
                <w:kern w:val="0"/>
                <w:szCs w:val="21"/>
              </w:rPr>
              <w:t>控制到</w:t>
            </w:r>
            <w:r w:rsidRPr="00950B55">
              <w:rPr>
                <w:rFonts w:hint="eastAsia"/>
                <w:kern w:val="0"/>
                <w:szCs w:val="21"/>
              </w:rPr>
              <w:t>DCS</w:t>
            </w:r>
            <w:r w:rsidRPr="00950B55">
              <w:rPr>
                <w:rFonts w:hint="eastAsia"/>
                <w:kern w:val="0"/>
                <w:szCs w:val="21"/>
              </w:rPr>
              <w:t>控制的</w:t>
            </w:r>
            <w:r>
              <w:rPr>
                <w:rFonts w:hint="eastAsia"/>
                <w:kern w:val="0"/>
                <w:szCs w:val="21"/>
              </w:rPr>
              <w:t>一键</w:t>
            </w:r>
            <w:r w:rsidRPr="00950B55">
              <w:rPr>
                <w:rFonts w:hint="eastAsia"/>
                <w:kern w:val="0"/>
                <w:szCs w:val="21"/>
              </w:rPr>
              <w:t>快速切换。</w:t>
            </w:r>
            <w:r w:rsidRPr="00E05F95">
              <w:rPr>
                <w:rFonts w:hint="eastAsia"/>
                <w:kern w:val="0"/>
                <w:szCs w:val="21"/>
              </w:rPr>
              <w:t>系统连接过程控制</w:t>
            </w:r>
            <w:r>
              <w:rPr>
                <w:rFonts w:hint="eastAsia"/>
                <w:kern w:val="0"/>
                <w:szCs w:val="21"/>
              </w:rPr>
              <w:t>实</w:t>
            </w:r>
            <w:proofErr w:type="gramStart"/>
            <w:r>
              <w:rPr>
                <w:rFonts w:hint="eastAsia"/>
                <w:kern w:val="0"/>
                <w:szCs w:val="21"/>
              </w:rPr>
              <w:t>训</w:t>
            </w:r>
            <w:r w:rsidRPr="00E05F95">
              <w:rPr>
                <w:rFonts w:hint="eastAsia"/>
                <w:kern w:val="0"/>
                <w:szCs w:val="21"/>
              </w:rPr>
              <w:t>系统</w:t>
            </w:r>
            <w:proofErr w:type="gramEnd"/>
            <w:r w:rsidRPr="00E05F95">
              <w:rPr>
                <w:rFonts w:hint="eastAsia"/>
                <w:kern w:val="0"/>
                <w:szCs w:val="21"/>
              </w:rPr>
              <w:t>后</w:t>
            </w:r>
            <w:r>
              <w:rPr>
                <w:rFonts w:hint="eastAsia"/>
                <w:kern w:val="0"/>
                <w:szCs w:val="21"/>
              </w:rPr>
              <w:t>进行</w:t>
            </w:r>
            <w:r>
              <w:rPr>
                <w:rFonts w:hint="eastAsia"/>
                <w:kern w:val="0"/>
                <w:szCs w:val="21"/>
              </w:rPr>
              <w:t>D</w:t>
            </w:r>
            <w:r>
              <w:rPr>
                <w:kern w:val="0"/>
                <w:szCs w:val="21"/>
              </w:rPr>
              <w:t>CS</w:t>
            </w:r>
            <w:r>
              <w:rPr>
                <w:rFonts w:hint="eastAsia"/>
                <w:kern w:val="0"/>
                <w:szCs w:val="21"/>
              </w:rPr>
              <w:t>过程控制，并可</w:t>
            </w:r>
            <w:r w:rsidRPr="00E05F95">
              <w:rPr>
                <w:rFonts w:hint="eastAsia"/>
                <w:kern w:val="0"/>
                <w:szCs w:val="21"/>
              </w:rPr>
              <w:lastRenderedPageBreak/>
              <w:t>实现</w:t>
            </w:r>
            <w:r>
              <w:rPr>
                <w:rFonts w:hint="eastAsia"/>
                <w:kern w:val="0"/>
                <w:szCs w:val="21"/>
              </w:rPr>
              <w:t>模拟</w:t>
            </w:r>
            <w:r w:rsidRPr="00E05F95">
              <w:rPr>
                <w:rFonts w:hint="eastAsia"/>
                <w:kern w:val="0"/>
                <w:szCs w:val="21"/>
              </w:rPr>
              <w:t>工厂开机、关机时序控制，多回路控制，</w:t>
            </w:r>
            <w:proofErr w:type="gramStart"/>
            <w:r w:rsidRPr="00E05F95">
              <w:rPr>
                <w:rFonts w:hint="eastAsia"/>
                <w:kern w:val="0"/>
                <w:szCs w:val="21"/>
              </w:rPr>
              <w:t>联锁</w:t>
            </w:r>
            <w:proofErr w:type="gramEnd"/>
            <w:r w:rsidRPr="00E05F95">
              <w:rPr>
                <w:rFonts w:hint="eastAsia"/>
                <w:kern w:val="0"/>
                <w:szCs w:val="21"/>
              </w:rPr>
              <w:t>保护和紧急停车控制。</w:t>
            </w:r>
            <w:r w:rsidRPr="00981922">
              <w:rPr>
                <w:rFonts w:hint="eastAsia"/>
                <w:kern w:val="0"/>
                <w:szCs w:val="21"/>
              </w:rPr>
              <w:t>DCS</w:t>
            </w:r>
            <w:r w:rsidRPr="00981922">
              <w:rPr>
                <w:rFonts w:hint="eastAsia"/>
                <w:kern w:val="0"/>
                <w:szCs w:val="21"/>
              </w:rPr>
              <w:t>软件</w:t>
            </w:r>
            <w:proofErr w:type="gramStart"/>
            <w:r w:rsidRPr="00981922">
              <w:rPr>
                <w:rFonts w:hint="eastAsia"/>
                <w:kern w:val="0"/>
                <w:szCs w:val="21"/>
              </w:rPr>
              <w:t>需支持</w:t>
            </w:r>
            <w:proofErr w:type="gramEnd"/>
            <w:r w:rsidRPr="00981922">
              <w:rPr>
                <w:rFonts w:hint="eastAsia"/>
                <w:kern w:val="0"/>
                <w:szCs w:val="21"/>
              </w:rPr>
              <w:t>系统仿真，无需硬件也可实现对高级过程控制实</w:t>
            </w:r>
            <w:proofErr w:type="gramStart"/>
            <w:r w:rsidRPr="00981922">
              <w:rPr>
                <w:rFonts w:hint="eastAsia"/>
                <w:kern w:val="0"/>
                <w:szCs w:val="21"/>
              </w:rPr>
              <w:t>训系统</w:t>
            </w:r>
            <w:proofErr w:type="gramEnd"/>
            <w:r w:rsidRPr="00981922">
              <w:rPr>
                <w:rFonts w:hint="eastAsia"/>
                <w:kern w:val="0"/>
                <w:szCs w:val="21"/>
              </w:rPr>
              <w:t>的控制和组态监控。</w:t>
            </w:r>
          </w:p>
        </w:tc>
      </w:tr>
      <w:tr w:rsidR="001B67A4" w14:paraId="0ACE80FC" w14:textId="77777777" w:rsidTr="007937A7">
        <w:trPr>
          <w:trHeight w:val="88"/>
        </w:trPr>
        <w:tc>
          <w:tcPr>
            <w:tcW w:w="382" w:type="pct"/>
            <w:vMerge/>
            <w:vAlign w:val="center"/>
          </w:tcPr>
          <w:p w14:paraId="59F03C77" w14:textId="77777777" w:rsidR="001B67A4" w:rsidRDefault="001B67A4" w:rsidP="007937A7">
            <w:pPr>
              <w:jc w:val="center"/>
              <w:rPr>
                <w:bCs/>
                <w:szCs w:val="21"/>
              </w:rPr>
            </w:pPr>
          </w:p>
        </w:tc>
        <w:tc>
          <w:tcPr>
            <w:tcW w:w="843" w:type="pct"/>
            <w:vAlign w:val="center"/>
          </w:tcPr>
          <w:p w14:paraId="704C8389" w14:textId="77777777" w:rsidR="001B67A4" w:rsidRDefault="001B67A4" w:rsidP="007937A7">
            <w:pPr>
              <w:jc w:val="center"/>
              <w:rPr>
                <w:kern w:val="0"/>
                <w:sz w:val="22"/>
              </w:rPr>
            </w:pPr>
            <w:r>
              <w:rPr>
                <w:kern w:val="0"/>
                <w:sz w:val="22"/>
              </w:rPr>
              <w:t>桌面型伺服运动控制实训平台</w:t>
            </w:r>
          </w:p>
        </w:tc>
        <w:tc>
          <w:tcPr>
            <w:tcW w:w="921" w:type="pct"/>
            <w:vMerge/>
            <w:vAlign w:val="center"/>
          </w:tcPr>
          <w:p w14:paraId="425F0499" w14:textId="77777777" w:rsidR="001B67A4" w:rsidRDefault="001B67A4" w:rsidP="007937A7">
            <w:pPr>
              <w:jc w:val="center"/>
              <w:rPr>
                <w:bCs/>
                <w:szCs w:val="21"/>
              </w:rPr>
            </w:pPr>
          </w:p>
        </w:tc>
        <w:tc>
          <w:tcPr>
            <w:tcW w:w="540" w:type="pct"/>
            <w:vAlign w:val="center"/>
          </w:tcPr>
          <w:p w14:paraId="524035BA" w14:textId="77777777" w:rsidR="001B67A4" w:rsidRDefault="001B67A4" w:rsidP="007937A7">
            <w:pPr>
              <w:jc w:val="center"/>
              <w:rPr>
                <w:bCs/>
                <w:szCs w:val="21"/>
              </w:rPr>
            </w:pPr>
            <w:r>
              <w:rPr>
                <w:rFonts w:hint="eastAsia"/>
                <w:bCs/>
                <w:szCs w:val="21"/>
              </w:rPr>
              <w:t>10</w:t>
            </w:r>
            <w:r>
              <w:rPr>
                <w:rFonts w:hint="eastAsia"/>
                <w:bCs/>
                <w:szCs w:val="21"/>
              </w:rPr>
              <w:t>套</w:t>
            </w:r>
          </w:p>
        </w:tc>
        <w:tc>
          <w:tcPr>
            <w:tcW w:w="2314" w:type="pct"/>
            <w:vAlign w:val="center"/>
          </w:tcPr>
          <w:p w14:paraId="0459F9BD" w14:textId="77777777" w:rsidR="001B67A4" w:rsidRPr="00D642B4" w:rsidRDefault="001B67A4" w:rsidP="007937A7">
            <w:pPr>
              <w:rPr>
                <w:kern w:val="0"/>
                <w:szCs w:val="21"/>
                <w:highlight w:val="yellow"/>
              </w:rPr>
            </w:pPr>
            <w:r w:rsidRPr="00CE64DD">
              <w:rPr>
                <w:rFonts w:ascii="宋体" w:hAnsi="宋体" w:cs="宋体" w:hint="eastAsia"/>
                <w:color w:val="000000"/>
                <w:kern w:val="0"/>
                <w:szCs w:val="21"/>
              </w:rPr>
              <w:t>系统可模拟工业运动控制场景，包括单轴运动、双轴同步运动、三轴直角坐标运动、四轴联动运动，双圆盘齿轮同步运动，以及飞剪凸轮联动运动。</w:t>
            </w:r>
            <w:r w:rsidRPr="00BF1D01">
              <w:rPr>
                <w:rFonts w:ascii="宋体" w:hAnsi="宋体" w:cs="宋体" w:hint="eastAsia"/>
                <w:color w:val="000000"/>
                <w:kern w:val="0"/>
                <w:szCs w:val="21"/>
              </w:rPr>
              <w:t>具有与实物外观结构、尺寸比例、运动参数一致的数字孪生系统</w:t>
            </w:r>
            <w:r>
              <w:rPr>
                <w:rFonts w:ascii="宋体" w:hAnsi="宋体" w:cs="宋体" w:hint="eastAsia"/>
                <w:color w:val="000000"/>
                <w:kern w:val="0"/>
                <w:szCs w:val="21"/>
              </w:rPr>
              <w:t>。</w:t>
            </w:r>
          </w:p>
        </w:tc>
      </w:tr>
      <w:tr w:rsidR="001B67A4" w:rsidRPr="00076F79" w14:paraId="5B8DEA95" w14:textId="77777777" w:rsidTr="007937A7">
        <w:trPr>
          <w:trHeight w:val="557"/>
        </w:trPr>
        <w:tc>
          <w:tcPr>
            <w:tcW w:w="382" w:type="pct"/>
            <w:vMerge/>
            <w:vAlign w:val="center"/>
          </w:tcPr>
          <w:p w14:paraId="2F36F54D" w14:textId="77777777" w:rsidR="001B67A4" w:rsidRDefault="001B67A4" w:rsidP="007937A7">
            <w:pPr>
              <w:jc w:val="center"/>
              <w:rPr>
                <w:bCs/>
                <w:szCs w:val="21"/>
              </w:rPr>
            </w:pPr>
          </w:p>
        </w:tc>
        <w:tc>
          <w:tcPr>
            <w:tcW w:w="843" w:type="pct"/>
            <w:vAlign w:val="center"/>
          </w:tcPr>
          <w:p w14:paraId="6A6D55D3" w14:textId="77777777" w:rsidR="001B67A4" w:rsidRDefault="001B67A4" w:rsidP="007937A7">
            <w:pPr>
              <w:jc w:val="center"/>
              <w:rPr>
                <w:kern w:val="0"/>
                <w:sz w:val="22"/>
              </w:rPr>
            </w:pPr>
            <w:r>
              <w:rPr>
                <w:kern w:val="0"/>
                <w:sz w:val="22"/>
              </w:rPr>
              <w:t>高级运动控制综合实训平台</w:t>
            </w:r>
          </w:p>
        </w:tc>
        <w:tc>
          <w:tcPr>
            <w:tcW w:w="921" w:type="pct"/>
            <w:vMerge/>
            <w:vAlign w:val="center"/>
          </w:tcPr>
          <w:p w14:paraId="7F826B19" w14:textId="77777777" w:rsidR="001B67A4" w:rsidRDefault="001B67A4" w:rsidP="007937A7">
            <w:pPr>
              <w:jc w:val="center"/>
              <w:rPr>
                <w:bCs/>
                <w:szCs w:val="21"/>
              </w:rPr>
            </w:pPr>
          </w:p>
        </w:tc>
        <w:tc>
          <w:tcPr>
            <w:tcW w:w="540" w:type="pct"/>
            <w:vAlign w:val="center"/>
          </w:tcPr>
          <w:p w14:paraId="49538A0E" w14:textId="77777777" w:rsidR="001B67A4" w:rsidRDefault="001B67A4" w:rsidP="007937A7">
            <w:pPr>
              <w:jc w:val="center"/>
              <w:rPr>
                <w:bCs/>
                <w:szCs w:val="21"/>
              </w:rPr>
            </w:pPr>
            <w:r>
              <w:rPr>
                <w:rFonts w:hint="eastAsia"/>
                <w:bCs/>
                <w:szCs w:val="21"/>
              </w:rPr>
              <w:t>2</w:t>
            </w:r>
            <w:r>
              <w:rPr>
                <w:rFonts w:hint="eastAsia"/>
                <w:bCs/>
                <w:szCs w:val="21"/>
              </w:rPr>
              <w:t>套</w:t>
            </w:r>
          </w:p>
        </w:tc>
        <w:tc>
          <w:tcPr>
            <w:tcW w:w="2314" w:type="pct"/>
            <w:vAlign w:val="center"/>
          </w:tcPr>
          <w:p w14:paraId="24E40B30" w14:textId="77777777" w:rsidR="001B67A4" w:rsidRPr="00D642B4" w:rsidRDefault="001B67A4" w:rsidP="007937A7">
            <w:pPr>
              <w:rPr>
                <w:color w:val="000000"/>
                <w:kern w:val="0"/>
                <w:szCs w:val="21"/>
                <w:highlight w:val="yellow"/>
              </w:rPr>
            </w:pPr>
            <w:r w:rsidRPr="00076F79">
              <w:rPr>
                <w:rFonts w:ascii="宋体" w:hAnsi="宋体" w:cs="宋体" w:hint="eastAsia"/>
                <w:color w:val="000000"/>
                <w:kern w:val="0"/>
                <w:szCs w:val="21"/>
              </w:rPr>
              <w:t>系统提供直流电机和步进电机驱动的一维定位和定速功能，XY轴平面运动、插补运动功能和抓取应用，实现异步电机变频调速功能和测速功能，可通过电工器件实现电机星三角切换和换向，提供卷绕和张力控制功能；提供半实物仿真系统实现仿真机械手、运动小车，以及柔性制造系统控制功能；提供HMI监控以及工业互联网数据采集和监控功能。</w:t>
            </w:r>
            <w:r w:rsidRPr="00BF1D01">
              <w:rPr>
                <w:rFonts w:ascii="宋体" w:hAnsi="宋体" w:cs="宋体" w:hint="eastAsia"/>
                <w:color w:val="000000"/>
                <w:kern w:val="0"/>
                <w:szCs w:val="21"/>
              </w:rPr>
              <w:t>具有与实物外观结构、尺寸比例、运动参数一致的数字孪生系统</w:t>
            </w:r>
            <w:r>
              <w:rPr>
                <w:rFonts w:ascii="宋体" w:hAnsi="宋体" w:cs="宋体" w:hint="eastAsia"/>
                <w:color w:val="000000"/>
                <w:kern w:val="0"/>
                <w:szCs w:val="21"/>
              </w:rPr>
              <w:t>。</w:t>
            </w:r>
          </w:p>
        </w:tc>
      </w:tr>
      <w:tr w:rsidR="001B67A4" w14:paraId="05872204" w14:textId="77777777" w:rsidTr="007937A7">
        <w:trPr>
          <w:trHeight w:val="1260"/>
        </w:trPr>
        <w:tc>
          <w:tcPr>
            <w:tcW w:w="382" w:type="pct"/>
            <w:vMerge/>
            <w:vAlign w:val="center"/>
          </w:tcPr>
          <w:p w14:paraId="6E6D2E2B" w14:textId="77777777" w:rsidR="001B67A4" w:rsidRDefault="001B67A4" w:rsidP="007937A7">
            <w:pPr>
              <w:jc w:val="center"/>
              <w:rPr>
                <w:bCs/>
                <w:szCs w:val="21"/>
              </w:rPr>
            </w:pPr>
          </w:p>
        </w:tc>
        <w:tc>
          <w:tcPr>
            <w:tcW w:w="843" w:type="pct"/>
            <w:vAlign w:val="center"/>
          </w:tcPr>
          <w:p w14:paraId="6D9111DE" w14:textId="77777777" w:rsidR="001B67A4" w:rsidRDefault="001B67A4" w:rsidP="007937A7">
            <w:pPr>
              <w:jc w:val="center"/>
              <w:rPr>
                <w:kern w:val="0"/>
                <w:sz w:val="22"/>
              </w:rPr>
            </w:pPr>
            <w:r>
              <w:rPr>
                <w:kern w:val="0"/>
                <w:szCs w:val="21"/>
              </w:rPr>
              <w:t>实训桌椅</w:t>
            </w:r>
          </w:p>
        </w:tc>
        <w:tc>
          <w:tcPr>
            <w:tcW w:w="921" w:type="pct"/>
            <w:vMerge/>
            <w:vAlign w:val="center"/>
          </w:tcPr>
          <w:p w14:paraId="7167615D" w14:textId="77777777" w:rsidR="001B67A4" w:rsidRDefault="001B67A4" w:rsidP="007937A7">
            <w:pPr>
              <w:jc w:val="center"/>
              <w:rPr>
                <w:bCs/>
                <w:szCs w:val="21"/>
              </w:rPr>
            </w:pPr>
          </w:p>
        </w:tc>
        <w:tc>
          <w:tcPr>
            <w:tcW w:w="540" w:type="pct"/>
            <w:vAlign w:val="center"/>
          </w:tcPr>
          <w:p w14:paraId="260F2665" w14:textId="77777777" w:rsidR="001B67A4" w:rsidRDefault="001B67A4" w:rsidP="007937A7">
            <w:pPr>
              <w:jc w:val="center"/>
              <w:rPr>
                <w:bCs/>
                <w:szCs w:val="21"/>
              </w:rPr>
            </w:pPr>
            <w:r>
              <w:rPr>
                <w:rFonts w:hint="eastAsia"/>
                <w:bCs/>
                <w:szCs w:val="21"/>
              </w:rPr>
              <w:t>20</w:t>
            </w:r>
            <w:r>
              <w:rPr>
                <w:rFonts w:hint="eastAsia"/>
                <w:bCs/>
                <w:szCs w:val="21"/>
              </w:rPr>
              <w:t>套</w:t>
            </w:r>
          </w:p>
        </w:tc>
        <w:tc>
          <w:tcPr>
            <w:tcW w:w="2314" w:type="pct"/>
            <w:vAlign w:val="center"/>
          </w:tcPr>
          <w:p w14:paraId="2E40C30A" w14:textId="77777777" w:rsidR="001B67A4" w:rsidRPr="002B493D" w:rsidRDefault="001B67A4" w:rsidP="007937A7">
            <w:pPr>
              <w:rPr>
                <w:kern w:val="0"/>
                <w:szCs w:val="21"/>
              </w:rPr>
            </w:pPr>
            <w:r>
              <w:rPr>
                <w:rFonts w:hint="eastAsia"/>
                <w:kern w:val="0"/>
                <w:szCs w:val="21"/>
              </w:rPr>
              <w:t>钢木结构，钢制桌架，</w:t>
            </w:r>
            <w:proofErr w:type="gramStart"/>
            <w:r>
              <w:rPr>
                <w:rFonts w:hint="eastAsia"/>
                <w:kern w:val="0"/>
                <w:szCs w:val="21"/>
              </w:rPr>
              <w:t>桌架壁厚</w:t>
            </w:r>
            <w:proofErr w:type="gramEnd"/>
            <w:r>
              <w:rPr>
                <w:rFonts w:hint="eastAsia"/>
                <w:kern w:val="0"/>
                <w:szCs w:val="21"/>
              </w:rPr>
              <w:t>≥</w:t>
            </w:r>
            <w:r>
              <w:rPr>
                <w:rFonts w:hint="eastAsia"/>
                <w:kern w:val="0"/>
                <w:szCs w:val="21"/>
              </w:rPr>
              <w:t>1.2mm</w:t>
            </w:r>
            <w:r>
              <w:rPr>
                <w:rFonts w:hint="eastAsia"/>
                <w:kern w:val="0"/>
                <w:szCs w:val="21"/>
              </w:rPr>
              <w:t>，桌面基材采用</w:t>
            </w:r>
            <w:r>
              <w:rPr>
                <w:rFonts w:hint="eastAsia"/>
                <w:kern w:val="0"/>
                <w:szCs w:val="21"/>
              </w:rPr>
              <w:t>E1</w:t>
            </w:r>
            <w:r>
              <w:rPr>
                <w:rFonts w:hint="eastAsia"/>
                <w:kern w:val="0"/>
                <w:szCs w:val="21"/>
              </w:rPr>
              <w:t>级优质三聚氰胺板，甲醛释放量为≤</w:t>
            </w:r>
            <w:r>
              <w:rPr>
                <w:rFonts w:hint="eastAsia"/>
                <w:kern w:val="0"/>
                <w:szCs w:val="21"/>
              </w:rPr>
              <w:t>0.3mg/L</w:t>
            </w:r>
            <w:r>
              <w:rPr>
                <w:rFonts w:hint="eastAsia"/>
                <w:kern w:val="0"/>
                <w:szCs w:val="21"/>
              </w:rPr>
              <w:t>，桌面≥</w:t>
            </w:r>
            <w:r>
              <w:rPr>
                <w:rFonts w:hint="eastAsia"/>
                <w:kern w:val="0"/>
                <w:szCs w:val="21"/>
              </w:rPr>
              <w:t>25mm</w:t>
            </w:r>
            <w:r>
              <w:rPr>
                <w:rFonts w:hint="eastAsia"/>
                <w:kern w:val="0"/>
                <w:szCs w:val="21"/>
              </w:rPr>
              <w:t>厚，含</w:t>
            </w:r>
            <w:r>
              <w:rPr>
                <w:kern w:val="0"/>
                <w:szCs w:val="21"/>
              </w:rPr>
              <w:t>2</w:t>
            </w:r>
            <w:r>
              <w:rPr>
                <w:rFonts w:hint="eastAsia"/>
                <w:kern w:val="0"/>
                <w:szCs w:val="21"/>
              </w:rPr>
              <w:t>个吊装主机箱，</w:t>
            </w:r>
            <w:proofErr w:type="gramStart"/>
            <w:r>
              <w:rPr>
                <w:rFonts w:hint="eastAsia"/>
                <w:kern w:val="0"/>
                <w:szCs w:val="21"/>
              </w:rPr>
              <w:t>实训桌</w:t>
            </w:r>
            <w:r>
              <w:rPr>
                <w:kern w:val="0"/>
                <w:szCs w:val="21"/>
              </w:rPr>
              <w:t>承重</w:t>
            </w:r>
            <w:proofErr w:type="gramEnd"/>
            <w:r>
              <w:rPr>
                <w:kern w:val="0"/>
                <w:szCs w:val="21"/>
              </w:rPr>
              <w:t>≥ 200kg</w:t>
            </w:r>
            <w:r>
              <w:rPr>
                <w:rFonts w:hint="eastAsia"/>
                <w:kern w:val="0"/>
                <w:szCs w:val="21"/>
              </w:rPr>
              <w:t>，</w:t>
            </w:r>
            <w:r w:rsidRPr="008870ED">
              <w:rPr>
                <w:kern w:val="0"/>
                <w:szCs w:val="21"/>
              </w:rPr>
              <w:t>每张实</w:t>
            </w:r>
            <w:proofErr w:type="gramStart"/>
            <w:r w:rsidRPr="008870ED">
              <w:rPr>
                <w:kern w:val="0"/>
                <w:szCs w:val="21"/>
              </w:rPr>
              <w:t>训桌配套</w:t>
            </w:r>
            <w:proofErr w:type="gramEnd"/>
            <w:r>
              <w:rPr>
                <w:rFonts w:hint="eastAsia"/>
                <w:kern w:val="0"/>
                <w:szCs w:val="21"/>
              </w:rPr>
              <w:t>至少</w:t>
            </w:r>
            <w:r w:rsidRPr="008870ED">
              <w:rPr>
                <w:kern w:val="0"/>
                <w:szCs w:val="21"/>
              </w:rPr>
              <w:t>2</w:t>
            </w:r>
            <w:r w:rsidRPr="008870ED">
              <w:rPr>
                <w:kern w:val="0"/>
                <w:szCs w:val="21"/>
              </w:rPr>
              <w:t>个实训椅</w:t>
            </w:r>
            <w:r>
              <w:rPr>
                <w:rFonts w:hint="eastAsia"/>
                <w:kern w:val="0"/>
                <w:szCs w:val="21"/>
              </w:rPr>
              <w:t>。</w:t>
            </w:r>
          </w:p>
        </w:tc>
      </w:tr>
      <w:tr w:rsidR="001B67A4" w14:paraId="5DA13640" w14:textId="77777777" w:rsidTr="007937A7">
        <w:trPr>
          <w:trHeight w:val="126"/>
        </w:trPr>
        <w:tc>
          <w:tcPr>
            <w:tcW w:w="382" w:type="pct"/>
            <w:vMerge/>
            <w:vAlign w:val="center"/>
          </w:tcPr>
          <w:p w14:paraId="2C309C97" w14:textId="77777777" w:rsidR="001B67A4" w:rsidRDefault="001B67A4" w:rsidP="007937A7">
            <w:pPr>
              <w:jc w:val="center"/>
              <w:rPr>
                <w:bCs/>
                <w:szCs w:val="21"/>
              </w:rPr>
            </w:pPr>
          </w:p>
        </w:tc>
        <w:tc>
          <w:tcPr>
            <w:tcW w:w="843" w:type="pct"/>
            <w:vAlign w:val="center"/>
          </w:tcPr>
          <w:p w14:paraId="5FF41BFA" w14:textId="77777777" w:rsidR="001B67A4" w:rsidRDefault="001B67A4" w:rsidP="007937A7">
            <w:pPr>
              <w:jc w:val="center"/>
              <w:rPr>
                <w:kern w:val="0"/>
                <w:sz w:val="22"/>
              </w:rPr>
            </w:pPr>
            <w:r>
              <w:rPr>
                <w:kern w:val="0"/>
                <w:szCs w:val="21"/>
              </w:rPr>
              <w:t>多媒体讲台</w:t>
            </w:r>
          </w:p>
        </w:tc>
        <w:tc>
          <w:tcPr>
            <w:tcW w:w="921" w:type="pct"/>
            <w:vMerge/>
            <w:vAlign w:val="center"/>
          </w:tcPr>
          <w:p w14:paraId="32E23ED5" w14:textId="77777777" w:rsidR="001B67A4" w:rsidRDefault="001B67A4" w:rsidP="007937A7">
            <w:pPr>
              <w:jc w:val="center"/>
              <w:rPr>
                <w:bCs/>
                <w:szCs w:val="21"/>
              </w:rPr>
            </w:pPr>
          </w:p>
        </w:tc>
        <w:tc>
          <w:tcPr>
            <w:tcW w:w="540" w:type="pct"/>
            <w:vAlign w:val="center"/>
          </w:tcPr>
          <w:p w14:paraId="2C913245" w14:textId="77777777" w:rsidR="001B67A4" w:rsidRDefault="001B67A4" w:rsidP="007937A7">
            <w:pPr>
              <w:jc w:val="center"/>
              <w:rPr>
                <w:bCs/>
                <w:szCs w:val="21"/>
              </w:rPr>
            </w:pPr>
            <w:r>
              <w:rPr>
                <w:rFonts w:hint="eastAsia"/>
                <w:bCs/>
                <w:szCs w:val="21"/>
              </w:rPr>
              <w:t>1</w:t>
            </w:r>
            <w:r>
              <w:rPr>
                <w:rFonts w:hint="eastAsia"/>
                <w:bCs/>
                <w:szCs w:val="21"/>
              </w:rPr>
              <w:t>套</w:t>
            </w:r>
          </w:p>
        </w:tc>
        <w:tc>
          <w:tcPr>
            <w:tcW w:w="2314" w:type="pct"/>
            <w:vAlign w:val="center"/>
          </w:tcPr>
          <w:p w14:paraId="59424014" w14:textId="77777777" w:rsidR="001B67A4" w:rsidRPr="002B493D" w:rsidRDefault="001B67A4" w:rsidP="007937A7">
            <w:pPr>
              <w:rPr>
                <w:kern w:val="0"/>
                <w:szCs w:val="21"/>
              </w:rPr>
            </w:pPr>
            <w:r w:rsidRPr="00D67E6D">
              <w:rPr>
                <w:rFonts w:hint="eastAsia"/>
                <w:kern w:val="0"/>
                <w:szCs w:val="21"/>
              </w:rPr>
              <w:t>主体采用</w:t>
            </w:r>
            <w:r w:rsidRPr="00D7271B">
              <w:rPr>
                <w:rFonts w:ascii="宋体" w:hAnsi="宋体"/>
                <w:kern w:val="0"/>
                <w:szCs w:val="21"/>
              </w:rPr>
              <w:t>≥</w:t>
            </w:r>
            <w:r w:rsidRPr="00D67E6D">
              <w:rPr>
                <w:rFonts w:hint="eastAsia"/>
                <w:kern w:val="0"/>
                <w:szCs w:val="21"/>
              </w:rPr>
              <w:t>1.5mm</w:t>
            </w:r>
            <w:r w:rsidRPr="00D67E6D">
              <w:rPr>
                <w:rFonts w:hint="eastAsia"/>
                <w:kern w:val="0"/>
                <w:szCs w:val="21"/>
              </w:rPr>
              <w:t>冷轧钢板、其它部分采用</w:t>
            </w:r>
            <w:r w:rsidRPr="00D7271B">
              <w:rPr>
                <w:rFonts w:ascii="宋体" w:hAnsi="宋体"/>
                <w:kern w:val="0"/>
                <w:szCs w:val="21"/>
              </w:rPr>
              <w:t>≥</w:t>
            </w:r>
            <w:r w:rsidRPr="00D67E6D">
              <w:rPr>
                <w:rFonts w:hint="eastAsia"/>
                <w:kern w:val="0"/>
                <w:szCs w:val="21"/>
              </w:rPr>
              <w:t>1.2mm</w:t>
            </w:r>
            <w:r w:rsidRPr="00D67E6D">
              <w:rPr>
                <w:rFonts w:hint="eastAsia"/>
                <w:kern w:val="0"/>
                <w:szCs w:val="21"/>
              </w:rPr>
              <w:t>冷轧钢板，可安装</w:t>
            </w:r>
            <w:r w:rsidRPr="00D67E6D">
              <w:rPr>
                <w:rFonts w:hint="eastAsia"/>
                <w:kern w:val="0"/>
                <w:szCs w:val="21"/>
              </w:rPr>
              <w:t>17-24</w:t>
            </w:r>
            <w:r w:rsidRPr="00D67E6D">
              <w:rPr>
                <w:rFonts w:hint="eastAsia"/>
                <w:kern w:val="0"/>
                <w:szCs w:val="21"/>
              </w:rPr>
              <w:t>寸显示器</w:t>
            </w:r>
            <w:r>
              <w:rPr>
                <w:rFonts w:hint="eastAsia"/>
                <w:kern w:val="0"/>
                <w:szCs w:val="21"/>
              </w:rPr>
              <w:t>。</w:t>
            </w:r>
          </w:p>
        </w:tc>
      </w:tr>
      <w:tr w:rsidR="001B67A4" w14:paraId="4A8367F7" w14:textId="77777777" w:rsidTr="007937A7">
        <w:trPr>
          <w:trHeight w:val="552"/>
        </w:trPr>
        <w:tc>
          <w:tcPr>
            <w:tcW w:w="382" w:type="pct"/>
            <w:vMerge/>
            <w:vAlign w:val="center"/>
          </w:tcPr>
          <w:p w14:paraId="0CAB202D" w14:textId="77777777" w:rsidR="001B67A4" w:rsidRDefault="001B67A4" w:rsidP="007937A7">
            <w:pPr>
              <w:jc w:val="center"/>
              <w:rPr>
                <w:bCs/>
                <w:szCs w:val="21"/>
              </w:rPr>
            </w:pPr>
          </w:p>
        </w:tc>
        <w:tc>
          <w:tcPr>
            <w:tcW w:w="843" w:type="pct"/>
            <w:vAlign w:val="center"/>
          </w:tcPr>
          <w:p w14:paraId="1BFE198B" w14:textId="77777777" w:rsidR="001B67A4" w:rsidRDefault="001B67A4" w:rsidP="007937A7">
            <w:pPr>
              <w:jc w:val="center"/>
              <w:rPr>
                <w:kern w:val="0"/>
                <w:sz w:val="22"/>
              </w:rPr>
            </w:pPr>
            <w:r>
              <w:rPr>
                <w:kern w:val="0"/>
                <w:szCs w:val="21"/>
              </w:rPr>
              <w:t>多媒体中控</w:t>
            </w:r>
          </w:p>
        </w:tc>
        <w:tc>
          <w:tcPr>
            <w:tcW w:w="921" w:type="pct"/>
            <w:vMerge/>
            <w:vAlign w:val="center"/>
          </w:tcPr>
          <w:p w14:paraId="7E26B000" w14:textId="77777777" w:rsidR="001B67A4" w:rsidRDefault="001B67A4" w:rsidP="007937A7">
            <w:pPr>
              <w:jc w:val="center"/>
              <w:rPr>
                <w:bCs/>
                <w:szCs w:val="21"/>
              </w:rPr>
            </w:pPr>
          </w:p>
        </w:tc>
        <w:tc>
          <w:tcPr>
            <w:tcW w:w="540" w:type="pct"/>
            <w:vAlign w:val="center"/>
          </w:tcPr>
          <w:p w14:paraId="2D3AED48" w14:textId="77777777" w:rsidR="001B67A4" w:rsidRDefault="001B67A4" w:rsidP="007937A7">
            <w:pPr>
              <w:jc w:val="center"/>
              <w:rPr>
                <w:bCs/>
                <w:szCs w:val="21"/>
              </w:rPr>
            </w:pPr>
            <w:r>
              <w:rPr>
                <w:rFonts w:hint="eastAsia"/>
                <w:bCs/>
                <w:szCs w:val="21"/>
              </w:rPr>
              <w:t>1</w:t>
            </w:r>
            <w:r>
              <w:rPr>
                <w:rFonts w:hint="eastAsia"/>
                <w:bCs/>
                <w:szCs w:val="21"/>
              </w:rPr>
              <w:t>套</w:t>
            </w:r>
          </w:p>
        </w:tc>
        <w:tc>
          <w:tcPr>
            <w:tcW w:w="2314" w:type="pct"/>
            <w:vAlign w:val="center"/>
          </w:tcPr>
          <w:p w14:paraId="48ADB19B" w14:textId="77777777" w:rsidR="001B67A4" w:rsidRPr="002B493D" w:rsidRDefault="001B67A4" w:rsidP="007937A7">
            <w:pPr>
              <w:rPr>
                <w:kern w:val="0"/>
                <w:szCs w:val="21"/>
              </w:rPr>
            </w:pPr>
            <w:r>
              <w:rPr>
                <w:rFonts w:hint="eastAsia"/>
                <w:kern w:val="0"/>
                <w:szCs w:val="21"/>
              </w:rPr>
              <w:t>网络</w:t>
            </w:r>
            <w:r>
              <w:rPr>
                <w:kern w:val="0"/>
                <w:szCs w:val="21"/>
              </w:rPr>
              <w:t>中控主机与面板采用分体式结构，</w:t>
            </w:r>
            <w:r>
              <w:rPr>
                <w:rFonts w:hint="eastAsia"/>
                <w:kern w:val="0"/>
                <w:szCs w:val="21"/>
              </w:rPr>
              <w:t>满足</w:t>
            </w:r>
            <w:r>
              <w:rPr>
                <w:kern w:val="0"/>
                <w:szCs w:val="21"/>
              </w:rPr>
              <w:t>长期不间断工作</w:t>
            </w:r>
            <w:r>
              <w:rPr>
                <w:rFonts w:hint="eastAsia"/>
                <w:kern w:val="0"/>
                <w:szCs w:val="21"/>
              </w:rPr>
              <w:t>。</w:t>
            </w:r>
            <w:r>
              <w:rPr>
                <w:kern w:val="0"/>
                <w:szCs w:val="21"/>
              </w:rPr>
              <w:t>支持一键开关设备，设备支持</w:t>
            </w:r>
            <w:r>
              <w:rPr>
                <w:kern w:val="0"/>
                <w:szCs w:val="21"/>
              </w:rPr>
              <w:t>HDMI</w:t>
            </w:r>
            <w:r>
              <w:rPr>
                <w:kern w:val="0"/>
                <w:szCs w:val="21"/>
              </w:rPr>
              <w:t>与</w:t>
            </w:r>
            <w:r>
              <w:rPr>
                <w:kern w:val="0"/>
                <w:szCs w:val="21"/>
              </w:rPr>
              <w:t>VGA</w:t>
            </w:r>
            <w:r>
              <w:rPr>
                <w:kern w:val="0"/>
                <w:szCs w:val="21"/>
              </w:rPr>
              <w:t>信号自动识别，支持</w:t>
            </w:r>
            <w:r>
              <w:rPr>
                <w:kern w:val="0"/>
                <w:szCs w:val="21"/>
              </w:rPr>
              <w:t>HDMI</w:t>
            </w:r>
            <w:r>
              <w:rPr>
                <w:kern w:val="0"/>
                <w:szCs w:val="21"/>
              </w:rPr>
              <w:t>自带音频输入</w:t>
            </w:r>
            <w:r>
              <w:rPr>
                <w:rFonts w:hint="eastAsia"/>
                <w:kern w:val="0"/>
                <w:szCs w:val="21"/>
              </w:rPr>
              <w:t>，</w:t>
            </w:r>
            <w:r w:rsidRPr="0060709D">
              <w:rPr>
                <w:rFonts w:hint="eastAsia"/>
                <w:kern w:val="0"/>
                <w:szCs w:val="21"/>
              </w:rPr>
              <w:t>不低于</w:t>
            </w:r>
            <w:r w:rsidRPr="0060709D">
              <w:rPr>
                <w:rFonts w:hint="eastAsia"/>
                <w:kern w:val="0"/>
                <w:szCs w:val="21"/>
              </w:rPr>
              <w:t>3</w:t>
            </w:r>
            <w:r w:rsidRPr="0060709D">
              <w:rPr>
                <w:rFonts w:hint="eastAsia"/>
                <w:kern w:val="0"/>
                <w:szCs w:val="21"/>
              </w:rPr>
              <w:t>路输入和</w:t>
            </w:r>
            <w:r w:rsidRPr="0060709D">
              <w:rPr>
                <w:rFonts w:hint="eastAsia"/>
                <w:kern w:val="0"/>
                <w:szCs w:val="21"/>
              </w:rPr>
              <w:t>3</w:t>
            </w:r>
            <w:r w:rsidRPr="0060709D">
              <w:rPr>
                <w:rFonts w:hint="eastAsia"/>
                <w:kern w:val="0"/>
                <w:szCs w:val="21"/>
              </w:rPr>
              <w:t>路输出</w:t>
            </w:r>
            <w:r w:rsidRPr="0060709D">
              <w:rPr>
                <w:rFonts w:hint="eastAsia"/>
                <w:kern w:val="0"/>
                <w:szCs w:val="21"/>
              </w:rPr>
              <w:t>HDMI</w:t>
            </w:r>
            <w:r>
              <w:rPr>
                <w:rFonts w:hint="eastAsia"/>
                <w:kern w:val="0"/>
                <w:szCs w:val="21"/>
              </w:rPr>
              <w:t>接口。</w:t>
            </w:r>
          </w:p>
        </w:tc>
      </w:tr>
      <w:tr w:rsidR="001B67A4" w14:paraId="32BA72D4" w14:textId="77777777" w:rsidTr="007937A7">
        <w:trPr>
          <w:trHeight w:val="552"/>
        </w:trPr>
        <w:tc>
          <w:tcPr>
            <w:tcW w:w="382" w:type="pct"/>
            <w:vMerge/>
            <w:vAlign w:val="center"/>
          </w:tcPr>
          <w:p w14:paraId="2E3854B6" w14:textId="77777777" w:rsidR="001B67A4" w:rsidRDefault="001B67A4" w:rsidP="007937A7">
            <w:pPr>
              <w:jc w:val="center"/>
              <w:rPr>
                <w:bCs/>
                <w:szCs w:val="21"/>
              </w:rPr>
            </w:pPr>
          </w:p>
        </w:tc>
        <w:tc>
          <w:tcPr>
            <w:tcW w:w="843" w:type="pct"/>
            <w:vAlign w:val="center"/>
          </w:tcPr>
          <w:p w14:paraId="421685C3" w14:textId="77777777" w:rsidR="001B67A4" w:rsidRDefault="001B67A4" w:rsidP="007937A7">
            <w:pPr>
              <w:jc w:val="center"/>
              <w:rPr>
                <w:kern w:val="0"/>
                <w:szCs w:val="21"/>
              </w:rPr>
            </w:pPr>
            <w:r>
              <w:rPr>
                <w:kern w:val="0"/>
                <w:szCs w:val="21"/>
              </w:rPr>
              <w:t>多媒体功放</w:t>
            </w:r>
          </w:p>
        </w:tc>
        <w:tc>
          <w:tcPr>
            <w:tcW w:w="921" w:type="pct"/>
            <w:vMerge/>
            <w:vAlign w:val="center"/>
          </w:tcPr>
          <w:p w14:paraId="751653CB" w14:textId="77777777" w:rsidR="001B67A4" w:rsidRDefault="001B67A4" w:rsidP="007937A7">
            <w:pPr>
              <w:jc w:val="center"/>
              <w:rPr>
                <w:bCs/>
                <w:szCs w:val="21"/>
              </w:rPr>
            </w:pPr>
          </w:p>
        </w:tc>
        <w:tc>
          <w:tcPr>
            <w:tcW w:w="540" w:type="pct"/>
            <w:vAlign w:val="center"/>
          </w:tcPr>
          <w:p w14:paraId="7499774C" w14:textId="77777777" w:rsidR="001B67A4" w:rsidRDefault="001B67A4" w:rsidP="007937A7">
            <w:pPr>
              <w:jc w:val="center"/>
              <w:rPr>
                <w:bCs/>
                <w:szCs w:val="21"/>
              </w:rPr>
            </w:pPr>
            <w:r>
              <w:rPr>
                <w:rFonts w:hint="eastAsia"/>
                <w:bCs/>
                <w:szCs w:val="21"/>
              </w:rPr>
              <w:t>1</w:t>
            </w:r>
            <w:r>
              <w:rPr>
                <w:rFonts w:hint="eastAsia"/>
                <w:bCs/>
                <w:szCs w:val="21"/>
              </w:rPr>
              <w:t>套</w:t>
            </w:r>
          </w:p>
        </w:tc>
        <w:tc>
          <w:tcPr>
            <w:tcW w:w="2314" w:type="pct"/>
            <w:vAlign w:val="center"/>
          </w:tcPr>
          <w:p w14:paraId="3E8295D2" w14:textId="77777777" w:rsidR="001B67A4" w:rsidRDefault="001B67A4" w:rsidP="007937A7">
            <w:pPr>
              <w:rPr>
                <w:kern w:val="0"/>
                <w:szCs w:val="21"/>
              </w:rPr>
            </w:pPr>
            <w:r w:rsidRPr="00D7271B">
              <w:rPr>
                <w:rFonts w:ascii="宋体" w:hAnsi="宋体" w:hint="eastAsia"/>
                <w:kern w:val="0"/>
                <w:szCs w:val="21"/>
              </w:rPr>
              <w:t>可连接不少于</w:t>
            </w:r>
            <w:r w:rsidRPr="001F6873">
              <w:rPr>
                <w:rFonts w:hint="eastAsia"/>
                <w:kern w:val="0"/>
                <w:szCs w:val="21"/>
              </w:rPr>
              <w:t>4</w:t>
            </w:r>
            <w:r w:rsidRPr="001F6873">
              <w:rPr>
                <w:rFonts w:hint="eastAsia"/>
                <w:kern w:val="0"/>
                <w:szCs w:val="21"/>
              </w:rPr>
              <w:t>只</w:t>
            </w:r>
            <w:r w:rsidRPr="001F6873">
              <w:rPr>
                <w:rFonts w:hint="eastAsia"/>
                <w:kern w:val="0"/>
                <w:szCs w:val="21"/>
              </w:rPr>
              <w:t>4-8</w:t>
            </w:r>
            <w:r w:rsidRPr="001F6873">
              <w:rPr>
                <w:rFonts w:hint="eastAsia"/>
                <w:kern w:val="0"/>
                <w:szCs w:val="21"/>
              </w:rPr>
              <w:t>Ω音</w:t>
            </w:r>
            <w:r w:rsidRPr="00D7271B">
              <w:rPr>
                <w:rFonts w:ascii="宋体" w:hAnsi="宋体" w:hint="eastAsia"/>
                <w:kern w:val="0"/>
                <w:szCs w:val="21"/>
              </w:rPr>
              <w:t>箱</w:t>
            </w:r>
            <w:r>
              <w:rPr>
                <w:rFonts w:hint="eastAsia"/>
                <w:kern w:val="0"/>
                <w:szCs w:val="21"/>
              </w:rPr>
              <w:t>，</w:t>
            </w:r>
            <w:r w:rsidRPr="00A65D95">
              <w:rPr>
                <w:rFonts w:hint="eastAsia"/>
                <w:kern w:val="0"/>
                <w:szCs w:val="21"/>
              </w:rPr>
              <w:t>支持</w:t>
            </w:r>
            <w:r w:rsidRPr="00A65D95">
              <w:rPr>
                <w:rFonts w:hint="eastAsia"/>
                <w:kern w:val="0"/>
                <w:szCs w:val="21"/>
              </w:rPr>
              <w:t>mp3</w:t>
            </w:r>
            <w:r w:rsidRPr="00A65D95">
              <w:rPr>
                <w:rFonts w:hint="eastAsia"/>
                <w:kern w:val="0"/>
                <w:szCs w:val="21"/>
              </w:rPr>
              <w:t>和</w:t>
            </w:r>
            <w:r w:rsidRPr="00A65D95">
              <w:rPr>
                <w:rFonts w:hint="eastAsia"/>
                <w:kern w:val="0"/>
                <w:szCs w:val="21"/>
              </w:rPr>
              <w:t>WAV</w:t>
            </w:r>
            <w:r w:rsidRPr="00A65D95">
              <w:rPr>
                <w:rFonts w:hint="eastAsia"/>
                <w:kern w:val="0"/>
                <w:szCs w:val="21"/>
              </w:rPr>
              <w:t>格式的音频文件</w:t>
            </w:r>
            <w:r>
              <w:rPr>
                <w:rFonts w:hint="eastAsia"/>
                <w:kern w:val="0"/>
                <w:szCs w:val="21"/>
              </w:rPr>
              <w:t>，</w:t>
            </w:r>
            <w:r>
              <w:rPr>
                <w:kern w:val="0"/>
                <w:szCs w:val="21"/>
              </w:rPr>
              <w:t>最大功率</w:t>
            </w:r>
            <w:r>
              <w:rPr>
                <w:kern w:val="0"/>
                <w:szCs w:val="21"/>
              </w:rPr>
              <w:t>300</w:t>
            </w:r>
            <w:r>
              <w:rPr>
                <w:rFonts w:hint="eastAsia"/>
                <w:kern w:val="0"/>
                <w:szCs w:val="21"/>
              </w:rPr>
              <w:t>-</w:t>
            </w:r>
            <w:r>
              <w:rPr>
                <w:kern w:val="0"/>
                <w:szCs w:val="21"/>
              </w:rPr>
              <w:t>600W</w:t>
            </w:r>
            <w:r>
              <w:rPr>
                <w:rFonts w:hint="eastAsia"/>
                <w:kern w:val="0"/>
                <w:szCs w:val="21"/>
              </w:rPr>
              <w:t>或更宽范围。</w:t>
            </w:r>
          </w:p>
        </w:tc>
      </w:tr>
      <w:tr w:rsidR="001B67A4" w14:paraId="4D6515DA" w14:textId="77777777" w:rsidTr="007937A7">
        <w:trPr>
          <w:trHeight w:val="435"/>
        </w:trPr>
        <w:tc>
          <w:tcPr>
            <w:tcW w:w="382" w:type="pct"/>
            <w:vMerge/>
            <w:vAlign w:val="center"/>
          </w:tcPr>
          <w:p w14:paraId="35D40B2E" w14:textId="77777777" w:rsidR="001B67A4" w:rsidRDefault="001B67A4" w:rsidP="007937A7">
            <w:pPr>
              <w:jc w:val="center"/>
              <w:rPr>
                <w:bCs/>
                <w:szCs w:val="21"/>
              </w:rPr>
            </w:pPr>
          </w:p>
        </w:tc>
        <w:tc>
          <w:tcPr>
            <w:tcW w:w="843" w:type="pct"/>
            <w:vAlign w:val="center"/>
          </w:tcPr>
          <w:p w14:paraId="22BDA739" w14:textId="77777777" w:rsidR="001B67A4" w:rsidRDefault="001B67A4" w:rsidP="007937A7">
            <w:pPr>
              <w:jc w:val="center"/>
              <w:rPr>
                <w:kern w:val="0"/>
                <w:sz w:val="22"/>
              </w:rPr>
            </w:pPr>
            <w:r>
              <w:rPr>
                <w:kern w:val="0"/>
                <w:szCs w:val="21"/>
              </w:rPr>
              <w:t>多媒体音箱</w:t>
            </w:r>
          </w:p>
        </w:tc>
        <w:tc>
          <w:tcPr>
            <w:tcW w:w="921" w:type="pct"/>
            <w:vMerge/>
            <w:vAlign w:val="center"/>
          </w:tcPr>
          <w:p w14:paraId="60C5026F" w14:textId="77777777" w:rsidR="001B67A4" w:rsidRDefault="001B67A4" w:rsidP="007937A7">
            <w:pPr>
              <w:jc w:val="center"/>
              <w:rPr>
                <w:bCs/>
                <w:szCs w:val="21"/>
              </w:rPr>
            </w:pPr>
          </w:p>
        </w:tc>
        <w:tc>
          <w:tcPr>
            <w:tcW w:w="540" w:type="pct"/>
            <w:vAlign w:val="center"/>
          </w:tcPr>
          <w:p w14:paraId="00FB362B" w14:textId="77777777" w:rsidR="001B67A4" w:rsidRDefault="001B67A4" w:rsidP="007937A7">
            <w:pPr>
              <w:jc w:val="center"/>
              <w:rPr>
                <w:bCs/>
                <w:szCs w:val="21"/>
              </w:rPr>
            </w:pPr>
            <w:r>
              <w:rPr>
                <w:rFonts w:hint="eastAsia"/>
                <w:bCs/>
                <w:szCs w:val="21"/>
              </w:rPr>
              <w:t>1</w:t>
            </w:r>
            <w:r>
              <w:rPr>
                <w:rFonts w:hint="eastAsia"/>
                <w:bCs/>
                <w:szCs w:val="21"/>
              </w:rPr>
              <w:t>套</w:t>
            </w:r>
          </w:p>
        </w:tc>
        <w:tc>
          <w:tcPr>
            <w:tcW w:w="2314" w:type="pct"/>
            <w:vAlign w:val="center"/>
          </w:tcPr>
          <w:p w14:paraId="4059BAEE" w14:textId="77777777" w:rsidR="001B67A4" w:rsidRPr="002B493D" w:rsidRDefault="001B67A4" w:rsidP="007937A7">
            <w:pPr>
              <w:rPr>
                <w:kern w:val="0"/>
                <w:szCs w:val="21"/>
              </w:rPr>
            </w:pPr>
            <w:r>
              <w:rPr>
                <w:kern w:val="0"/>
                <w:szCs w:val="21"/>
              </w:rPr>
              <w:t>频率响应</w:t>
            </w:r>
            <w:r>
              <w:rPr>
                <w:kern w:val="0"/>
                <w:szCs w:val="21"/>
              </w:rPr>
              <w:t>50Hz-20</w:t>
            </w:r>
            <w:r>
              <w:rPr>
                <w:rFonts w:hint="eastAsia"/>
                <w:kern w:val="0"/>
                <w:szCs w:val="21"/>
              </w:rPr>
              <w:t>k</w:t>
            </w:r>
            <w:r>
              <w:rPr>
                <w:kern w:val="0"/>
                <w:szCs w:val="21"/>
              </w:rPr>
              <w:t>Hz</w:t>
            </w:r>
            <w:r>
              <w:rPr>
                <w:rFonts w:hint="eastAsia"/>
                <w:kern w:val="0"/>
                <w:szCs w:val="21"/>
              </w:rPr>
              <w:t>或更宽范围，</w:t>
            </w:r>
            <w:r>
              <w:rPr>
                <w:kern w:val="0"/>
                <w:szCs w:val="21"/>
              </w:rPr>
              <w:t>灵敏度</w:t>
            </w:r>
            <w:r>
              <w:rPr>
                <w:kern w:val="0"/>
                <w:szCs w:val="21"/>
              </w:rPr>
              <w:t>93dB/1W/1M</w:t>
            </w:r>
            <w:r>
              <w:rPr>
                <w:rFonts w:hint="eastAsia"/>
                <w:kern w:val="0"/>
                <w:szCs w:val="21"/>
              </w:rPr>
              <w:t>。</w:t>
            </w:r>
          </w:p>
        </w:tc>
      </w:tr>
      <w:tr w:rsidR="001B67A4" w14:paraId="3173419A" w14:textId="77777777" w:rsidTr="007937A7">
        <w:trPr>
          <w:trHeight w:val="414"/>
        </w:trPr>
        <w:tc>
          <w:tcPr>
            <w:tcW w:w="382" w:type="pct"/>
            <w:vMerge/>
            <w:vAlign w:val="center"/>
          </w:tcPr>
          <w:p w14:paraId="3A0425E3" w14:textId="77777777" w:rsidR="001B67A4" w:rsidRDefault="001B67A4" w:rsidP="007937A7">
            <w:pPr>
              <w:jc w:val="center"/>
              <w:rPr>
                <w:bCs/>
                <w:szCs w:val="21"/>
              </w:rPr>
            </w:pPr>
          </w:p>
        </w:tc>
        <w:tc>
          <w:tcPr>
            <w:tcW w:w="843" w:type="pct"/>
            <w:vAlign w:val="center"/>
          </w:tcPr>
          <w:p w14:paraId="4C2E3933" w14:textId="77777777" w:rsidR="001B67A4" w:rsidRDefault="001B67A4" w:rsidP="007937A7">
            <w:pPr>
              <w:jc w:val="center"/>
              <w:rPr>
                <w:kern w:val="0"/>
                <w:sz w:val="22"/>
              </w:rPr>
            </w:pPr>
            <w:r>
              <w:rPr>
                <w:kern w:val="0"/>
                <w:szCs w:val="21"/>
              </w:rPr>
              <w:t>麦克风</w:t>
            </w:r>
          </w:p>
        </w:tc>
        <w:tc>
          <w:tcPr>
            <w:tcW w:w="921" w:type="pct"/>
            <w:vMerge/>
            <w:vAlign w:val="center"/>
          </w:tcPr>
          <w:p w14:paraId="24553B29" w14:textId="77777777" w:rsidR="001B67A4" w:rsidRDefault="001B67A4" w:rsidP="007937A7">
            <w:pPr>
              <w:jc w:val="center"/>
              <w:rPr>
                <w:bCs/>
                <w:szCs w:val="21"/>
              </w:rPr>
            </w:pPr>
          </w:p>
        </w:tc>
        <w:tc>
          <w:tcPr>
            <w:tcW w:w="540" w:type="pct"/>
            <w:vAlign w:val="center"/>
          </w:tcPr>
          <w:p w14:paraId="74CB615E" w14:textId="77777777" w:rsidR="001B67A4" w:rsidRDefault="001B67A4" w:rsidP="007937A7">
            <w:pPr>
              <w:jc w:val="center"/>
              <w:rPr>
                <w:bCs/>
                <w:szCs w:val="21"/>
              </w:rPr>
            </w:pPr>
            <w:r>
              <w:rPr>
                <w:rFonts w:hint="eastAsia"/>
                <w:bCs/>
                <w:szCs w:val="21"/>
              </w:rPr>
              <w:t>1</w:t>
            </w:r>
            <w:r>
              <w:rPr>
                <w:rFonts w:hint="eastAsia"/>
                <w:bCs/>
                <w:szCs w:val="21"/>
              </w:rPr>
              <w:t>套</w:t>
            </w:r>
          </w:p>
        </w:tc>
        <w:tc>
          <w:tcPr>
            <w:tcW w:w="2314" w:type="pct"/>
            <w:vAlign w:val="center"/>
          </w:tcPr>
          <w:p w14:paraId="39634C4F" w14:textId="77777777" w:rsidR="001B67A4" w:rsidRPr="002B493D" w:rsidRDefault="001B67A4" w:rsidP="007937A7">
            <w:pPr>
              <w:rPr>
                <w:kern w:val="0"/>
                <w:szCs w:val="21"/>
              </w:rPr>
            </w:pPr>
            <w:r>
              <w:rPr>
                <w:kern w:val="0"/>
                <w:szCs w:val="21"/>
              </w:rPr>
              <w:t>支持</w:t>
            </w:r>
            <w:r>
              <w:rPr>
                <w:kern w:val="0"/>
                <w:szCs w:val="21"/>
              </w:rPr>
              <w:t>40Hz-16</w:t>
            </w:r>
            <w:r>
              <w:rPr>
                <w:rFonts w:hint="eastAsia"/>
                <w:kern w:val="0"/>
                <w:szCs w:val="21"/>
              </w:rPr>
              <w:t>k</w:t>
            </w:r>
            <w:r>
              <w:rPr>
                <w:kern w:val="0"/>
                <w:szCs w:val="21"/>
              </w:rPr>
              <w:t>Hz</w:t>
            </w:r>
            <w:r>
              <w:rPr>
                <w:kern w:val="0"/>
                <w:szCs w:val="21"/>
              </w:rPr>
              <w:t>的频率响应</w:t>
            </w:r>
            <w:r>
              <w:rPr>
                <w:rFonts w:hint="eastAsia"/>
                <w:kern w:val="0"/>
                <w:szCs w:val="21"/>
              </w:rPr>
              <w:t>或更宽</w:t>
            </w:r>
            <w:r>
              <w:rPr>
                <w:kern w:val="0"/>
                <w:szCs w:val="21"/>
              </w:rPr>
              <w:t>范围</w:t>
            </w:r>
            <w:r>
              <w:rPr>
                <w:rFonts w:hint="eastAsia"/>
                <w:kern w:val="0"/>
                <w:szCs w:val="21"/>
              </w:rPr>
              <w:t>。</w:t>
            </w:r>
          </w:p>
        </w:tc>
      </w:tr>
      <w:tr w:rsidR="001B67A4" w14:paraId="38220B2C" w14:textId="77777777" w:rsidTr="007937A7">
        <w:trPr>
          <w:trHeight w:val="271"/>
        </w:trPr>
        <w:tc>
          <w:tcPr>
            <w:tcW w:w="382" w:type="pct"/>
            <w:vMerge/>
            <w:vAlign w:val="center"/>
          </w:tcPr>
          <w:p w14:paraId="2DA86EB0" w14:textId="77777777" w:rsidR="001B67A4" w:rsidRDefault="001B67A4" w:rsidP="007937A7">
            <w:pPr>
              <w:jc w:val="center"/>
              <w:rPr>
                <w:bCs/>
                <w:szCs w:val="21"/>
              </w:rPr>
            </w:pPr>
          </w:p>
        </w:tc>
        <w:tc>
          <w:tcPr>
            <w:tcW w:w="843" w:type="pct"/>
            <w:vAlign w:val="center"/>
          </w:tcPr>
          <w:p w14:paraId="31AB2331" w14:textId="77777777" w:rsidR="001B67A4" w:rsidRDefault="001B67A4" w:rsidP="007937A7">
            <w:pPr>
              <w:jc w:val="center"/>
              <w:rPr>
                <w:kern w:val="0"/>
                <w:sz w:val="22"/>
              </w:rPr>
            </w:pPr>
            <w:r>
              <w:rPr>
                <w:kern w:val="0"/>
                <w:szCs w:val="21"/>
              </w:rPr>
              <w:t>环境建设及</w:t>
            </w:r>
            <w:r>
              <w:rPr>
                <w:kern w:val="0"/>
                <w:szCs w:val="21"/>
              </w:rPr>
              <w:lastRenderedPageBreak/>
              <w:t>系统集成</w:t>
            </w:r>
          </w:p>
        </w:tc>
        <w:tc>
          <w:tcPr>
            <w:tcW w:w="921" w:type="pct"/>
            <w:vMerge/>
            <w:vAlign w:val="center"/>
          </w:tcPr>
          <w:p w14:paraId="0D71CCB2" w14:textId="77777777" w:rsidR="001B67A4" w:rsidRDefault="001B67A4" w:rsidP="007937A7">
            <w:pPr>
              <w:jc w:val="center"/>
              <w:rPr>
                <w:bCs/>
                <w:szCs w:val="21"/>
              </w:rPr>
            </w:pPr>
          </w:p>
        </w:tc>
        <w:tc>
          <w:tcPr>
            <w:tcW w:w="540" w:type="pct"/>
            <w:vAlign w:val="center"/>
          </w:tcPr>
          <w:p w14:paraId="61C67D7D" w14:textId="77777777" w:rsidR="001B67A4" w:rsidRDefault="001B67A4" w:rsidP="007937A7">
            <w:pPr>
              <w:jc w:val="center"/>
              <w:rPr>
                <w:bCs/>
                <w:szCs w:val="21"/>
              </w:rPr>
            </w:pPr>
            <w:r>
              <w:rPr>
                <w:rFonts w:hint="eastAsia"/>
                <w:bCs/>
                <w:szCs w:val="21"/>
              </w:rPr>
              <w:t>1</w:t>
            </w:r>
            <w:r>
              <w:rPr>
                <w:rFonts w:hint="eastAsia"/>
                <w:bCs/>
                <w:szCs w:val="21"/>
              </w:rPr>
              <w:t>套</w:t>
            </w:r>
          </w:p>
        </w:tc>
        <w:tc>
          <w:tcPr>
            <w:tcW w:w="2314" w:type="pct"/>
            <w:vAlign w:val="center"/>
          </w:tcPr>
          <w:p w14:paraId="16C9006D" w14:textId="77777777" w:rsidR="001B67A4" w:rsidRPr="002B493D" w:rsidRDefault="001B67A4" w:rsidP="007937A7">
            <w:pPr>
              <w:rPr>
                <w:kern w:val="0"/>
                <w:szCs w:val="21"/>
              </w:rPr>
            </w:pPr>
            <w:r>
              <w:rPr>
                <w:rFonts w:hint="eastAsia"/>
                <w:kern w:val="0"/>
                <w:szCs w:val="21"/>
              </w:rPr>
              <w:t>包括</w:t>
            </w:r>
            <w:r>
              <w:rPr>
                <w:kern w:val="0"/>
                <w:szCs w:val="21"/>
              </w:rPr>
              <w:t>大设备配电和智能电源监控系统</w:t>
            </w:r>
            <w:r>
              <w:rPr>
                <w:rFonts w:hint="eastAsia"/>
                <w:kern w:val="0"/>
                <w:szCs w:val="21"/>
              </w:rPr>
              <w:t>、</w:t>
            </w:r>
            <w:r w:rsidRPr="00A65D95">
              <w:rPr>
                <w:rFonts w:hint="eastAsia"/>
                <w:kern w:val="0"/>
                <w:szCs w:val="21"/>
              </w:rPr>
              <w:lastRenderedPageBreak/>
              <w:t>实验室安全监控和</w:t>
            </w:r>
            <w:r w:rsidRPr="00A65D95">
              <w:rPr>
                <w:rFonts w:hint="eastAsia"/>
                <w:kern w:val="0"/>
                <w:szCs w:val="21"/>
              </w:rPr>
              <w:t>WIFI</w:t>
            </w:r>
            <w:r w:rsidRPr="00A65D95">
              <w:rPr>
                <w:rFonts w:hint="eastAsia"/>
                <w:kern w:val="0"/>
                <w:szCs w:val="21"/>
              </w:rPr>
              <w:t>组网</w:t>
            </w:r>
            <w:r>
              <w:rPr>
                <w:rFonts w:hint="eastAsia"/>
                <w:kern w:val="0"/>
                <w:szCs w:val="21"/>
              </w:rPr>
              <w:t>、</w:t>
            </w:r>
            <w:r w:rsidRPr="00A65D95">
              <w:rPr>
                <w:rFonts w:hint="eastAsia"/>
                <w:kern w:val="0"/>
                <w:szCs w:val="21"/>
              </w:rPr>
              <w:t>计算机桌面配电和网线</w:t>
            </w:r>
            <w:r>
              <w:rPr>
                <w:rFonts w:hint="eastAsia"/>
                <w:kern w:val="0"/>
                <w:szCs w:val="21"/>
              </w:rPr>
              <w:t>、</w:t>
            </w:r>
            <w:r w:rsidRPr="00A65D95">
              <w:rPr>
                <w:rFonts w:hint="eastAsia"/>
                <w:kern w:val="0"/>
                <w:szCs w:val="21"/>
              </w:rPr>
              <w:t>实验室文化墙建设</w:t>
            </w:r>
            <w:r>
              <w:rPr>
                <w:rFonts w:hint="eastAsia"/>
                <w:kern w:val="0"/>
                <w:szCs w:val="21"/>
              </w:rPr>
              <w:t>。</w:t>
            </w:r>
          </w:p>
        </w:tc>
      </w:tr>
    </w:tbl>
    <w:p w14:paraId="0D136BF5" w14:textId="77777777" w:rsidR="001B67A4" w:rsidRPr="00051D09" w:rsidRDefault="001B67A4" w:rsidP="001B67A4">
      <w:pPr>
        <w:spacing w:line="360" w:lineRule="auto"/>
        <w:ind w:firstLineChars="200" w:firstLine="480"/>
        <w:rPr>
          <w:sz w:val="24"/>
          <w:u w:val="single"/>
        </w:rPr>
      </w:pPr>
      <w:r w:rsidRPr="00051D09">
        <w:rPr>
          <w:sz w:val="24"/>
        </w:rPr>
        <w:lastRenderedPageBreak/>
        <w:t>5.</w:t>
      </w:r>
      <w:r w:rsidRPr="00051D09">
        <w:rPr>
          <w:sz w:val="24"/>
        </w:rPr>
        <w:t>合同履行期限：</w:t>
      </w:r>
      <w:r w:rsidRPr="00101A00">
        <w:rPr>
          <w:rFonts w:hint="eastAsia"/>
          <w:sz w:val="24"/>
          <w:u w:val="single"/>
        </w:rPr>
        <w:t>合同生效后，</w:t>
      </w:r>
      <w:r w:rsidRPr="00101A00">
        <w:rPr>
          <w:rFonts w:hint="eastAsia"/>
          <w:sz w:val="24"/>
          <w:u w:val="single"/>
        </w:rPr>
        <w:t>60</w:t>
      </w:r>
      <w:r w:rsidRPr="00101A00">
        <w:rPr>
          <w:rFonts w:hint="eastAsia"/>
          <w:sz w:val="24"/>
          <w:u w:val="single"/>
        </w:rPr>
        <w:t>日内完成全部货物运输、安装、调试、集成、预验收工作，试运行一年后完成全部验收工作。</w:t>
      </w:r>
    </w:p>
    <w:p w14:paraId="3D2148BB" w14:textId="77777777" w:rsidR="001B67A4" w:rsidRPr="00051D09" w:rsidRDefault="001B67A4" w:rsidP="001B67A4">
      <w:pPr>
        <w:spacing w:line="360" w:lineRule="auto"/>
        <w:ind w:firstLineChars="200" w:firstLine="480"/>
        <w:rPr>
          <w:sz w:val="24"/>
        </w:rPr>
      </w:pPr>
      <w:r w:rsidRPr="00051D09">
        <w:rPr>
          <w:sz w:val="24"/>
        </w:rPr>
        <w:t>6.</w:t>
      </w:r>
      <w:r w:rsidRPr="00051D09">
        <w:rPr>
          <w:sz w:val="24"/>
        </w:rPr>
        <w:t>本项目是否接受联合体投标：</w:t>
      </w:r>
      <w:r w:rsidRPr="00051D09">
        <w:rPr>
          <w:rFonts w:ascii="宋体" w:hAnsi="宋体" w:hint="eastAsia"/>
          <w:sz w:val="24"/>
        </w:rPr>
        <w:t>□</w:t>
      </w:r>
      <w:r w:rsidRPr="00051D09">
        <w:rPr>
          <w:sz w:val="24"/>
        </w:rPr>
        <w:t>是</w:t>
      </w:r>
      <w:r w:rsidRPr="00051D09">
        <w:rPr>
          <w:sz w:val="24"/>
        </w:rPr>
        <w:t xml:space="preserve">  </w:t>
      </w:r>
      <w:r w:rsidRPr="00051D09">
        <w:rPr>
          <w:rFonts w:ascii="宋体" w:hAnsi="宋体" w:hint="eastAsia"/>
          <w:sz w:val="24"/>
        </w:rPr>
        <w:t>■</w:t>
      </w:r>
      <w:r w:rsidRPr="00051D09">
        <w:rPr>
          <w:sz w:val="24"/>
        </w:rPr>
        <w:t>否。</w:t>
      </w:r>
    </w:p>
    <w:p w14:paraId="40F006A6" w14:textId="77777777" w:rsidR="001B67A4" w:rsidRPr="00051D09" w:rsidRDefault="001B67A4" w:rsidP="001B67A4">
      <w:pPr>
        <w:spacing w:line="360" w:lineRule="auto"/>
        <w:ind w:firstLineChars="200" w:firstLine="480"/>
        <w:rPr>
          <w:rFonts w:hint="eastAsia"/>
          <w:sz w:val="24"/>
        </w:rPr>
      </w:pPr>
      <w:r>
        <w:rPr>
          <w:rFonts w:hint="eastAsia"/>
          <w:sz w:val="24"/>
        </w:rPr>
        <w:t>7.</w:t>
      </w:r>
      <w:r>
        <w:rPr>
          <w:rFonts w:hint="eastAsia"/>
          <w:sz w:val="24"/>
        </w:rPr>
        <w:t>本项目是否接受进口产品投标：</w:t>
      </w:r>
      <w:r w:rsidRPr="00051D09">
        <w:rPr>
          <w:rFonts w:ascii="宋体" w:hAnsi="宋体" w:hint="eastAsia"/>
          <w:sz w:val="24"/>
        </w:rPr>
        <w:t>□</w:t>
      </w:r>
      <w:r w:rsidRPr="00051D09">
        <w:rPr>
          <w:sz w:val="24"/>
        </w:rPr>
        <w:t>是</w:t>
      </w:r>
      <w:r w:rsidRPr="00051D09">
        <w:rPr>
          <w:sz w:val="24"/>
        </w:rPr>
        <w:t xml:space="preserve">  </w:t>
      </w:r>
      <w:r w:rsidRPr="00051D09">
        <w:rPr>
          <w:rFonts w:ascii="宋体" w:hAnsi="宋体" w:hint="eastAsia"/>
          <w:sz w:val="24"/>
        </w:rPr>
        <w:t>■</w:t>
      </w:r>
      <w:r w:rsidRPr="00051D09">
        <w:rPr>
          <w:sz w:val="24"/>
        </w:rPr>
        <w:t>否。</w:t>
      </w:r>
    </w:p>
    <w:p w14:paraId="533BEA8A" w14:textId="77777777" w:rsidR="001B67A4" w:rsidRPr="00051D09" w:rsidRDefault="001B67A4" w:rsidP="001B67A4">
      <w:pPr>
        <w:pStyle w:val="2"/>
        <w:spacing w:before="0" w:line="360" w:lineRule="auto"/>
        <w:rPr>
          <w:rFonts w:ascii="Times New Roman" w:eastAsia="宋体" w:hAnsi="Times New Roman"/>
          <w:sz w:val="24"/>
          <w:szCs w:val="24"/>
        </w:rPr>
      </w:pPr>
      <w:bookmarkStart w:id="8" w:name="_Toc28359003"/>
      <w:bookmarkStart w:id="9" w:name="_Toc28359080"/>
      <w:bookmarkStart w:id="10" w:name="_Toc35393791"/>
      <w:bookmarkStart w:id="11" w:name="_Toc35393622"/>
      <w:r w:rsidRPr="00051D09">
        <w:rPr>
          <w:rFonts w:ascii="Times New Roman" w:eastAsia="宋体" w:hAnsi="Times New Roman"/>
          <w:sz w:val="24"/>
          <w:szCs w:val="24"/>
        </w:rPr>
        <w:t>二、申请人的资格要求（须同时满足）</w:t>
      </w:r>
      <w:bookmarkEnd w:id="8"/>
      <w:bookmarkEnd w:id="9"/>
      <w:bookmarkEnd w:id="10"/>
      <w:bookmarkEnd w:id="11"/>
    </w:p>
    <w:p w14:paraId="3CA1A0FA" w14:textId="77777777" w:rsidR="001B67A4" w:rsidRPr="00051D09" w:rsidRDefault="001B67A4" w:rsidP="001B67A4">
      <w:pPr>
        <w:spacing w:line="360" w:lineRule="auto"/>
        <w:ind w:firstLineChars="200" w:firstLine="480"/>
        <w:rPr>
          <w:sz w:val="24"/>
        </w:rPr>
      </w:pPr>
      <w:r w:rsidRPr="00051D09">
        <w:rPr>
          <w:sz w:val="24"/>
        </w:rPr>
        <w:t>1.</w:t>
      </w:r>
      <w:r w:rsidRPr="00051D09">
        <w:rPr>
          <w:sz w:val="24"/>
        </w:rPr>
        <w:t>满足《中华人民共和国政府采购法》第二十二条规定；</w:t>
      </w:r>
    </w:p>
    <w:p w14:paraId="1FA95F6E" w14:textId="77777777" w:rsidR="001B67A4" w:rsidRPr="00051D09" w:rsidRDefault="001B67A4" w:rsidP="001B67A4">
      <w:pPr>
        <w:spacing w:line="360" w:lineRule="auto"/>
        <w:ind w:firstLineChars="200" w:firstLine="480"/>
        <w:rPr>
          <w:sz w:val="24"/>
        </w:rPr>
      </w:pPr>
      <w:bookmarkStart w:id="12" w:name="_Toc28359081"/>
      <w:bookmarkStart w:id="13" w:name="_Toc28359004"/>
      <w:r w:rsidRPr="00051D09">
        <w:rPr>
          <w:sz w:val="24"/>
        </w:rPr>
        <w:t>2.</w:t>
      </w:r>
      <w:r w:rsidRPr="00051D09">
        <w:rPr>
          <w:sz w:val="24"/>
        </w:rPr>
        <w:t>落实政府采购政策需满足的资格要求：</w:t>
      </w:r>
    </w:p>
    <w:p w14:paraId="3FBEB2D0" w14:textId="77777777" w:rsidR="001B67A4" w:rsidRPr="00051D09" w:rsidRDefault="001B67A4" w:rsidP="001B67A4">
      <w:pPr>
        <w:spacing w:line="360" w:lineRule="auto"/>
        <w:ind w:firstLineChars="200" w:firstLine="480"/>
        <w:rPr>
          <w:sz w:val="24"/>
        </w:rPr>
      </w:pPr>
      <w:r w:rsidRPr="00051D09">
        <w:rPr>
          <w:sz w:val="24"/>
        </w:rPr>
        <w:t xml:space="preserve">2.1 </w:t>
      </w:r>
      <w:r w:rsidRPr="00051D09">
        <w:rPr>
          <w:sz w:val="24"/>
        </w:rPr>
        <w:t>中小企业政策</w:t>
      </w:r>
    </w:p>
    <w:p w14:paraId="11DEA3B7" w14:textId="77777777" w:rsidR="001B67A4" w:rsidRPr="00051D09" w:rsidRDefault="001B67A4" w:rsidP="001B67A4">
      <w:pPr>
        <w:spacing w:line="360" w:lineRule="auto"/>
        <w:ind w:firstLineChars="200" w:firstLine="480"/>
        <w:rPr>
          <w:sz w:val="24"/>
        </w:rPr>
      </w:pPr>
      <w:r w:rsidRPr="00051D09">
        <w:rPr>
          <w:rFonts w:ascii="宋体" w:hAnsi="宋体" w:hint="eastAsia"/>
          <w:sz w:val="24"/>
        </w:rPr>
        <w:t>■</w:t>
      </w:r>
      <w:r w:rsidRPr="00051D09">
        <w:rPr>
          <w:sz w:val="24"/>
        </w:rPr>
        <w:t>本项目</w:t>
      </w:r>
      <w:proofErr w:type="gramStart"/>
      <w:r w:rsidRPr="00051D09">
        <w:rPr>
          <w:sz w:val="24"/>
        </w:rPr>
        <w:t>不</w:t>
      </w:r>
      <w:proofErr w:type="gramEnd"/>
      <w:r w:rsidRPr="00051D09">
        <w:rPr>
          <w:sz w:val="24"/>
        </w:rPr>
        <w:t>专门面向中小企业预留采购份额。</w:t>
      </w:r>
    </w:p>
    <w:p w14:paraId="253B6844" w14:textId="77777777" w:rsidR="001B67A4" w:rsidRPr="00051D09" w:rsidRDefault="001B67A4" w:rsidP="001B67A4">
      <w:pPr>
        <w:spacing w:line="360" w:lineRule="auto"/>
        <w:ind w:firstLineChars="200" w:firstLine="480"/>
        <w:rPr>
          <w:sz w:val="24"/>
        </w:rPr>
      </w:pPr>
      <w:r w:rsidRPr="00051D09">
        <w:rPr>
          <w:rFonts w:ascii="宋体" w:hAnsi="宋体" w:hint="eastAsia"/>
          <w:sz w:val="24"/>
        </w:rPr>
        <w:t>□</w:t>
      </w:r>
      <w:r w:rsidRPr="00051D09">
        <w:rPr>
          <w:sz w:val="24"/>
        </w:rPr>
        <w:t>本项目专门面向</w:t>
      </w:r>
      <w:r w:rsidRPr="00051D09">
        <w:rPr>
          <w:sz w:val="24"/>
        </w:rPr>
        <w:t xml:space="preserve">  </w:t>
      </w:r>
      <w:r w:rsidRPr="00051D09">
        <w:rPr>
          <w:rFonts w:ascii="宋体" w:hAnsi="宋体" w:hint="eastAsia"/>
          <w:sz w:val="24"/>
        </w:rPr>
        <w:t>□</w:t>
      </w:r>
      <w:r w:rsidRPr="00051D09">
        <w:rPr>
          <w:sz w:val="24"/>
        </w:rPr>
        <w:t>中小</w:t>
      </w:r>
      <w:r w:rsidRPr="00051D09">
        <w:rPr>
          <w:rFonts w:hint="eastAsia"/>
          <w:sz w:val="24"/>
        </w:rPr>
        <w:t xml:space="preserve"> </w:t>
      </w:r>
      <w:r w:rsidRPr="00051D09">
        <w:rPr>
          <w:sz w:val="24"/>
        </w:rPr>
        <w:t xml:space="preserve"> </w:t>
      </w:r>
      <w:r w:rsidRPr="00051D09">
        <w:rPr>
          <w:rFonts w:ascii="宋体" w:hAnsi="宋体" w:hint="eastAsia"/>
          <w:sz w:val="24"/>
        </w:rPr>
        <w:t>□</w:t>
      </w:r>
      <w:r w:rsidRPr="00051D09">
        <w:rPr>
          <w:sz w:val="24"/>
        </w:rPr>
        <w:t>小</w:t>
      </w:r>
      <w:proofErr w:type="gramStart"/>
      <w:r w:rsidRPr="00051D09">
        <w:rPr>
          <w:sz w:val="24"/>
        </w:rPr>
        <w:t>微企业</w:t>
      </w:r>
      <w:proofErr w:type="gramEnd"/>
      <w:r w:rsidRPr="00051D09">
        <w:rPr>
          <w:sz w:val="24"/>
        </w:rPr>
        <w:t xml:space="preserve">  </w:t>
      </w:r>
      <w:r w:rsidRPr="00051D09">
        <w:rPr>
          <w:sz w:val="24"/>
        </w:rPr>
        <w:t>采购。即：提供的货物全部由符合政策要求的中小</w:t>
      </w:r>
      <w:r w:rsidRPr="00051D09">
        <w:rPr>
          <w:sz w:val="24"/>
        </w:rPr>
        <w:t>/</w:t>
      </w:r>
      <w:r w:rsidRPr="00051D09">
        <w:rPr>
          <w:sz w:val="24"/>
        </w:rPr>
        <w:t>小</w:t>
      </w:r>
      <w:proofErr w:type="gramStart"/>
      <w:r w:rsidRPr="00051D09">
        <w:rPr>
          <w:sz w:val="24"/>
        </w:rPr>
        <w:t>微企业</w:t>
      </w:r>
      <w:proofErr w:type="gramEnd"/>
      <w:r w:rsidRPr="00051D09">
        <w:rPr>
          <w:sz w:val="24"/>
        </w:rPr>
        <w:t>制造、服务全部由符合政策要求的中小</w:t>
      </w:r>
      <w:r w:rsidRPr="00051D09">
        <w:rPr>
          <w:sz w:val="24"/>
        </w:rPr>
        <w:t>/</w:t>
      </w:r>
      <w:r w:rsidRPr="00051D09">
        <w:rPr>
          <w:sz w:val="24"/>
        </w:rPr>
        <w:t>小</w:t>
      </w:r>
      <w:proofErr w:type="gramStart"/>
      <w:r w:rsidRPr="00051D09">
        <w:rPr>
          <w:sz w:val="24"/>
        </w:rPr>
        <w:t>微企业</w:t>
      </w:r>
      <w:proofErr w:type="gramEnd"/>
      <w:r w:rsidRPr="00051D09">
        <w:rPr>
          <w:sz w:val="24"/>
        </w:rPr>
        <w:t>承接。</w:t>
      </w:r>
    </w:p>
    <w:p w14:paraId="731BC8CC" w14:textId="77777777" w:rsidR="001B67A4" w:rsidRPr="00051D09" w:rsidRDefault="001B67A4" w:rsidP="001B67A4">
      <w:pPr>
        <w:spacing w:line="360" w:lineRule="auto"/>
        <w:ind w:firstLineChars="200" w:firstLine="480"/>
        <w:rPr>
          <w:sz w:val="24"/>
        </w:rPr>
      </w:pPr>
      <w:r w:rsidRPr="00051D09">
        <w:rPr>
          <w:rFonts w:ascii="宋体" w:hAnsi="宋体" w:hint="eastAsia"/>
          <w:sz w:val="24"/>
        </w:rPr>
        <w:t>□</w:t>
      </w:r>
      <w:r w:rsidRPr="00051D09">
        <w:rPr>
          <w:sz w:val="24"/>
        </w:rPr>
        <w:t>本项目预留部分采购项目预算专门面向中小企业采购。对于预留份额，提供的货物由符合政策要求的中小企业制造、服务由符合政策要求的中小企业承接。预留份额通过以下措施进行：</w:t>
      </w:r>
      <w:r w:rsidRPr="00051D09">
        <w:rPr>
          <w:rFonts w:hint="eastAsia"/>
          <w:sz w:val="24"/>
          <w:u w:val="single"/>
        </w:rPr>
        <w:t xml:space="preserve"> </w:t>
      </w:r>
      <w:r w:rsidRPr="00051D09">
        <w:rPr>
          <w:sz w:val="24"/>
          <w:u w:val="single"/>
        </w:rPr>
        <w:t xml:space="preserve"> /  </w:t>
      </w:r>
      <w:r w:rsidRPr="00051D09">
        <w:rPr>
          <w:rFonts w:hint="eastAsia"/>
          <w:sz w:val="24"/>
        </w:rPr>
        <w:t>。</w:t>
      </w:r>
    </w:p>
    <w:p w14:paraId="0BF340FC" w14:textId="77777777" w:rsidR="001B67A4" w:rsidRDefault="001B67A4" w:rsidP="001B67A4">
      <w:pPr>
        <w:spacing w:line="360" w:lineRule="auto"/>
        <w:ind w:firstLineChars="200" w:firstLine="480"/>
        <w:rPr>
          <w:sz w:val="24"/>
        </w:rPr>
      </w:pPr>
      <w:r w:rsidRPr="00051D09">
        <w:rPr>
          <w:sz w:val="24"/>
        </w:rPr>
        <w:t xml:space="preserve">2.2 </w:t>
      </w:r>
      <w:r w:rsidRPr="00051D09">
        <w:rPr>
          <w:sz w:val="24"/>
        </w:rPr>
        <w:t>其它落实政府采购政策的资格要求（如有）：</w:t>
      </w:r>
      <w:r>
        <w:rPr>
          <w:rFonts w:hint="eastAsia"/>
          <w:sz w:val="24"/>
          <w:u w:val="single"/>
        </w:rPr>
        <w:t>近三年内，本项目投标文件提交截止时间前，被“信用中国”网站列入失信被执行人和</w:t>
      </w:r>
      <w:r>
        <w:rPr>
          <w:rFonts w:ascii="宋体" w:hAnsi="宋体" w:hint="eastAsia"/>
          <w:sz w:val="24"/>
          <w:u w:val="single"/>
        </w:rPr>
        <w:t>重大税收违法失信主体</w:t>
      </w:r>
      <w:r>
        <w:rPr>
          <w:rFonts w:hint="eastAsia"/>
          <w:sz w:val="24"/>
          <w:u w:val="single"/>
        </w:rPr>
        <w:t>的、被“中国政府采购网”网站列入政府采购严重违法失信行为记录名单（处罚期限尚未届满的）的供应商，不得参与本项目。</w:t>
      </w:r>
    </w:p>
    <w:p w14:paraId="0E10B53A" w14:textId="77777777" w:rsidR="001B67A4" w:rsidRPr="00051D09" w:rsidRDefault="001B67A4" w:rsidP="001B67A4">
      <w:pPr>
        <w:spacing w:line="360" w:lineRule="auto"/>
        <w:ind w:firstLineChars="200" w:firstLine="480"/>
        <w:rPr>
          <w:i/>
          <w:iCs/>
          <w:sz w:val="24"/>
          <w:u w:val="single"/>
        </w:rPr>
      </w:pPr>
      <w:r w:rsidRPr="00051D09">
        <w:rPr>
          <w:sz w:val="24"/>
        </w:rPr>
        <w:t>3.</w:t>
      </w:r>
      <w:r w:rsidRPr="00051D09">
        <w:rPr>
          <w:sz w:val="24"/>
        </w:rPr>
        <w:t>本项目的特定资格要求：</w:t>
      </w:r>
    </w:p>
    <w:p w14:paraId="320535F5" w14:textId="77777777" w:rsidR="001B67A4" w:rsidRDefault="001B67A4" w:rsidP="001B67A4">
      <w:pPr>
        <w:tabs>
          <w:tab w:val="left" w:pos="900"/>
          <w:tab w:val="left" w:pos="1134"/>
          <w:tab w:val="left" w:pos="1589"/>
          <w:tab w:val="left" w:pos="5521"/>
        </w:tabs>
        <w:snapToGrid w:val="0"/>
        <w:spacing w:line="360" w:lineRule="auto"/>
        <w:ind w:firstLineChars="200" w:firstLine="480"/>
        <w:rPr>
          <w:rFonts w:hint="eastAsia"/>
          <w:sz w:val="24"/>
        </w:rPr>
      </w:pPr>
      <w:bookmarkStart w:id="14" w:name="OLE_LINK22"/>
      <w:r w:rsidRPr="00051D09">
        <w:rPr>
          <w:sz w:val="24"/>
        </w:rPr>
        <w:t>3.1</w:t>
      </w:r>
      <w:r>
        <w:rPr>
          <w:rFonts w:hint="eastAsia"/>
          <w:sz w:val="24"/>
        </w:rPr>
        <w:t xml:space="preserve"> </w:t>
      </w:r>
      <w:r>
        <w:rPr>
          <w:rFonts w:hint="eastAsia"/>
          <w:sz w:val="24"/>
        </w:rPr>
        <w:t>本项目是否接受分支机构投标：</w:t>
      </w:r>
      <w:r w:rsidRPr="00051D09">
        <w:rPr>
          <w:rFonts w:ascii="宋体" w:hAnsi="宋体" w:hint="eastAsia"/>
          <w:sz w:val="24"/>
        </w:rPr>
        <w:t>□</w:t>
      </w:r>
      <w:r w:rsidRPr="00051D09">
        <w:rPr>
          <w:sz w:val="24"/>
        </w:rPr>
        <w:t>是</w:t>
      </w:r>
      <w:r>
        <w:rPr>
          <w:rFonts w:hint="eastAsia"/>
          <w:sz w:val="24"/>
        </w:rPr>
        <w:t xml:space="preserve">   </w:t>
      </w:r>
      <w:r w:rsidRPr="00051D09">
        <w:rPr>
          <w:rFonts w:ascii="宋体" w:hAnsi="宋体" w:hint="eastAsia"/>
          <w:sz w:val="24"/>
        </w:rPr>
        <w:t>■</w:t>
      </w:r>
      <w:r w:rsidRPr="00051D09">
        <w:rPr>
          <w:sz w:val="24"/>
        </w:rPr>
        <w:t>否</w:t>
      </w:r>
      <w:r>
        <w:rPr>
          <w:rFonts w:hint="eastAsia"/>
          <w:sz w:val="24"/>
        </w:rPr>
        <w:t>。</w:t>
      </w:r>
    </w:p>
    <w:p w14:paraId="0CF3C136" w14:textId="77777777" w:rsidR="001B67A4" w:rsidRPr="00051D09" w:rsidRDefault="001B67A4" w:rsidP="001B67A4">
      <w:pPr>
        <w:tabs>
          <w:tab w:val="left" w:pos="900"/>
          <w:tab w:val="left" w:pos="1134"/>
          <w:tab w:val="left" w:pos="1589"/>
          <w:tab w:val="left" w:pos="5521"/>
        </w:tabs>
        <w:snapToGrid w:val="0"/>
        <w:spacing w:line="360" w:lineRule="auto"/>
        <w:ind w:firstLineChars="200" w:firstLine="480"/>
        <w:rPr>
          <w:sz w:val="24"/>
        </w:rPr>
      </w:pPr>
      <w:r>
        <w:rPr>
          <w:rFonts w:hint="eastAsia"/>
          <w:sz w:val="24"/>
        </w:rPr>
        <w:t>3.2</w:t>
      </w:r>
      <w:r w:rsidRPr="00051D09">
        <w:rPr>
          <w:sz w:val="24"/>
        </w:rPr>
        <w:t>本项目是否属于政府购买服务：</w:t>
      </w:r>
    </w:p>
    <w:p w14:paraId="7E47F9D9" w14:textId="77777777" w:rsidR="001B67A4" w:rsidRPr="00051D09" w:rsidRDefault="001B67A4" w:rsidP="001B67A4">
      <w:pPr>
        <w:tabs>
          <w:tab w:val="left" w:pos="900"/>
          <w:tab w:val="left" w:pos="1134"/>
          <w:tab w:val="left" w:pos="1589"/>
          <w:tab w:val="left" w:pos="5521"/>
        </w:tabs>
        <w:snapToGrid w:val="0"/>
        <w:spacing w:line="360" w:lineRule="auto"/>
        <w:ind w:leftChars="472" w:left="991" w:firstLine="2"/>
        <w:rPr>
          <w:sz w:val="24"/>
        </w:rPr>
      </w:pPr>
      <w:r w:rsidRPr="00051D09">
        <w:rPr>
          <w:rFonts w:ascii="宋体" w:hAnsi="宋体" w:hint="eastAsia"/>
          <w:sz w:val="24"/>
        </w:rPr>
        <w:t>■</w:t>
      </w:r>
      <w:r w:rsidRPr="00051D09">
        <w:rPr>
          <w:sz w:val="24"/>
        </w:rPr>
        <w:t>否</w:t>
      </w:r>
    </w:p>
    <w:p w14:paraId="2A48F3BE" w14:textId="77777777" w:rsidR="001B67A4" w:rsidRPr="00051D09" w:rsidRDefault="001B67A4" w:rsidP="001B67A4">
      <w:pPr>
        <w:tabs>
          <w:tab w:val="left" w:pos="900"/>
          <w:tab w:val="left" w:pos="1134"/>
          <w:tab w:val="left" w:pos="1589"/>
          <w:tab w:val="left" w:pos="5521"/>
        </w:tabs>
        <w:snapToGrid w:val="0"/>
        <w:spacing w:line="360" w:lineRule="auto"/>
        <w:ind w:leftChars="472" w:left="991" w:firstLine="2"/>
        <w:rPr>
          <w:sz w:val="24"/>
        </w:rPr>
      </w:pPr>
      <w:r w:rsidRPr="00051D09">
        <w:rPr>
          <w:rFonts w:ascii="宋体" w:hAnsi="宋体" w:hint="eastAsia"/>
          <w:sz w:val="24"/>
        </w:rPr>
        <w:t>□</w:t>
      </w:r>
      <w:r w:rsidRPr="00051D09">
        <w:rPr>
          <w:sz w:val="24"/>
        </w:rPr>
        <w:t>是，公益一类事业单位、使用事业编制且由财政拨款保障的群团组织，不得作为承接主体；</w:t>
      </w:r>
    </w:p>
    <w:p w14:paraId="4BBB87E1" w14:textId="77777777" w:rsidR="001B67A4" w:rsidRPr="00051D09" w:rsidRDefault="001B67A4" w:rsidP="001B67A4">
      <w:pPr>
        <w:tabs>
          <w:tab w:val="left" w:pos="900"/>
          <w:tab w:val="left" w:pos="1134"/>
          <w:tab w:val="left" w:pos="1589"/>
          <w:tab w:val="left" w:pos="5521"/>
        </w:tabs>
        <w:snapToGrid w:val="0"/>
        <w:spacing w:line="360" w:lineRule="auto"/>
        <w:ind w:firstLineChars="200" w:firstLine="480"/>
        <w:rPr>
          <w:rFonts w:hint="eastAsia"/>
          <w:sz w:val="24"/>
        </w:rPr>
      </w:pPr>
      <w:r w:rsidRPr="00051D09">
        <w:rPr>
          <w:sz w:val="24"/>
        </w:rPr>
        <w:t>3.2</w:t>
      </w:r>
      <w:r w:rsidRPr="00051D09">
        <w:rPr>
          <w:sz w:val="24"/>
        </w:rPr>
        <w:t>其他特定资格要求：</w:t>
      </w:r>
      <w:r>
        <w:rPr>
          <w:rFonts w:hint="eastAsia"/>
          <w:sz w:val="24"/>
        </w:rPr>
        <w:t>无</w:t>
      </w:r>
      <w:r w:rsidRPr="00051D09">
        <w:rPr>
          <w:rFonts w:hint="eastAsia"/>
          <w:sz w:val="24"/>
        </w:rPr>
        <w:t>。</w:t>
      </w:r>
      <w:bookmarkEnd w:id="14"/>
    </w:p>
    <w:p w14:paraId="7458A3FE" w14:textId="77777777" w:rsidR="001B67A4" w:rsidRPr="00051D09" w:rsidRDefault="001B67A4" w:rsidP="001B67A4">
      <w:pPr>
        <w:spacing w:line="360" w:lineRule="auto"/>
        <w:ind w:firstLineChars="200" w:firstLine="480"/>
        <w:rPr>
          <w:i/>
          <w:iCs/>
          <w:sz w:val="24"/>
          <w:u w:val="single"/>
        </w:rPr>
      </w:pPr>
    </w:p>
    <w:p w14:paraId="07983EA3" w14:textId="77777777" w:rsidR="001B67A4" w:rsidRPr="00051D09" w:rsidRDefault="001B67A4" w:rsidP="001B67A4">
      <w:pPr>
        <w:pStyle w:val="2"/>
        <w:widowControl/>
        <w:spacing w:before="0" w:line="360" w:lineRule="auto"/>
        <w:rPr>
          <w:rFonts w:ascii="Times New Roman" w:eastAsia="宋体" w:hAnsi="Times New Roman"/>
          <w:sz w:val="24"/>
          <w:szCs w:val="24"/>
        </w:rPr>
      </w:pPr>
      <w:bookmarkStart w:id="15" w:name="_Toc35393623"/>
      <w:bookmarkStart w:id="16" w:name="_Toc35393792"/>
      <w:bookmarkEnd w:id="12"/>
      <w:bookmarkEnd w:id="13"/>
      <w:r w:rsidRPr="00051D09">
        <w:rPr>
          <w:rFonts w:ascii="Times New Roman" w:eastAsia="宋体" w:hAnsi="Times New Roman"/>
          <w:sz w:val="24"/>
          <w:szCs w:val="24"/>
        </w:rPr>
        <w:lastRenderedPageBreak/>
        <w:t>三、获取招标文件</w:t>
      </w:r>
      <w:bookmarkEnd w:id="15"/>
      <w:bookmarkEnd w:id="16"/>
    </w:p>
    <w:p w14:paraId="76A7B453" w14:textId="77777777" w:rsidR="001B67A4" w:rsidRPr="00051D09" w:rsidRDefault="001B67A4" w:rsidP="001B67A4">
      <w:pPr>
        <w:adjustRightInd w:val="0"/>
        <w:snapToGrid w:val="0"/>
        <w:spacing w:line="360" w:lineRule="auto"/>
        <w:ind w:firstLineChars="200" w:firstLine="480"/>
        <w:rPr>
          <w:sz w:val="24"/>
          <w:lang w:bidi="ar"/>
        </w:rPr>
      </w:pPr>
      <w:r w:rsidRPr="00051D09">
        <w:rPr>
          <w:sz w:val="24"/>
          <w:lang w:bidi="ar"/>
        </w:rPr>
        <w:t>1.</w:t>
      </w:r>
      <w:r w:rsidRPr="00051D09">
        <w:rPr>
          <w:sz w:val="24"/>
          <w:lang w:bidi="ar"/>
        </w:rPr>
        <w:t>时间：</w:t>
      </w:r>
      <w:r w:rsidRPr="00051D09">
        <w:rPr>
          <w:color w:val="FF0000"/>
          <w:sz w:val="24"/>
          <w:lang w:bidi="ar"/>
        </w:rPr>
        <w:t>202</w:t>
      </w:r>
      <w:r>
        <w:rPr>
          <w:rFonts w:hint="eastAsia"/>
          <w:color w:val="FF0000"/>
          <w:sz w:val="24"/>
          <w:lang w:bidi="ar"/>
        </w:rPr>
        <w:t>5</w:t>
      </w:r>
      <w:r w:rsidRPr="00051D09">
        <w:rPr>
          <w:color w:val="FF0000"/>
          <w:sz w:val="24"/>
          <w:lang w:bidi="ar"/>
        </w:rPr>
        <w:t>年</w:t>
      </w:r>
      <w:r>
        <w:rPr>
          <w:rFonts w:hint="eastAsia"/>
          <w:color w:val="FF0000"/>
          <w:sz w:val="24"/>
          <w:lang w:bidi="ar"/>
        </w:rPr>
        <w:t>4</w:t>
      </w:r>
      <w:r w:rsidRPr="00051D09">
        <w:rPr>
          <w:color w:val="FF0000"/>
          <w:sz w:val="24"/>
          <w:lang w:bidi="ar"/>
        </w:rPr>
        <w:t>月</w:t>
      </w:r>
      <w:r>
        <w:rPr>
          <w:rFonts w:hint="eastAsia"/>
          <w:color w:val="FF0000"/>
          <w:sz w:val="24"/>
          <w:lang w:bidi="ar"/>
        </w:rPr>
        <w:t>29</w:t>
      </w:r>
      <w:r w:rsidRPr="00051D09">
        <w:rPr>
          <w:color w:val="FF0000"/>
          <w:sz w:val="24"/>
          <w:lang w:bidi="ar"/>
        </w:rPr>
        <w:t>日至</w:t>
      </w:r>
      <w:r w:rsidRPr="00051D09">
        <w:rPr>
          <w:color w:val="FF0000"/>
          <w:sz w:val="24"/>
          <w:lang w:bidi="ar"/>
        </w:rPr>
        <w:t>202</w:t>
      </w:r>
      <w:r>
        <w:rPr>
          <w:rFonts w:hint="eastAsia"/>
          <w:color w:val="FF0000"/>
          <w:sz w:val="24"/>
          <w:lang w:bidi="ar"/>
        </w:rPr>
        <w:t>5</w:t>
      </w:r>
      <w:r w:rsidRPr="00051D09">
        <w:rPr>
          <w:color w:val="FF0000"/>
          <w:sz w:val="24"/>
          <w:lang w:bidi="ar"/>
        </w:rPr>
        <w:t>年</w:t>
      </w:r>
      <w:r>
        <w:rPr>
          <w:rFonts w:hint="eastAsia"/>
          <w:color w:val="FF0000"/>
          <w:sz w:val="24"/>
          <w:lang w:bidi="ar"/>
        </w:rPr>
        <w:t>5</w:t>
      </w:r>
      <w:r w:rsidRPr="00051D09">
        <w:rPr>
          <w:color w:val="FF0000"/>
          <w:sz w:val="24"/>
          <w:lang w:bidi="ar"/>
        </w:rPr>
        <w:t>月</w:t>
      </w:r>
      <w:r>
        <w:rPr>
          <w:rFonts w:hint="eastAsia"/>
          <w:color w:val="FF0000"/>
          <w:sz w:val="24"/>
          <w:lang w:bidi="ar"/>
        </w:rPr>
        <w:t>9</w:t>
      </w:r>
      <w:r w:rsidRPr="00051D09">
        <w:rPr>
          <w:color w:val="FF0000"/>
          <w:sz w:val="24"/>
          <w:lang w:bidi="ar"/>
        </w:rPr>
        <w:t>日</w:t>
      </w:r>
      <w:r w:rsidRPr="00051D09">
        <w:rPr>
          <w:sz w:val="24"/>
          <w:lang w:bidi="ar"/>
        </w:rPr>
        <w:t>，每天上午</w:t>
      </w:r>
      <w:r w:rsidRPr="00051D09">
        <w:rPr>
          <w:rFonts w:hint="eastAsia"/>
          <w:sz w:val="24"/>
          <w:lang w:bidi="ar"/>
        </w:rPr>
        <w:t>9:00</w:t>
      </w:r>
      <w:r w:rsidRPr="00051D09">
        <w:rPr>
          <w:rFonts w:hint="eastAsia"/>
          <w:sz w:val="24"/>
          <w:lang w:bidi="ar"/>
        </w:rPr>
        <w:t>至</w:t>
      </w:r>
      <w:r w:rsidRPr="00051D09">
        <w:rPr>
          <w:rFonts w:hint="eastAsia"/>
          <w:sz w:val="24"/>
          <w:lang w:bidi="ar"/>
        </w:rPr>
        <w:t>11:30</w:t>
      </w:r>
      <w:r w:rsidRPr="00051D09">
        <w:rPr>
          <w:rFonts w:hint="eastAsia"/>
          <w:sz w:val="24"/>
          <w:lang w:bidi="ar"/>
        </w:rPr>
        <w:t>，下午</w:t>
      </w:r>
      <w:r w:rsidRPr="00051D09">
        <w:rPr>
          <w:rFonts w:hint="eastAsia"/>
          <w:sz w:val="24"/>
          <w:lang w:bidi="ar"/>
        </w:rPr>
        <w:t>13:30</w:t>
      </w:r>
      <w:r w:rsidRPr="00051D09">
        <w:rPr>
          <w:rFonts w:hint="eastAsia"/>
          <w:sz w:val="24"/>
          <w:lang w:bidi="ar"/>
        </w:rPr>
        <w:t>至</w:t>
      </w:r>
      <w:r w:rsidRPr="00051D09">
        <w:rPr>
          <w:rFonts w:hint="eastAsia"/>
          <w:sz w:val="24"/>
          <w:lang w:bidi="ar"/>
        </w:rPr>
        <w:t>1</w:t>
      </w:r>
      <w:r>
        <w:rPr>
          <w:rFonts w:hint="eastAsia"/>
          <w:sz w:val="24"/>
          <w:lang w:bidi="ar"/>
        </w:rPr>
        <w:t>7</w:t>
      </w:r>
      <w:r w:rsidRPr="00051D09">
        <w:rPr>
          <w:rFonts w:hint="eastAsia"/>
          <w:sz w:val="24"/>
          <w:lang w:bidi="ar"/>
        </w:rPr>
        <w:t>:</w:t>
      </w:r>
      <w:r>
        <w:rPr>
          <w:rFonts w:hint="eastAsia"/>
          <w:sz w:val="24"/>
          <w:lang w:bidi="ar"/>
        </w:rPr>
        <w:t>0</w:t>
      </w:r>
      <w:r w:rsidRPr="00051D09">
        <w:rPr>
          <w:rFonts w:hint="eastAsia"/>
          <w:sz w:val="24"/>
          <w:lang w:bidi="ar"/>
        </w:rPr>
        <w:t>0</w:t>
      </w:r>
      <w:r w:rsidRPr="00051D09">
        <w:rPr>
          <w:sz w:val="24"/>
          <w:lang w:bidi="ar"/>
        </w:rPr>
        <w:t>（北京时间，</w:t>
      </w:r>
      <w:bookmarkStart w:id="17" w:name="_Hlk196681747"/>
      <w:r w:rsidRPr="00051D09">
        <w:rPr>
          <w:sz w:val="24"/>
          <w:lang w:bidi="ar"/>
        </w:rPr>
        <w:t>法定节假日除外</w:t>
      </w:r>
      <w:bookmarkEnd w:id="17"/>
      <w:r w:rsidRPr="00051D09">
        <w:rPr>
          <w:sz w:val="24"/>
          <w:lang w:bidi="ar"/>
        </w:rPr>
        <w:t>）。</w:t>
      </w:r>
    </w:p>
    <w:p w14:paraId="1ABDCE70" w14:textId="77777777" w:rsidR="001B67A4" w:rsidRPr="00051D09" w:rsidRDefault="001B67A4" w:rsidP="001B67A4">
      <w:pPr>
        <w:adjustRightInd w:val="0"/>
        <w:snapToGrid w:val="0"/>
        <w:spacing w:line="360" w:lineRule="auto"/>
        <w:ind w:firstLineChars="200" w:firstLine="480"/>
        <w:rPr>
          <w:sz w:val="24"/>
        </w:rPr>
      </w:pPr>
      <w:r w:rsidRPr="00051D09">
        <w:rPr>
          <w:sz w:val="24"/>
          <w:lang w:bidi="ar"/>
        </w:rPr>
        <w:t>2.</w:t>
      </w:r>
      <w:r w:rsidRPr="00051D09">
        <w:rPr>
          <w:sz w:val="24"/>
          <w:lang w:bidi="ar"/>
        </w:rPr>
        <w:t>地点：北京市政府采购电子交易平台</w:t>
      </w:r>
    </w:p>
    <w:p w14:paraId="7EA562F2" w14:textId="77777777" w:rsidR="001B67A4" w:rsidRPr="00051D09" w:rsidRDefault="001B67A4" w:rsidP="001B67A4">
      <w:pPr>
        <w:widowControl/>
        <w:adjustRightInd w:val="0"/>
        <w:snapToGrid w:val="0"/>
        <w:spacing w:line="360" w:lineRule="auto"/>
        <w:ind w:firstLineChars="200" w:firstLine="480"/>
        <w:jc w:val="left"/>
        <w:rPr>
          <w:sz w:val="24"/>
          <w:lang w:bidi="ar"/>
        </w:rPr>
      </w:pPr>
      <w:r w:rsidRPr="00051D09">
        <w:rPr>
          <w:sz w:val="24"/>
          <w:lang w:bidi="ar"/>
        </w:rPr>
        <w:t>3.</w:t>
      </w:r>
      <w:r w:rsidRPr="00051D09">
        <w:rPr>
          <w:sz w:val="24"/>
          <w:lang w:bidi="ar"/>
        </w:rPr>
        <w:t>方式：</w:t>
      </w:r>
      <w:r w:rsidRPr="00051D09">
        <w:rPr>
          <w:rFonts w:hint="eastAsia"/>
          <w:sz w:val="24"/>
          <w:lang w:bidi="ar"/>
        </w:rPr>
        <w:t>供应商使用</w:t>
      </w:r>
      <w:r w:rsidRPr="00051D09">
        <w:rPr>
          <w:rFonts w:hint="eastAsia"/>
          <w:sz w:val="24"/>
          <w:lang w:bidi="ar"/>
        </w:rPr>
        <w:t xml:space="preserve"> CA </w:t>
      </w:r>
      <w:r w:rsidRPr="00051D09">
        <w:rPr>
          <w:rFonts w:hint="eastAsia"/>
          <w:sz w:val="24"/>
          <w:lang w:bidi="ar"/>
        </w:rPr>
        <w:t>数字证书或电子营业执照登录北京市政府采购电子交易平台</w:t>
      </w:r>
      <w:r w:rsidRPr="00051D09">
        <w:rPr>
          <w:sz w:val="24"/>
          <w:lang w:bidi="ar"/>
        </w:rPr>
        <w:t>（</w:t>
      </w:r>
      <w:r w:rsidRPr="00051D09">
        <w:rPr>
          <w:sz w:val="24"/>
          <w:lang w:bidi="ar"/>
        </w:rPr>
        <w:t>http://zbcg-bjzc.zhongcy.com/bjczj-portal-site/index.html#/home</w:t>
      </w:r>
      <w:r w:rsidRPr="00051D09">
        <w:rPr>
          <w:sz w:val="24"/>
          <w:lang w:bidi="ar"/>
        </w:rPr>
        <w:t>）获取电子版招标文件。</w:t>
      </w:r>
    </w:p>
    <w:p w14:paraId="29D1C9F6" w14:textId="77777777" w:rsidR="001B67A4" w:rsidRPr="00051D09" w:rsidRDefault="001B67A4" w:rsidP="001B67A4">
      <w:pPr>
        <w:widowControl/>
        <w:adjustRightInd w:val="0"/>
        <w:snapToGrid w:val="0"/>
        <w:spacing w:line="360" w:lineRule="auto"/>
        <w:ind w:firstLineChars="200" w:firstLine="480"/>
        <w:jc w:val="left"/>
        <w:rPr>
          <w:sz w:val="24"/>
        </w:rPr>
      </w:pPr>
      <w:r w:rsidRPr="00051D09">
        <w:rPr>
          <w:sz w:val="24"/>
          <w:lang w:bidi="ar"/>
        </w:rPr>
        <w:t>4.</w:t>
      </w:r>
      <w:r w:rsidRPr="00051D09">
        <w:rPr>
          <w:sz w:val="24"/>
          <w:lang w:bidi="ar"/>
        </w:rPr>
        <w:t>售价：</w:t>
      </w:r>
      <w:r w:rsidRPr="00051D09">
        <w:rPr>
          <w:sz w:val="24"/>
          <w:lang w:bidi="ar"/>
        </w:rPr>
        <w:t>0</w:t>
      </w:r>
      <w:r w:rsidRPr="00051D09">
        <w:rPr>
          <w:sz w:val="24"/>
          <w:lang w:bidi="ar"/>
        </w:rPr>
        <w:t>元。</w:t>
      </w:r>
    </w:p>
    <w:p w14:paraId="703DB982" w14:textId="77777777" w:rsidR="001B67A4" w:rsidRPr="00051D09" w:rsidRDefault="001B67A4" w:rsidP="001B67A4">
      <w:pPr>
        <w:tabs>
          <w:tab w:val="left" w:pos="900"/>
          <w:tab w:val="left" w:pos="1980"/>
        </w:tabs>
        <w:snapToGrid w:val="0"/>
        <w:spacing w:line="360" w:lineRule="auto"/>
        <w:ind w:left="840"/>
        <w:rPr>
          <w:sz w:val="24"/>
        </w:rPr>
      </w:pPr>
    </w:p>
    <w:p w14:paraId="0B029396" w14:textId="77777777" w:rsidR="001B67A4" w:rsidRPr="00051D09" w:rsidRDefault="001B67A4" w:rsidP="001B67A4">
      <w:pPr>
        <w:pStyle w:val="2"/>
        <w:widowControl/>
        <w:spacing w:before="0" w:line="360" w:lineRule="auto"/>
        <w:rPr>
          <w:rFonts w:ascii="Times New Roman" w:eastAsia="宋体" w:hAnsi="Times New Roman"/>
          <w:sz w:val="24"/>
          <w:szCs w:val="24"/>
        </w:rPr>
      </w:pPr>
      <w:bookmarkStart w:id="18" w:name="_Toc28359082"/>
      <w:bookmarkStart w:id="19" w:name="_Toc28359005"/>
      <w:bookmarkStart w:id="20" w:name="_Toc35393624"/>
      <w:bookmarkStart w:id="21" w:name="_Toc35393793"/>
      <w:r w:rsidRPr="00051D09">
        <w:rPr>
          <w:rFonts w:ascii="Times New Roman" w:eastAsia="宋体" w:hAnsi="Times New Roman"/>
          <w:sz w:val="24"/>
          <w:szCs w:val="24"/>
        </w:rPr>
        <w:t>四、提交投标文件</w:t>
      </w:r>
      <w:bookmarkEnd w:id="18"/>
      <w:bookmarkEnd w:id="19"/>
      <w:r w:rsidRPr="00051D09">
        <w:rPr>
          <w:rFonts w:ascii="Times New Roman" w:eastAsia="宋体" w:hAnsi="Times New Roman"/>
          <w:sz w:val="24"/>
          <w:szCs w:val="24"/>
        </w:rPr>
        <w:t>截止时间、开标时间和地点</w:t>
      </w:r>
      <w:bookmarkEnd w:id="20"/>
      <w:bookmarkEnd w:id="21"/>
    </w:p>
    <w:p w14:paraId="7CE48F92" w14:textId="77777777" w:rsidR="001B67A4" w:rsidRPr="00051D09" w:rsidRDefault="001B67A4" w:rsidP="001B67A4">
      <w:pPr>
        <w:spacing w:line="360" w:lineRule="auto"/>
        <w:ind w:firstLineChars="200" w:firstLine="480"/>
        <w:rPr>
          <w:bCs/>
          <w:sz w:val="24"/>
          <w:u w:val="single"/>
        </w:rPr>
      </w:pPr>
      <w:r w:rsidRPr="00051D09">
        <w:rPr>
          <w:sz w:val="24"/>
          <w:lang w:bidi="ar"/>
        </w:rPr>
        <w:t>投标截止时间、开标时间：</w:t>
      </w:r>
      <w:r w:rsidRPr="00051D09">
        <w:rPr>
          <w:color w:val="FF0000"/>
          <w:sz w:val="24"/>
          <w:lang w:bidi="ar"/>
        </w:rPr>
        <w:t>202</w:t>
      </w:r>
      <w:r>
        <w:rPr>
          <w:rFonts w:hint="eastAsia"/>
          <w:color w:val="FF0000"/>
          <w:sz w:val="24"/>
          <w:lang w:bidi="ar"/>
        </w:rPr>
        <w:t>5</w:t>
      </w:r>
      <w:r w:rsidRPr="00051D09">
        <w:rPr>
          <w:color w:val="FF0000"/>
          <w:sz w:val="24"/>
          <w:lang w:bidi="ar"/>
        </w:rPr>
        <w:t>年</w:t>
      </w:r>
      <w:r>
        <w:rPr>
          <w:rFonts w:hint="eastAsia"/>
          <w:color w:val="FF0000"/>
          <w:sz w:val="24"/>
          <w:lang w:bidi="ar"/>
        </w:rPr>
        <w:t>5</w:t>
      </w:r>
      <w:r w:rsidRPr="00051D09">
        <w:rPr>
          <w:color w:val="FF0000"/>
          <w:sz w:val="24"/>
          <w:lang w:bidi="ar"/>
        </w:rPr>
        <w:t>月</w:t>
      </w:r>
      <w:r>
        <w:rPr>
          <w:rFonts w:hint="eastAsia"/>
          <w:color w:val="FF0000"/>
          <w:sz w:val="24"/>
          <w:lang w:bidi="ar"/>
        </w:rPr>
        <w:t>20</w:t>
      </w:r>
      <w:r w:rsidRPr="00051D09">
        <w:rPr>
          <w:color w:val="FF0000"/>
          <w:sz w:val="24"/>
          <w:lang w:bidi="ar"/>
        </w:rPr>
        <w:t>日</w:t>
      </w:r>
      <w:r>
        <w:rPr>
          <w:rFonts w:hint="eastAsia"/>
          <w:color w:val="FF0000"/>
          <w:sz w:val="24"/>
          <w:lang w:bidi="ar"/>
        </w:rPr>
        <w:t>09</w:t>
      </w:r>
      <w:r w:rsidRPr="00051D09">
        <w:rPr>
          <w:color w:val="FF0000"/>
          <w:sz w:val="24"/>
          <w:lang w:bidi="ar"/>
        </w:rPr>
        <w:t>点</w:t>
      </w:r>
      <w:r>
        <w:rPr>
          <w:rFonts w:hint="eastAsia"/>
          <w:color w:val="FF0000"/>
          <w:sz w:val="24"/>
          <w:lang w:bidi="ar"/>
        </w:rPr>
        <w:t>3</w:t>
      </w:r>
      <w:r w:rsidRPr="00051D09">
        <w:rPr>
          <w:color w:val="FF0000"/>
          <w:sz w:val="24"/>
          <w:lang w:bidi="ar"/>
        </w:rPr>
        <w:t>0</w:t>
      </w:r>
      <w:r w:rsidRPr="00051D09">
        <w:rPr>
          <w:color w:val="FF0000"/>
          <w:sz w:val="24"/>
          <w:lang w:bidi="ar"/>
        </w:rPr>
        <w:t>分</w:t>
      </w:r>
      <w:r w:rsidRPr="00051D09">
        <w:rPr>
          <w:bCs/>
          <w:sz w:val="24"/>
          <w:lang w:bidi="ar"/>
        </w:rPr>
        <w:t>（北京时间）</w:t>
      </w:r>
      <w:r w:rsidRPr="00051D09">
        <w:rPr>
          <w:iCs/>
          <w:sz w:val="24"/>
          <w:lang w:bidi="ar"/>
        </w:rPr>
        <w:t>。</w:t>
      </w:r>
    </w:p>
    <w:p w14:paraId="6764C913" w14:textId="77777777" w:rsidR="001B67A4" w:rsidRPr="00051D09" w:rsidRDefault="001B67A4" w:rsidP="001B67A4">
      <w:pPr>
        <w:spacing w:line="360" w:lineRule="auto"/>
        <w:ind w:firstLineChars="200" w:firstLine="480"/>
        <w:rPr>
          <w:sz w:val="24"/>
          <w:lang w:val="zh-TW" w:bidi="ar"/>
        </w:rPr>
      </w:pPr>
      <w:r w:rsidRPr="00051D09">
        <w:rPr>
          <w:sz w:val="24"/>
          <w:lang w:bidi="ar"/>
        </w:rPr>
        <w:t>地点：</w:t>
      </w:r>
      <w:r w:rsidRPr="009C007B">
        <w:rPr>
          <w:rFonts w:ascii="宋体" w:hAnsi="宋体" w:hint="eastAsia"/>
          <w:color w:val="FF0000"/>
          <w:sz w:val="24"/>
          <w:szCs w:val="18"/>
        </w:rPr>
        <w:t>北京市海淀区</w:t>
      </w:r>
      <w:proofErr w:type="gramStart"/>
      <w:r w:rsidRPr="009C007B">
        <w:rPr>
          <w:rFonts w:ascii="宋体" w:hAnsi="宋体" w:hint="eastAsia"/>
          <w:color w:val="FF0000"/>
          <w:sz w:val="24"/>
          <w:szCs w:val="18"/>
        </w:rPr>
        <w:t>复兴路乙12号</w:t>
      </w:r>
      <w:proofErr w:type="gramEnd"/>
      <w:r>
        <w:rPr>
          <w:rFonts w:ascii="宋体" w:hAnsi="宋体" w:hint="eastAsia"/>
          <w:color w:val="FF0000"/>
          <w:sz w:val="24"/>
          <w:szCs w:val="18"/>
        </w:rPr>
        <w:t>，</w:t>
      </w:r>
      <w:r w:rsidRPr="009C007B">
        <w:rPr>
          <w:rFonts w:ascii="宋体" w:hAnsi="宋体" w:hint="eastAsia"/>
          <w:color w:val="FF0000"/>
          <w:sz w:val="24"/>
          <w:szCs w:val="18"/>
        </w:rPr>
        <w:t>中国铝业大厦四层第三会议室</w:t>
      </w:r>
      <w:r w:rsidRPr="00051D09">
        <w:rPr>
          <w:sz w:val="24"/>
          <w:lang w:val="zh-TW" w:bidi="ar"/>
        </w:rPr>
        <w:t>。</w:t>
      </w:r>
    </w:p>
    <w:p w14:paraId="2082D39E" w14:textId="77777777" w:rsidR="001B67A4" w:rsidRPr="00051D09" w:rsidRDefault="001B67A4" w:rsidP="001B67A4">
      <w:pPr>
        <w:spacing w:line="360" w:lineRule="auto"/>
        <w:ind w:firstLineChars="200" w:firstLine="480"/>
        <w:rPr>
          <w:bCs/>
          <w:sz w:val="24"/>
          <w:u w:val="single"/>
        </w:rPr>
      </w:pPr>
    </w:p>
    <w:p w14:paraId="55FD1596" w14:textId="77777777" w:rsidR="001B67A4" w:rsidRPr="00051D09" w:rsidRDefault="001B67A4" w:rsidP="001B67A4">
      <w:pPr>
        <w:pStyle w:val="2"/>
        <w:spacing w:before="0" w:line="360" w:lineRule="auto"/>
        <w:rPr>
          <w:rFonts w:ascii="Times New Roman" w:eastAsia="宋体" w:hAnsi="Times New Roman"/>
          <w:sz w:val="24"/>
          <w:szCs w:val="24"/>
        </w:rPr>
      </w:pPr>
      <w:bookmarkStart w:id="22" w:name="_Toc35393794"/>
      <w:bookmarkStart w:id="23" w:name="_Toc35393625"/>
      <w:bookmarkStart w:id="24" w:name="_Toc28359007"/>
      <w:bookmarkStart w:id="25" w:name="_Toc28359084"/>
      <w:r w:rsidRPr="00051D09">
        <w:rPr>
          <w:rFonts w:ascii="Times New Roman" w:eastAsia="宋体" w:hAnsi="Times New Roman"/>
          <w:sz w:val="24"/>
          <w:szCs w:val="24"/>
        </w:rPr>
        <w:t>五、公告期限</w:t>
      </w:r>
      <w:bookmarkEnd w:id="22"/>
      <w:bookmarkEnd w:id="23"/>
      <w:bookmarkEnd w:id="24"/>
      <w:bookmarkEnd w:id="25"/>
    </w:p>
    <w:p w14:paraId="6931F661" w14:textId="77777777" w:rsidR="001B67A4" w:rsidRPr="00051D09" w:rsidRDefault="001B67A4" w:rsidP="001B67A4">
      <w:pPr>
        <w:spacing w:line="360" w:lineRule="auto"/>
        <w:ind w:firstLineChars="200" w:firstLine="480"/>
        <w:rPr>
          <w:kern w:val="0"/>
          <w:sz w:val="24"/>
        </w:rPr>
      </w:pPr>
      <w:r w:rsidRPr="00051D09">
        <w:rPr>
          <w:kern w:val="0"/>
          <w:sz w:val="24"/>
        </w:rPr>
        <w:t>自本公告发布之日起</w:t>
      </w:r>
      <w:r w:rsidRPr="00051D09">
        <w:rPr>
          <w:kern w:val="0"/>
          <w:sz w:val="24"/>
        </w:rPr>
        <w:t>5</w:t>
      </w:r>
      <w:r w:rsidRPr="00051D09">
        <w:rPr>
          <w:kern w:val="0"/>
          <w:sz w:val="24"/>
        </w:rPr>
        <w:t>个工作日。</w:t>
      </w:r>
    </w:p>
    <w:p w14:paraId="3CC5CDBE" w14:textId="77777777" w:rsidR="001B67A4" w:rsidRPr="00051D09" w:rsidRDefault="001B67A4" w:rsidP="001B67A4">
      <w:pPr>
        <w:spacing w:line="360" w:lineRule="auto"/>
        <w:ind w:firstLineChars="200" w:firstLine="480"/>
        <w:rPr>
          <w:kern w:val="0"/>
          <w:sz w:val="24"/>
        </w:rPr>
      </w:pPr>
    </w:p>
    <w:p w14:paraId="0B72B816" w14:textId="77777777" w:rsidR="001B67A4" w:rsidRPr="00051D09" w:rsidRDefault="001B67A4" w:rsidP="001B67A4">
      <w:pPr>
        <w:pStyle w:val="2"/>
        <w:spacing w:before="0" w:line="360" w:lineRule="auto"/>
        <w:rPr>
          <w:rFonts w:ascii="Times New Roman" w:eastAsia="宋体" w:hAnsi="Times New Roman"/>
          <w:sz w:val="24"/>
          <w:szCs w:val="24"/>
        </w:rPr>
      </w:pPr>
      <w:bookmarkStart w:id="26" w:name="_Toc35393795"/>
      <w:bookmarkStart w:id="27" w:name="_Toc35393626"/>
      <w:r w:rsidRPr="00051D09">
        <w:rPr>
          <w:rFonts w:ascii="Times New Roman" w:eastAsia="宋体" w:hAnsi="Times New Roman"/>
          <w:sz w:val="24"/>
          <w:szCs w:val="24"/>
        </w:rPr>
        <w:t>六、其他补充事宜</w:t>
      </w:r>
      <w:bookmarkEnd w:id="26"/>
      <w:bookmarkEnd w:id="27"/>
    </w:p>
    <w:p w14:paraId="4B0CD119" w14:textId="77777777" w:rsidR="001B67A4" w:rsidRPr="00051D09" w:rsidRDefault="001B67A4" w:rsidP="001B67A4">
      <w:pPr>
        <w:spacing w:line="360" w:lineRule="auto"/>
        <w:ind w:firstLineChars="200" w:firstLine="480"/>
        <w:rPr>
          <w:sz w:val="24"/>
        </w:rPr>
      </w:pPr>
      <w:r w:rsidRPr="00051D09">
        <w:rPr>
          <w:sz w:val="24"/>
        </w:rPr>
        <w:t>1.</w:t>
      </w:r>
      <w:r w:rsidRPr="00051D09">
        <w:rPr>
          <w:sz w:val="24"/>
        </w:rPr>
        <w:t>本项目需要落实的政府采购政策：</w:t>
      </w:r>
      <w:r w:rsidRPr="00051D09">
        <w:rPr>
          <w:rFonts w:ascii="宋体" w:hAnsi="宋体" w:hint="eastAsia"/>
          <w:sz w:val="24"/>
          <w:u w:val="single"/>
        </w:rPr>
        <w:t>《中华人民共和国政府采购法》、《关于中国环境标志产品政府采购实施的意见》（财库〔2006〕90号）、《国务院办公厅关于建立政府强制采购节能产品制度的通知》（国办发〔2007〕51号）、《关于开展政府采购信用担保试点工作的通知》（财库〔2011〕124号）、</w:t>
      </w:r>
      <w:proofErr w:type="gramStart"/>
      <w:r w:rsidRPr="00051D09">
        <w:rPr>
          <w:rFonts w:ascii="宋体" w:hAnsi="宋体" w:hint="eastAsia"/>
          <w:sz w:val="24"/>
          <w:u w:val="single"/>
        </w:rPr>
        <w:t>《</w:t>
      </w:r>
      <w:proofErr w:type="gramEnd"/>
      <w:r w:rsidRPr="00051D09">
        <w:rPr>
          <w:rFonts w:ascii="宋体" w:hAnsi="宋体" w:hint="eastAsia"/>
          <w:sz w:val="24"/>
          <w:u w:val="single"/>
        </w:rPr>
        <w:t>关于印发</w:t>
      </w:r>
      <w:proofErr w:type="gramStart"/>
      <w:r w:rsidRPr="00051D09">
        <w:rPr>
          <w:rFonts w:ascii="宋体" w:hAnsi="宋体" w:hint="eastAsia"/>
          <w:sz w:val="24"/>
          <w:u w:val="single"/>
        </w:rPr>
        <w:t>《</w:t>
      </w:r>
      <w:proofErr w:type="gramEnd"/>
      <w:r w:rsidRPr="00051D09">
        <w:rPr>
          <w:rFonts w:ascii="宋体" w:hAnsi="宋体" w:hint="eastAsia"/>
          <w:sz w:val="24"/>
          <w:u w:val="single"/>
        </w:rPr>
        <w:t>政府采购促进中小企业发展管理办法</w:t>
      </w:r>
      <w:proofErr w:type="gramStart"/>
      <w:r w:rsidRPr="00051D09">
        <w:rPr>
          <w:rFonts w:ascii="宋体" w:hAnsi="宋体" w:hint="eastAsia"/>
          <w:sz w:val="24"/>
          <w:u w:val="single"/>
        </w:rPr>
        <w:t>》</w:t>
      </w:r>
      <w:proofErr w:type="gramEnd"/>
      <w:r w:rsidRPr="00051D09">
        <w:rPr>
          <w:rFonts w:ascii="宋体" w:hAnsi="宋体" w:hint="eastAsia"/>
          <w:sz w:val="24"/>
          <w:u w:val="single"/>
        </w:rPr>
        <w:t>的通知</w:t>
      </w:r>
      <w:proofErr w:type="gramStart"/>
      <w:r w:rsidRPr="00051D09">
        <w:rPr>
          <w:rFonts w:ascii="宋体" w:hAnsi="宋体" w:hint="eastAsia"/>
          <w:sz w:val="24"/>
          <w:u w:val="single"/>
        </w:rPr>
        <w:t>》</w:t>
      </w:r>
      <w:proofErr w:type="gramEnd"/>
      <w:r w:rsidRPr="00051D09">
        <w:rPr>
          <w:rFonts w:ascii="宋体" w:hAnsi="宋体" w:hint="eastAsia"/>
          <w:sz w:val="24"/>
          <w:u w:val="single"/>
        </w:rPr>
        <w:t>（财库〔2020〕46号）、《财政部、司法部关于政府采购支持监狱企业发展有关问题的通知》（财库〔2014〕68号、三部门联合发布《关于促进残疾人就业政府采购政策的通知》（财库〔2017〕141号）等</w:t>
      </w:r>
      <w:r w:rsidRPr="00051D09">
        <w:rPr>
          <w:sz w:val="24"/>
          <w:u w:val="single"/>
          <w:lang w:bidi="ar"/>
        </w:rPr>
        <w:t>。</w:t>
      </w:r>
      <w:r w:rsidRPr="00051D09">
        <w:rPr>
          <w:sz w:val="24"/>
        </w:rPr>
        <w:t xml:space="preserve"> </w:t>
      </w:r>
    </w:p>
    <w:p w14:paraId="45BE9342" w14:textId="77777777" w:rsidR="001B67A4" w:rsidRPr="00051D09" w:rsidRDefault="001B67A4" w:rsidP="001B67A4">
      <w:pPr>
        <w:spacing w:line="360" w:lineRule="auto"/>
        <w:ind w:firstLineChars="200" w:firstLine="480"/>
        <w:rPr>
          <w:sz w:val="24"/>
        </w:rPr>
      </w:pPr>
      <w:r w:rsidRPr="00051D09">
        <w:rPr>
          <w:sz w:val="24"/>
        </w:rPr>
        <w:t>2.</w:t>
      </w:r>
      <w:r w:rsidRPr="00051D09">
        <w:rPr>
          <w:sz w:val="24"/>
        </w:rPr>
        <w:t>本项目的采购年限为</w:t>
      </w:r>
      <w:r w:rsidRPr="00051D09">
        <w:rPr>
          <w:rFonts w:hint="eastAsia"/>
          <w:sz w:val="24"/>
          <w:u w:val="single"/>
        </w:rPr>
        <w:t xml:space="preserve"> </w:t>
      </w:r>
      <w:r>
        <w:rPr>
          <w:rFonts w:hint="eastAsia"/>
          <w:sz w:val="24"/>
          <w:u w:val="single"/>
        </w:rPr>
        <w:t>/</w:t>
      </w:r>
      <w:r w:rsidRPr="00051D09">
        <w:rPr>
          <w:sz w:val="24"/>
          <w:u w:val="single"/>
        </w:rPr>
        <w:t xml:space="preserve"> </w:t>
      </w:r>
      <w:r w:rsidRPr="00051D09">
        <w:rPr>
          <w:sz w:val="24"/>
        </w:rPr>
        <w:t>年、</w:t>
      </w:r>
      <w:r w:rsidRPr="00051D09">
        <w:rPr>
          <w:rFonts w:hint="eastAsia"/>
          <w:sz w:val="24"/>
        </w:rPr>
        <w:t>预算</w:t>
      </w:r>
      <w:r w:rsidRPr="00051D09">
        <w:rPr>
          <w:sz w:val="24"/>
        </w:rPr>
        <w:t>金额为</w:t>
      </w:r>
      <w:r>
        <w:rPr>
          <w:rFonts w:hint="eastAsia"/>
          <w:sz w:val="24"/>
          <w:u w:val="single"/>
        </w:rPr>
        <w:t>/</w:t>
      </w:r>
      <w:r w:rsidRPr="00051D09">
        <w:rPr>
          <w:sz w:val="24"/>
        </w:rPr>
        <w:t>万元。</w:t>
      </w:r>
    </w:p>
    <w:p w14:paraId="3B242963" w14:textId="77777777" w:rsidR="001B67A4" w:rsidRPr="00051D09" w:rsidRDefault="001B67A4" w:rsidP="001B67A4">
      <w:pPr>
        <w:widowControl/>
        <w:adjustRightInd w:val="0"/>
        <w:snapToGrid w:val="0"/>
        <w:spacing w:line="360" w:lineRule="auto"/>
        <w:ind w:firstLineChars="200" w:firstLine="480"/>
        <w:jc w:val="left"/>
        <w:rPr>
          <w:sz w:val="24"/>
          <w:lang w:bidi="ar"/>
        </w:rPr>
      </w:pPr>
      <w:r w:rsidRPr="00051D09">
        <w:rPr>
          <w:sz w:val="24"/>
          <w:lang w:bidi="ar"/>
        </w:rPr>
        <w:t>3.</w:t>
      </w:r>
      <w:r w:rsidRPr="00051D09">
        <w:rPr>
          <w:rFonts w:hint="eastAsia"/>
        </w:rPr>
        <w:t xml:space="preserve"> </w:t>
      </w:r>
      <w:r w:rsidRPr="00051D09">
        <w:rPr>
          <w:rFonts w:hint="eastAsia"/>
          <w:b/>
          <w:sz w:val="24"/>
          <w:lang w:bidi="ar"/>
        </w:rPr>
        <w:t>采用线上获取招标文件，线下递交纸质投标文件的方式</w:t>
      </w:r>
    </w:p>
    <w:p w14:paraId="75548FB5" w14:textId="77777777" w:rsidR="001B67A4" w:rsidRPr="00051D09" w:rsidRDefault="001B67A4" w:rsidP="001B67A4">
      <w:pPr>
        <w:widowControl/>
        <w:adjustRightInd w:val="0"/>
        <w:snapToGrid w:val="0"/>
        <w:spacing w:line="360" w:lineRule="auto"/>
        <w:ind w:firstLineChars="200" w:firstLine="480"/>
        <w:jc w:val="left"/>
        <w:rPr>
          <w:rFonts w:hint="eastAsia"/>
          <w:b/>
          <w:sz w:val="24"/>
          <w:lang w:bidi="ar"/>
        </w:rPr>
      </w:pPr>
      <w:r w:rsidRPr="00051D09">
        <w:rPr>
          <w:rFonts w:hint="eastAsia"/>
          <w:sz w:val="24"/>
          <w:lang w:bidi="ar"/>
        </w:rPr>
        <w:t>请供应</w:t>
      </w:r>
      <w:proofErr w:type="gramStart"/>
      <w:r w:rsidRPr="00051D09">
        <w:rPr>
          <w:rFonts w:hint="eastAsia"/>
          <w:sz w:val="24"/>
          <w:lang w:bidi="ar"/>
        </w:rPr>
        <w:t>商认真</w:t>
      </w:r>
      <w:proofErr w:type="gramEnd"/>
      <w:r w:rsidRPr="00051D09">
        <w:rPr>
          <w:rFonts w:hint="eastAsia"/>
          <w:sz w:val="24"/>
          <w:lang w:bidi="ar"/>
        </w:rPr>
        <w:t>学习北京市政府采购电子交易平台发布的相关操作手册（供应商可在交易平台下载相关手册），办理</w:t>
      </w:r>
      <w:r w:rsidRPr="00051D09">
        <w:rPr>
          <w:rFonts w:hint="eastAsia"/>
          <w:sz w:val="24"/>
          <w:lang w:bidi="ar"/>
        </w:rPr>
        <w:t xml:space="preserve"> CA </w:t>
      </w:r>
      <w:r w:rsidRPr="00051D09">
        <w:rPr>
          <w:rFonts w:hint="eastAsia"/>
          <w:sz w:val="24"/>
          <w:lang w:bidi="ar"/>
        </w:rPr>
        <w:t>数字证书或电子营业执照、进行</w:t>
      </w:r>
      <w:r w:rsidRPr="00051D09">
        <w:rPr>
          <w:rFonts w:hint="eastAsia"/>
          <w:sz w:val="24"/>
          <w:lang w:bidi="ar"/>
        </w:rPr>
        <w:lastRenderedPageBreak/>
        <w:t>北京市政府采购电子交易平台注册绑定，并认真核实</w:t>
      </w:r>
      <w:r w:rsidRPr="00051D09">
        <w:rPr>
          <w:rFonts w:hint="eastAsia"/>
          <w:sz w:val="24"/>
          <w:lang w:bidi="ar"/>
        </w:rPr>
        <w:t xml:space="preserve">CA </w:t>
      </w:r>
      <w:r w:rsidRPr="00051D09">
        <w:rPr>
          <w:rFonts w:hint="eastAsia"/>
          <w:sz w:val="24"/>
          <w:lang w:bidi="ar"/>
        </w:rPr>
        <w:t>数字证书或电子营业执照情况确认是否符合本项目电子化采购流程要求。</w:t>
      </w:r>
    </w:p>
    <w:p w14:paraId="4819FD4D" w14:textId="77777777" w:rsidR="001B67A4" w:rsidRPr="00051D09" w:rsidRDefault="001B67A4" w:rsidP="001B67A4">
      <w:pPr>
        <w:adjustRightInd w:val="0"/>
        <w:snapToGrid w:val="0"/>
        <w:spacing w:line="360" w:lineRule="auto"/>
        <w:ind w:firstLineChars="200" w:firstLine="480"/>
        <w:rPr>
          <w:sz w:val="24"/>
          <w:lang w:bidi="ar"/>
        </w:rPr>
      </w:pPr>
      <w:r w:rsidRPr="00051D09">
        <w:rPr>
          <w:sz w:val="24"/>
          <w:lang w:bidi="ar"/>
        </w:rPr>
        <w:t>CA</w:t>
      </w:r>
      <w:r w:rsidRPr="00051D09">
        <w:rPr>
          <w:sz w:val="24"/>
          <w:lang w:bidi="ar"/>
        </w:rPr>
        <w:t>认证证书服务热线</w:t>
      </w:r>
      <w:r w:rsidRPr="00051D09">
        <w:rPr>
          <w:sz w:val="24"/>
          <w:lang w:bidi="ar"/>
        </w:rPr>
        <w:t xml:space="preserve"> 010-58511086</w:t>
      </w:r>
    </w:p>
    <w:p w14:paraId="28175834" w14:textId="77777777" w:rsidR="001B67A4" w:rsidRPr="00051D09" w:rsidRDefault="001B67A4" w:rsidP="001B67A4">
      <w:pPr>
        <w:adjustRightInd w:val="0"/>
        <w:snapToGrid w:val="0"/>
        <w:spacing w:line="360" w:lineRule="auto"/>
        <w:ind w:firstLineChars="200" w:firstLine="480"/>
        <w:rPr>
          <w:sz w:val="24"/>
        </w:rPr>
      </w:pPr>
      <w:r w:rsidRPr="00051D09">
        <w:rPr>
          <w:rFonts w:hint="eastAsia"/>
          <w:sz w:val="24"/>
        </w:rPr>
        <w:t>电子营业执照服务热线</w:t>
      </w:r>
      <w:r w:rsidRPr="00051D09">
        <w:rPr>
          <w:rFonts w:hint="eastAsia"/>
          <w:sz w:val="24"/>
        </w:rPr>
        <w:t xml:space="preserve"> 400-699-7000</w:t>
      </w:r>
    </w:p>
    <w:p w14:paraId="229F8594" w14:textId="77777777" w:rsidR="001B67A4" w:rsidRPr="00051D09" w:rsidRDefault="001B67A4" w:rsidP="001B67A4">
      <w:pPr>
        <w:adjustRightInd w:val="0"/>
        <w:snapToGrid w:val="0"/>
        <w:spacing w:line="360" w:lineRule="auto"/>
        <w:ind w:firstLineChars="200" w:firstLine="480"/>
        <w:rPr>
          <w:sz w:val="24"/>
        </w:rPr>
      </w:pPr>
      <w:r w:rsidRPr="00051D09">
        <w:rPr>
          <w:sz w:val="24"/>
          <w:lang w:bidi="ar"/>
        </w:rPr>
        <w:t>技术支持服务热线</w:t>
      </w:r>
      <w:r w:rsidRPr="00051D09">
        <w:rPr>
          <w:sz w:val="24"/>
          <w:lang w:bidi="ar"/>
        </w:rPr>
        <w:t xml:space="preserve">    010-86483801    </w:t>
      </w:r>
    </w:p>
    <w:p w14:paraId="5CD44B91" w14:textId="77777777" w:rsidR="001B67A4" w:rsidRPr="00051D09" w:rsidRDefault="001B67A4" w:rsidP="001B67A4">
      <w:pPr>
        <w:widowControl/>
        <w:adjustRightInd w:val="0"/>
        <w:snapToGrid w:val="0"/>
        <w:spacing w:line="360" w:lineRule="auto"/>
        <w:ind w:firstLineChars="200" w:firstLine="480"/>
        <w:jc w:val="left"/>
        <w:rPr>
          <w:sz w:val="24"/>
          <w:lang w:bidi="ar"/>
        </w:rPr>
      </w:pPr>
      <w:r w:rsidRPr="00051D09">
        <w:rPr>
          <w:sz w:val="24"/>
          <w:lang w:bidi="ar"/>
        </w:rPr>
        <w:t>3.1</w:t>
      </w:r>
      <w:r w:rsidRPr="00051D09">
        <w:rPr>
          <w:sz w:val="24"/>
          <w:lang w:bidi="ar"/>
        </w:rPr>
        <w:t>办理</w:t>
      </w:r>
      <w:r w:rsidRPr="00051D09">
        <w:rPr>
          <w:sz w:val="24"/>
          <w:lang w:bidi="ar"/>
        </w:rPr>
        <w:t>CA</w:t>
      </w:r>
      <w:r w:rsidRPr="00051D09">
        <w:rPr>
          <w:sz w:val="24"/>
          <w:lang w:bidi="ar"/>
        </w:rPr>
        <w:t>认证证书</w:t>
      </w:r>
      <w:r w:rsidRPr="00051D09">
        <w:rPr>
          <w:rStyle w:val="fontstyle01"/>
          <w:rFonts w:hint="default"/>
        </w:rPr>
        <w:t>或电子营业执照</w:t>
      </w:r>
    </w:p>
    <w:p w14:paraId="5763DA7B" w14:textId="77777777" w:rsidR="001B67A4" w:rsidRPr="00051D09" w:rsidRDefault="001B67A4" w:rsidP="001B67A4">
      <w:pPr>
        <w:widowControl/>
        <w:adjustRightInd w:val="0"/>
        <w:snapToGrid w:val="0"/>
        <w:spacing w:line="360" w:lineRule="auto"/>
        <w:ind w:firstLineChars="200" w:firstLine="480"/>
        <w:rPr>
          <w:sz w:val="24"/>
        </w:rPr>
      </w:pPr>
      <w:r w:rsidRPr="00051D09">
        <w:rPr>
          <w:sz w:val="24"/>
          <w:lang w:bidi="ar"/>
        </w:rPr>
        <w:t>供应商登录北京市政府采购电子交易平台查阅</w:t>
      </w:r>
      <w:r w:rsidRPr="00051D09">
        <w:rPr>
          <w:sz w:val="24"/>
          <w:lang w:bidi="ar"/>
        </w:rPr>
        <w:t xml:space="preserve"> “</w:t>
      </w:r>
      <w:r w:rsidRPr="00051D09">
        <w:rPr>
          <w:sz w:val="24"/>
          <w:lang w:bidi="ar"/>
        </w:rPr>
        <w:t>用户指南</w:t>
      </w:r>
      <w:r w:rsidRPr="00051D09">
        <w:rPr>
          <w:sz w:val="24"/>
          <w:lang w:bidi="ar"/>
        </w:rPr>
        <w:t>”—“</w:t>
      </w:r>
      <w:r w:rsidRPr="00051D09">
        <w:rPr>
          <w:sz w:val="24"/>
          <w:lang w:bidi="ar"/>
        </w:rPr>
        <w:t>操作指南</w:t>
      </w:r>
      <w:r w:rsidRPr="00051D09">
        <w:rPr>
          <w:sz w:val="24"/>
          <w:lang w:bidi="ar"/>
        </w:rPr>
        <w:t>”—“</w:t>
      </w:r>
      <w:r w:rsidRPr="00051D09">
        <w:rPr>
          <w:sz w:val="24"/>
          <w:lang w:bidi="ar"/>
        </w:rPr>
        <w:t>市场主体</w:t>
      </w:r>
      <w:r w:rsidRPr="00051D09">
        <w:rPr>
          <w:sz w:val="24"/>
          <w:lang w:bidi="ar"/>
        </w:rPr>
        <w:t>CA</w:t>
      </w:r>
      <w:r w:rsidRPr="00051D09">
        <w:rPr>
          <w:sz w:val="24"/>
          <w:lang w:bidi="ar"/>
        </w:rPr>
        <w:t>办理操作流程指引</w:t>
      </w:r>
      <w:r w:rsidRPr="00051D09">
        <w:rPr>
          <w:sz w:val="24"/>
          <w:lang w:bidi="ar"/>
        </w:rPr>
        <w:t>”</w:t>
      </w:r>
      <w:r w:rsidRPr="00051D09">
        <w:rPr>
          <w:rStyle w:val="10"/>
        </w:rPr>
        <w:t xml:space="preserve"> </w:t>
      </w:r>
      <w:r w:rsidRPr="00051D09">
        <w:rPr>
          <w:rFonts w:ascii="DejaVuSans" w:hAnsi="DejaVuSans"/>
          <w:color w:val="000000"/>
          <w:sz w:val="24"/>
        </w:rPr>
        <w:t>/“</w:t>
      </w:r>
      <w:r w:rsidRPr="00051D09">
        <w:rPr>
          <w:rFonts w:ascii="宋体" w:hAnsi="宋体"/>
          <w:color w:val="000000"/>
          <w:sz w:val="24"/>
        </w:rPr>
        <w:t>电子营业执照使用指南</w:t>
      </w:r>
      <w:r w:rsidRPr="00051D09">
        <w:rPr>
          <w:rFonts w:ascii="DejaVuSans" w:hAnsi="DejaVuSans"/>
          <w:color w:val="000000"/>
          <w:sz w:val="24"/>
        </w:rPr>
        <w:t>”</w:t>
      </w:r>
      <w:r w:rsidRPr="00051D09">
        <w:rPr>
          <w:sz w:val="24"/>
          <w:lang w:bidi="ar"/>
        </w:rPr>
        <w:t>，按照程序要求办理。</w:t>
      </w:r>
    </w:p>
    <w:p w14:paraId="2CC19499" w14:textId="77777777" w:rsidR="001B67A4" w:rsidRPr="00051D09" w:rsidRDefault="001B67A4" w:rsidP="001B67A4">
      <w:pPr>
        <w:adjustRightInd w:val="0"/>
        <w:snapToGrid w:val="0"/>
        <w:spacing w:line="360" w:lineRule="auto"/>
        <w:ind w:firstLineChars="200" w:firstLine="480"/>
        <w:rPr>
          <w:sz w:val="24"/>
          <w:lang w:bidi="ar"/>
        </w:rPr>
      </w:pPr>
      <w:r w:rsidRPr="00051D09">
        <w:rPr>
          <w:sz w:val="24"/>
          <w:lang w:bidi="ar"/>
        </w:rPr>
        <w:t>3.2</w:t>
      </w:r>
      <w:r w:rsidRPr="00051D09">
        <w:rPr>
          <w:sz w:val="24"/>
          <w:lang w:bidi="ar"/>
        </w:rPr>
        <w:t>注册</w:t>
      </w:r>
    </w:p>
    <w:p w14:paraId="196E8B59" w14:textId="77777777" w:rsidR="001B67A4" w:rsidRPr="00051D09" w:rsidRDefault="001B67A4" w:rsidP="001B67A4">
      <w:pPr>
        <w:adjustRightInd w:val="0"/>
        <w:snapToGrid w:val="0"/>
        <w:spacing w:line="360" w:lineRule="auto"/>
        <w:ind w:firstLineChars="200" w:firstLine="480"/>
        <w:rPr>
          <w:sz w:val="24"/>
        </w:rPr>
      </w:pPr>
      <w:r w:rsidRPr="00051D09">
        <w:rPr>
          <w:sz w:val="24"/>
          <w:lang w:bidi="ar"/>
        </w:rPr>
        <w:t>供应商登录北京市政府采购电子交易平台</w:t>
      </w:r>
      <w:r w:rsidRPr="00051D09">
        <w:rPr>
          <w:sz w:val="24"/>
          <w:lang w:bidi="ar"/>
        </w:rPr>
        <w:t>“</w:t>
      </w:r>
      <w:r w:rsidRPr="00051D09">
        <w:rPr>
          <w:sz w:val="24"/>
          <w:lang w:bidi="ar"/>
        </w:rPr>
        <w:t>用户指南</w:t>
      </w:r>
      <w:r w:rsidRPr="00051D09">
        <w:rPr>
          <w:sz w:val="24"/>
          <w:lang w:bidi="ar"/>
        </w:rPr>
        <w:t>”—“</w:t>
      </w:r>
      <w:r w:rsidRPr="00051D09">
        <w:rPr>
          <w:sz w:val="24"/>
          <w:lang w:bidi="ar"/>
        </w:rPr>
        <w:t>操作指南</w:t>
      </w:r>
      <w:r w:rsidRPr="00051D09">
        <w:rPr>
          <w:sz w:val="24"/>
          <w:lang w:bidi="ar"/>
        </w:rPr>
        <w:t>”—“</w:t>
      </w:r>
      <w:r w:rsidRPr="00051D09">
        <w:rPr>
          <w:sz w:val="24"/>
          <w:lang w:bidi="ar"/>
        </w:rPr>
        <w:t>市场主体注册入库操作流程指引</w:t>
      </w:r>
      <w:r w:rsidRPr="00051D09">
        <w:rPr>
          <w:sz w:val="24"/>
          <w:lang w:bidi="ar"/>
        </w:rPr>
        <w:t>”</w:t>
      </w:r>
      <w:r w:rsidRPr="00051D09">
        <w:rPr>
          <w:sz w:val="24"/>
          <w:lang w:bidi="ar"/>
        </w:rPr>
        <w:t>进行自助注册绑定。</w:t>
      </w:r>
    </w:p>
    <w:p w14:paraId="40E4A009" w14:textId="77777777" w:rsidR="001B67A4" w:rsidRPr="00051D09" w:rsidRDefault="001B67A4" w:rsidP="001B67A4">
      <w:pPr>
        <w:widowControl/>
        <w:adjustRightInd w:val="0"/>
        <w:snapToGrid w:val="0"/>
        <w:spacing w:line="360" w:lineRule="auto"/>
        <w:ind w:firstLineChars="200" w:firstLine="480"/>
        <w:jc w:val="left"/>
        <w:rPr>
          <w:sz w:val="24"/>
          <w:lang w:bidi="ar"/>
        </w:rPr>
      </w:pPr>
      <w:r w:rsidRPr="00051D09">
        <w:rPr>
          <w:sz w:val="24"/>
          <w:lang w:bidi="ar"/>
        </w:rPr>
        <w:t>3.3</w:t>
      </w:r>
      <w:r w:rsidRPr="00051D09">
        <w:rPr>
          <w:sz w:val="24"/>
          <w:lang w:bidi="ar"/>
        </w:rPr>
        <w:t>驱动、客户端下载</w:t>
      </w:r>
    </w:p>
    <w:p w14:paraId="1DDC56C8" w14:textId="77777777" w:rsidR="001B67A4" w:rsidRDefault="001B67A4" w:rsidP="001B67A4">
      <w:pPr>
        <w:widowControl/>
        <w:adjustRightInd w:val="0"/>
        <w:snapToGrid w:val="0"/>
        <w:spacing w:line="360" w:lineRule="auto"/>
        <w:ind w:firstLineChars="200" w:firstLine="480"/>
        <w:jc w:val="left"/>
        <w:rPr>
          <w:sz w:val="24"/>
          <w:lang w:bidi="ar"/>
        </w:rPr>
      </w:pPr>
      <w:r w:rsidRPr="00051D09">
        <w:rPr>
          <w:sz w:val="24"/>
          <w:lang w:bidi="ar"/>
        </w:rPr>
        <w:t>供应商登录北京市政府采购电子交易平台</w:t>
      </w:r>
      <w:r w:rsidRPr="00051D09">
        <w:rPr>
          <w:sz w:val="24"/>
          <w:lang w:bidi="ar"/>
        </w:rPr>
        <w:t>“</w:t>
      </w:r>
      <w:r w:rsidRPr="00051D09">
        <w:rPr>
          <w:sz w:val="24"/>
          <w:lang w:bidi="ar"/>
        </w:rPr>
        <w:t>用户指南</w:t>
      </w:r>
      <w:r w:rsidRPr="00051D09">
        <w:rPr>
          <w:sz w:val="24"/>
          <w:lang w:bidi="ar"/>
        </w:rPr>
        <w:t>”—“</w:t>
      </w:r>
      <w:r w:rsidRPr="00051D09">
        <w:rPr>
          <w:sz w:val="24"/>
          <w:lang w:bidi="ar"/>
        </w:rPr>
        <w:t>工具下载</w:t>
      </w:r>
      <w:r w:rsidRPr="00051D09">
        <w:rPr>
          <w:sz w:val="24"/>
          <w:lang w:bidi="ar"/>
        </w:rPr>
        <w:t>”—“</w:t>
      </w:r>
      <w:r w:rsidRPr="00051D09">
        <w:rPr>
          <w:sz w:val="24"/>
          <w:lang w:bidi="ar"/>
        </w:rPr>
        <w:t>招标采购系统文件驱动安装包</w:t>
      </w:r>
      <w:r w:rsidRPr="00051D09">
        <w:rPr>
          <w:sz w:val="24"/>
          <w:lang w:bidi="ar"/>
        </w:rPr>
        <w:t>”</w:t>
      </w:r>
      <w:r w:rsidRPr="00051D09">
        <w:rPr>
          <w:sz w:val="24"/>
          <w:lang w:bidi="ar"/>
        </w:rPr>
        <w:t>下载相关驱动。</w:t>
      </w:r>
    </w:p>
    <w:p w14:paraId="28FA0482" w14:textId="77777777" w:rsidR="001B67A4" w:rsidRPr="00051D09" w:rsidRDefault="001B67A4" w:rsidP="001B67A4">
      <w:pPr>
        <w:widowControl/>
        <w:adjustRightInd w:val="0"/>
        <w:snapToGrid w:val="0"/>
        <w:spacing w:line="360" w:lineRule="auto"/>
        <w:ind w:firstLineChars="200" w:firstLine="480"/>
        <w:jc w:val="left"/>
        <w:rPr>
          <w:rFonts w:hint="eastAsia"/>
          <w:sz w:val="24"/>
        </w:rPr>
      </w:pPr>
      <w:r w:rsidRPr="00BC7E54">
        <w:rPr>
          <w:rFonts w:hint="eastAsia"/>
          <w:sz w:val="24"/>
        </w:rPr>
        <w:t>供应商登录北京市政府采购电子交易平台“用户指南”—“工具下载”—“投标文件编制工具”下载相关客户端。</w:t>
      </w:r>
    </w:p>
    <w:p w14:paraId="1A8BBE81" w14:textId="77777777" w:rsidR="001B67A4" w:rsidRPr="00051D09" w:rsidRDefault="001B67A4" w:rsidP="001B67A4">
      <w:pPr>
        <w:adjustRightInd w:val="0"/>
        <w:snapToGrid w:val="0"/>
        <w:spacing w:line="360" w:lineRule="auto"/>
        <w:ind w:firstLineChars="200" w:firstLine="480"/>
        <w:rPr>
          <w:sz w:val="24"/>
          <w:lang w:bidi="ar"/>
        </w:rPr>
      </w:pPr>
      <w:r w:rsidRPr="00051D09">
        <w:rPr>
          <w:sz w:val="24"/>
          <w:lang w:bidi="ar"/>
        </w:rPr>
        <w:t xml:space="preserve">3.4 </w:t>
      </w:r>
      <w:r w:rsidRPr="00051D09">
        <w:rPr>
          <w:sz w:val="24"/>
          <w:lang w:bidi="ar"/>
        </w:rPr>
        <w:t>获取电子招标文件</w:t>
      </w:r>
    </w:p>
    <w:p w14:paraId="7E181514" w14:textId="77777777" w:rsidR="001B67A4" w:rsidRPr="00051D09" w:rsidRDefault="001B67A4" w:rsidP="001B67A4">
      <w:pPr>
        <w:adjustRightInd w:val="0"/>
        <w:snapToGrid w:val="0"/>
        <w:spacing w:line="360" w:lineRule="auto"/>
        <w:ind w:firstLineChars="200" w:firstLine="480"/>
        <w:rPr>
          <w:rFonts w:hint="eastAsia"/>
          <w:sz w:val="24"/>
          <w:lang w:bidi="ar"/>
        </w:rPr>
      </w:pPr>
      <w:r w:rsidRPr="00051D09">
        <w:rPr>
          <w:rFonts w:hint="eastAsia"/>
          <w:sz w:val="24"/>
          <w:lang w:bidi="ar"/>
        </w:rPr>
        <w:t>供应商使用</w:t>
      </w:r>
      <w:r w:rsidRPr="00051D09">
        <w:rPr>
          <w:rFonts w:hint="eastAsia"/>
          <w:sz w:val="24"/>
          <w:lang w:bidi="ar"/>
        </w:rPr>
        <w:t xml:space="preserve"> CA </w:t>
      </w:r>
      <w:r w:rsidRPr="00051D09">
        <w:rPr>
          <w:rFonts w:hint="eastAsia"/>
          <w:sz w:val="24"/>
          <w:lang w:bidi="ar"/>
        </w:rPr>
        <w:t>数字证书或电子营业执照登录北京市政府采购电子交易平台获取电子招标文件。</w:t>
      </w:r>
      <w:r w:rsidRPr="00051D09">
        <w:rPr>
          <w:sz w:val="24"/>
          <w:lang w:bidi="ar"/>
        </w:rPr>
        <w:t>未在规定期限内通过北京市政府采购电子交易平台获取招标文件的</w:t>
      </w:r>
      <w:r w:rsidRPr="00051D09">
        <w:rPr>
          <w:b/>
          <w:sz w:val="24"/>
          <w:lang w:bidi="ar"/>
        </w:rPr>
        <w:t>投标无效</w:t>
      </w:r>
      <w:r w:rsidRPr="00051D09">
        <w:rPr>
          <w:sz w:val="24"/>
          <w:lang w:bidi="ar"/>
        </w:rPr>
        <w:t>。</w:t>
      </w:r>
    </w:p>
    <w:p w14:paraId="7CEDA5A2" w14:textId="77777777" w:rsidR="001B67A4" w:rsidRPr="00051D09" w:rsidRDefault="001B67A4" w:rsidP="001B67A4">
      <w:pPr>
        <w:adjustRightInd w:val="0"/>
        <w:snapToGrid w:val="0"/>
        <w:spacing w:line="360" w:lineRule="auto"/>
        <w:ind w:firstLineChars="200" w:firstLine="480"/>
        <w:rPr>
          <w:sz w:val="24"/>
          <w:lang w:bidi="ar"/>
        </w:rPr>
      </w:pPr>
      <w:r w:rsidRPr="00051D09">
        <w:rPr>
          <w:rFonts w:hint="eastAsia"/>
          <w:sz w:val="24"/>
          <w:lang w:bidi="ar"/>
        </w:rPr>
        <w:t>供应商如计划参与多个采购包的投标，应在登录北京市政府采购电子交易平台后，在【我的项目】栏目依次选择对应采购包，进入项目工作台招标</w:t>
      </w:r>
      <w:r w:rsidRPr="00051D09">
        <w:rPr>
          <w:rFonts w:hint="eastAsia"/>
          <w:sz w:val="24"/>
          <w:lang w:bidi="ar"/>
        </w:rPr>
        <w:t>/</w:t>
      </w:r>
      <w:r w:rsidRPr="00051D09">
        <w:rPr>
          <w:rFonts w:hint="eastAsia"/>
          <w:sz w:val="24"/>
          <w:lang w:bidi="ar"/>
        </w:rPr>
        <w:t>采购文件环节分别按采购包下载招标文件电子版。</w:t>
      </w:r>
    </w:p>
    <w:p w14:paraId="43F84458" w14:textId="77777777" w:rsidR="001B67A4" w:rsidRDefault="001B67A4" w:rsidP="001B67A4">
      <w:pPr>
        <w:spacing w:line="360" w:lineRule="auto"/>
        <w:ind w:firstLineChars="200" w:firstLine="480"/>
        <w:rPr>
          <w:sz w:val="24"/>
        </w:rPr>
      </w:pPr>
      <w:r>
        <w:rPr>
          <w:rFonts w:hint="eastAsia"/>
          <w:sz w:val="24"/>
        </w:rPr>
        <w:t>3</w:t>
      </w:r>
      <w:r w:rsidRPr="00D171EB">
        <w:rPr>
          <w:rFonts w:hint="eastAsia"/>
          <w:sz w:val="24"/>
        </w:rPr>
        <w:t>.5 </w:t>
      </w:r>
      <w:r w:rsidRPr="00D171EB">
        <w:rPr>
          <w:rFonts w:hint="eastAsia"/>
          <w:sz w:val="24"/>
        </w:rPr>
        <w:t>下载时间：同招标公告中“获取招标文件”的时间。</w:t>
      </w:r>
    </w:p>
    <w:p w14:paraId="2662ADA0" w14:textId="77777777" w:rsidR="001B67A4" w:rsidRPr="00D171EB" w:rsidRDefault="001B67A4" w:rsidP="001B67A4">
      <w:pPr>
        <w:spacing w:line="360" w:lineRule="auto"/>
        <w:ind w:firstLineChars="200" w:firstLine="480"/>
        <w:rPr>
          <w:sz w:val="24"/>
        </w:rPr>
      </w:pPr>
      <w:r w:rsidRPr="00D171EB">
        <w:rPr>
          <w:rFonts w:hint="eastAsia"/>
          <w:sz w:val="24"/>
        </w:rPr>
        <w:t>4.</w:t>
      </w:r>
      <w:r w:rsidRPr="00D171EB">
        <w:rPr>
          <w:rFonts w:hint="eastAsia"/>
          <w:sz w:val="24"/>
        </w:rPr>
        <w:t>发布公告的媒介：北京市政府采购网</w:t>
      </w:r>
      <w:r>
        <w:rPr>
          <w:rFonts w:hint="eastAsia"/>
          <w:sz w:val="24"/>
        </w:rPr>
        <w:t>、中国政府采购网</w:t>
      </w:r>
      <w:r w:rsidRPr="00D171EB">
        <w:rPr>
          <w:rFonts w:hint="eastAsia"/>
          <w:sz w:val="24"/>
        </w:rPr>
        <w:t>。</w:t>
      </w:r>
    </w:p>
    <w:p w14:paraId="32AB9BCE" w14:textId="77777777" w:rsidR="001B67A4" w:rsidRPr="00D171EB" w:rsidRDefault="001B67A4" w:rsidP="001B67A4">
      <w:pPr>
        <w:spacing w:line="360" w:lineRule="auto"/>
        <w:ind w:firstLineChars="200" w:firstLine="480"/>
        <w:rPr>
          <w:rFonts w:hint="eastAsia"/>
          <w:sz w:val="24"/>
        </w:rPr>
      </w:pPr>
      <w:r w:rsidRPr="00D171EB">
        <w:rPr>
          <w:rFonts w:hint="eastAsia"/>
          <w:sz w:val="24"/>
        </w:rPr>
        <w:t>5.</w:t>
      </w:r>
      <w:r w:rsidRPr="00D171EB">
        <w:rPr>
          <w:rFonts w:hint="eastAsia"/>
          <w:sz w:val="24"/>
        </w:rPr>
        <w:t>请于投标当日</w:t>
      </w:r>
      <w:r>
        <w:rPr>
          <w:rFonts w:hint="eastAsia"/>
          <w:sz w:val="24"/>
        </w:rPr>
        <w:t>提交</w:t>
      </w:r>
      <w:r w:rsidRPr="00D171EB">
        <w:rPr>
          <w:rFonts w:hint="eastAsia"/>
          <w:sz w:val="24"/>
        </w:rPr>
        <w:t>投标</w:t>
      </w:r>
      <w:r>
        <w:rPr>
          <w:rFonts w:hint="eastAsia"/>
          <w:sz w:val="24"/>
        </w:rPr>
        <w:t>文件</w:t>
      </w:r>
      <w:r w:rsidRPr="00D171EB">
        <w:rPr>
          <w:rFonts w:hint="eastAsia"/>
          <w:sz w:val="24"/>
        </w:rPr>
        <w:t>截止时间之前递交至投标地点，逾期递交的文件恕不接收。投标人应派代表参加开标。</w:t>
      </w:r>
    </w:p>
    <w:p w14:paraId="7C850F04" w14:textId="77777777" w:rsidR="001B67A4" w:rsidRPr="00D171EB" w:rsidRDefault="001B67A4" w:rsidP="001B67A4">
      <w:pPr>
        <w:spacing w:line="360" w:lineRule="auto"/>
        <w:rPr>
          <w:rFonts w:hint="eastAsia"/>
          <w:sz w:val="24"/>
        </w:rPr>
      </w:pPr>
    </w:p>
    <w:p w14:paraId="179DFCD9" w14:textId="77777777" w:rsidR="001B67A4" w:rsidRPr="00051D09" w:rsidRDefault="001B67A4" w:rsidP="001B67A4">
      <w:pPr>
        <w:pStyle w:val="2"/>
        <w:spacing w:before="0" w:line="360" w:lineRule="auto"/>
        <w:rPr>
          <w:rFonts w:ascii="Times New Roman" w:eastAsia="宋体" w:hAnsi="Times New Roman"/>
          <w:sz w:val="24"/>
          <w:szCs w:val="24"/>
        </w:rPr>
      </w:pPr>
      <w:bookmarkStart w:id="28" w:name="_Toc28359008"/>
      <w:bookmarkStart w:id="29" w:name="_Toc28359085"/>
      <w:bookmarkStart w:id="30" w:name="_Toc35393796"/>
      <w:bookmarkStart w:id="31" w:name="_Toc35393627"/>
      <w:r w:rsidRPr="00051D09">
        <w:rPr>
          <w:rFonts w:ascii="Times New Roman" w:eastAsia="宋体" w:hAnsi="Times New Roman"/>
          <w:sz w:val="24"/>
          <w:szCs w:val="24"/>
        </w:rPr>
        <w:lastRenderedPageBreak/>
        <w:t>七、对本次招标提出询问，请按以下方式联系。</w:t>
      </w:r>
      <w:bookmarkEnd w:id="28"/>
      <w:bookmarkEnd w:id="29"/>
      <w:bookmarkEnd w:id="30"/>
      <w:bookmarkEnd w:id="31"/>
    </w:p>
    <w:p w14:paraId="22F9D5FE" w14:textId="77777777" w:rsidR="001B67A4" w:rsidRPr="00051D09" w:rsidRDefault="001B67A4" w:rsidP="001B67A4">
      <w:pPr>
        <w:widowControl/>
        <w:spacing w:line="360" w:lineRule="auto"/>
        <w:jc w:val="left"/>
        <w:rPr>
          <w:b/>
          <w:sz w:val="24"/>
        </w:rPr>
      </w:pPr>
      <w:r w:rsidRPr="00051D09">
        <w:rPr>
          <w:sz w:val="24"/>
        </w:rPr>
        <w:t xml:space="preserve">　　　</w:t>
      </w:r>
      <w:r w:rsidRPr="00051D09">
        <w:rPr>
          <w:b/>
          <w:sz w:val="24"/>
        </w:rPr>
        <w:t>1.</w:t>
      </w:r>
      <w:r w:rsidRPr="00051D09">
        <w:rPr>
          <w:b/>
          <w:sz w:val="24"/>
        </w:rPr>
        <w:t>采购人信息</w:t>
      </w:r>
    </w:p>
    <w:p w14:paraId="65933DD9" w14:textId="77777777" w:rsidR="001B67A4" w:rsidRPr="0084353A" w:rsidRDefault="001B67A4" w:rsidP="001B67A4">
      <w:pPr>
        <w:spacing w:line="360" w:lineRule="auto"/>
        <w:ind w:leftChars="371" w:left="1079" w:hangingChars="125" w:hanging="300"/>
        <w:jc w:val="left"/>
        <w:rPr>
          <w:sz w:val="24"/>
        </w:rPr>
      </w:pPr>
      <w:bookmarkStart w:id="32" w:name="_Toc28359009"/>
      <w:bookmarkStart w:id="33" w:name="_Toc28359086"/>
      <w:r w:rsidRPr="0084353A">
        <w:rPr>
          <w:sz w:val="24"/>
        </w:rPr>
        <w:t>名</w:t>
      </w:r>
      <w:r w:rsidRPr="0084353A">
        <w:rPr>
          <w:sz w:val="24"/>
        </w:rPr>
        <w:t xml:space="preserve">    </w:t>
      </w:r>
      <w:r w:rsidRPr="0084353A">
        <w:rPr>
          <w:sz w:val="24"/>
        </w:rPr>
        <w:t>称：</w:t>
      </w:r>
      <w:r w:rsidRPr="004E55AA">
        <w:rPr>
          <w:rFonts w:hint="eastAsia"/>
          <w:sz w:val="24"/>
        </w:rPr>
        <w:t>首钢技师学院</w:t>
      </w:r>
    </w:p>
    <w:p w14:paraId="5CB8A019" w14:textId="77777777" w:rsidR="001B67A4" w:rsidRPr="0084353A" w:rsidRDefault="001B67A4" w:rsidP="001B67A4">
      <w:pPr>
        <w:spacing w:line="360" w:lineRule="auto"/>
        <w:ind w:leftChars="371" w:left="1079" w:hangingChars="125" w:hanging="300"/>
        <w:jc w:val="left"/>
        <w:rPr>
          <w:sz w:val="24"/>
        </w:rPr>
      </w:pPr>
      <w:r w:rsidRPr="0084353A">
        <w:rPr>
          <w:sz w:val="24"/>
        </w:rPr>
        <w:t>地</w:t>
      </w:r>
      <w:r w:rsidRPr="0084353A">
        <w:rPr>
          <w:sz w:val="24"/>
        </w:rPr>
        <w:t xml:space="preserve">    </w:t>
      </w:r>
      <w:r w:rsidRPr="0084353A">
        <w:rPr>
          <w:sz w:val="24"/>
        </w:rPr>
        <w:t>址：</w:t>
      </w:r>
      <w:r w:rsidRPr="004E55AA">
        <w:rPr>
          <w:rFonts w:hint="eastAsia"/>
          <w:sz w:val="24"/>
        </w:rPr>
        <w:t>北京市</w:t>
      </w:r>
      <w:proofErr w:type="gramStart"/>
      <w:r w:rsidRPr="004E55AA">
        <w:rPr>
          <w:rFonts w:hint="eastAsia"/>
          <w:sz w:val="24"/>
        </w:rPr>
        <w:t>石景山区晋元</w:t>
      </w:r>
      <w:proofErr w:type="gramEnd"/>
      <w:r w:rsidRPr="004E55AA">
        <w:rPr>
          <w:rFonts w:hint="eastAsia"/>
          <w:sz w:val="24"/>
        </w:rPr>
        <w:t>庄路</w:t>
      </w:r>
      <w:r w:rsidRPr="004E55AA">
        <w:rPr>
          <w:rFonts w:hint="eastAsia"/>
          <w:sz w:val="24"/>
        </w:rPr>
        <w:t>6</w:t>
      </w:r>
      <w:r w:rsidRPr="004E55AA">
        <w:rPr>
          <w:rFonts w:hint="eastAsia"/>
          <w:sz w:val="24"/>
        </w:rPr>
        <w:t>号</w:t>
      </w:r>
    </w:p>
    <w:p w14:paraId="31E2B8FF" w14:textId="77777777" w:rsidR="001B67A4" w:rsidRPr="0084353A" w:rsidRDefault="001B67A4" w:rsidP="001B67A4">
      <w:pPr>
        <w:spacing w:line="360" w:lineRule="auto"/>
        <w:ind w:leftChars="371" w:left="1079" w:hangingChars="125" w:hanging="300"/>
        <w:jc w:val="left"/>
        <w:rPr>
          <w:sz w:val="24"/>
          <w:u w:val="single"/>
        </w:rPr>
      </w:pPr>
      <w:r w:rsidRPr="0084353A">
        <w:rPr>
          <w:sz w:val="24"/>
        </w:rPr>
        <w:t>联系方式：</w:t>
      </w:r>
      <w:r w:rsidRPr="004E55AA">
        <w:rPr>
          <w:rFonts w:hint="eastAsia"/>
          <w:sz w:val="24"/>
        </w:rPr>
        <w:t>佟老师，</w:t>
      </w:r>
      <w:r w:rsidRPr="004E55AA">
        <w:rPr>
          <w:rFonts w:hint="eastAsia"/>
          <w:sz w:val="24"/>
        </w:rPr>
        <w:t>010-59805766</w:t>
      </w:r>
    </w:p>
    <w:p w14:paraId="61DFE746" w14:textId="77777777" w:rsidR="001B67A4" w:rsidRPr="00051D09" w:rsidRDefault="001B67A4" w:rsidP="001B67A4">
      <w:pPr>
        <w:spacing w:line="360" w:lineRule="auto"/>
        <w:ind w:leftChars="371" w:left="1080" w:hangingChars="125" w:hanging="301"/>
        <w:jc w:val="left"/>
        <w:rPr>
          <w:b/>
          <w:sz w:val="24"/>
        </w:rPr>
      </w:pPr>
      <w:r w:rsidRPr="00051D09">
        <w:rPr>
          <w:b/>
          <w:sz w:val="24"/>
        </w:rPr>
        <w:t>2.</w:t>
      </w:r>
      <w:r w:rsidRPr="00051D09">
        <w:rPr>
          <w:b/>
          <w:sz w:val="24"/>
        </w:rPr>
        <w:t>采购代理机构信息</w:t>
      </w:r>
      <w:bookmarkEnd w:id="32"/>
      <w:bookmarkEnd w:id="33"/>
    </w:p>
    <w:p w14:paraId="65B8640F" w14:textId="77777777" w:rsidR="001B67A4" w:rsidRPr="00051D09" w:rsidRDefault="001B67A4" w:rsidP="001B67A4">
      <w:pPr>
        <w:spacing w:line="360" w:lineRule="auto"/>
        <w:ind w:leftChars="371" w:left="1079" w:hangingChars="125" w:hanging="300"/>
        <w:jc w:val="left"/>
        <w:rPr>
          <w:sz w:val="24"/>
        </w:rPr>
      </w:pPr>
      <w:bookmarkStart w:id="34" w:name="_Toc28359087"/>
      <w:bookmarkStart w:id="35" w:name="_Toc28359010"/>
      <w:r w:rsidRPr="00051D09">
        <w:rPr>
          <w:sz w:val="24"/>
        </w:rPr>
        <w:t>名</w:t>
      </w:r>
      <w:r w:rsidRPr="00051D09">
        <w:rPr>
          <w:sz w:val="24"/>
        </w:rPr>
        <w:t xml:space="preserve">    </w:t>
      </w:r>
      <w:r w:rsidRPr="00051D09">
        <w:rPr>
          <w:sz w:val="24"/>
        </w:rPr>
        <w:t>称：</w:t>
      </w:r>
      <w:r w:rsidRPr="00051D09">
        <w:rPr>
          <w:rFonts w:hint="eastAsia"/>
          <w:sz w:val="24"/>
        </w:rPr>
        <w:t>北京宏信天</w:t>
      </w:r>
      <w:proofErr w:type="gramStart"/>
      <w:r w:rsidRPr="00051D09">
        <w:rPr>
          <w:rFonts w:hint="eastAsia"/>
          <w:sz w:val="24"/>
        </w:rPr>
        <w:t>诚国际</w:t>
      </w:r>
      <w:proofErr w:type="gramEnd"/>
      <w:r w:rsidRPr="00051D09">
        <w:rPr>
          <w:rFonts w:hint="eastAsia"/>
          <w:sz w:val="24"/>
        </w:rPr>
        <w:t>招标有限公司</w:t>
      </w:r>
    </w:p>
    <w:p w14:paraId="6DE38869" w14:textId="77777777" w:rsidR="001B67A4" w:rsidRPr="00051D09" w:rsidRDefault="001B67A4" w:rsidP="001B67A4">
      <w:pPr>
        <w:spacing w:line="360" w:lineRule="auto"/>
        <w:ind w:leftChars="371" w:left="1079" w:hangingChars="125" w:hanging="300"/>
        <w:jc w:val="left"/>
        <w:rPr>
          <w:sz w:val="24"/>
        </w:rPr>
      </w:pPr>
      <w:r w:rsidRPr="00051D09">
        <w:rPr>
          <w:sz w:val="24"/>
        </w:rPr>
        <w:t>地</w:t>
      </w:r>
      <w:r w:rsidRPr="00051D09">
        <w:rPr>
          <w:sz w:val="24"/>
        </w:rPr>
        <w:t xml:space="preserve">    </w:t>
      </w:r>
      <w:r w:rsidRPr="00051D09">
        <w:rPr>
          <w:sz w:val="24"/>
        </w:rPr>
        <w:t>址：</w:t>
      </w:r>
      <w:r w:rsidRPr="00051D09">
        <w:rPr>
          <w:rFonts w:hint="eastAsia"/>
          <w:sz w:val="24"/>
        </w:rPr>
        <w:t>北京市海淀区</w:t>
      </w:r>
      <w:proofErr w:type="gramStart"/>
      <w:r w:rsidRPr="00051D09">
        <w:rPr>
          <w:rFonts w:hint="eastAsia"/>
          <w:sz w:val="24"/>
        </w:rPr>
        <w:t>复兴路乙</w:t>
      </w:r>
      <w:r w:rsidRPr="00051D09">
        <w:rPr>
          <w:rFonts w:hint="eastAsia"/>
          <w:sz w:val="24"/>
        </w:rPr>
        <w:t>12</w:t>
      </w:r>
      <w:r w:rsidRPr="00051D09">
        <w:rPr>
          <w:rFonts w:hint="eastAsia"/>
          <w:sz w:val="24"/>
        </w:rPr>
        <w:t>号</w:t>
      </w:r>
      <w:proofErr w:type="gramEnd"/>
      <w:r w:rsidRPr="00051D09">
        <w:rPr>
          <w:rFonts w:hint="eastAsia"/>
          <w:sz w:val="24"/>
        </w:rPr>
        <w:t>，中国铝业大厦</w:t>
      </w:r>
      <w:r w:rsidRPr="00051D09">
        <w:rPr>
          <w:rFonts w:hint="eastAsia"/>
          <w:sz w:val="24"/>
        </w:rPr>
        <w:t>11</w:t>
      </w:r>
      <w:r w:rsidRPr="00051D09">
        <w:rPr>
          <w:rFonts w:hint="eastAsia"/>
          <w:sz w:val="24"/>
        </w:rPr>
        <w:t>层</w:t>
      </w:r>
      <w:r w:rsidRPr="00051D09">
        <w:rPr>
          <w:rFonts w:hint="eastAsia"/>
          <w:sz w:val="24"/>
        </w:rPr>
        <w:t>1110</w:t>
      </w:r>
      <w:r w:rsidRPr="00051D09">
        <w:rPr>
          <w:rFonts w:hint="eastAsia"/>
          <w:sz w:val="24"/>
        </w:rPr>
        <w:t>室</w:t>
      </w:r>
    </w:p>
    <w:p w14:paraId="4CF512BD" w14:textId="77777777" w:rsidR="001B67A4" w:rsidRPr="00051D09" w:rsidRDefault="001B67A4" w:rsidP="001B67A4">
      <w:pPr>
        <w:spacing w:line="360" w:lineRule="auto"/>
        <w:ind w:leftChars="371" w:left="1079" w:hangingChars="125" w:hanging="300"/>
        <w:jc w:val="left"/>
        <w:rPr>
          <w:sz w:val="24"/>
          <w:u w:val="single"/>
        </w:rPr>
      </w:pPr>
      <w:r w:rsidRPr="00051D09">
        <w:rPr>
          <w:sz w:val="24"/>
        </w:rPr>
        <w:t>联系方式：</w:t>
      </w:r>
      <w:r w:rsidRPr="00051D09">
        <w:rPr>
          <w:rFonts w:hint="eastAsia"/>
          <w:sz w:val="24"/>
        </w:rPr>
        <w:t>赵洁、王思晨、刘京、闫文娟、吉国侠、修海龙、成歌、吴众为、</w:t>
      </w:r>
      <w:r>
        <w:rPr>
          <w:rFonts w:hint="eastAsia"/>
          <w:sz w:val="24"/>
        </w:rPr>
        <w:t>郝路</w:t>
      </w:r>
      <w:r w:rsidRPr="00051D09">
        <w:rPr>
          <w:rFonts w:hint="eastAsia"/>
          <w:sz w:val="24"/>
        </w:rPr>
        <w:t>、陈博维、姬小雪、孙银英、杨晓楠</w:t>
      </w:r>
      <w:r>
        <w:rPr>
          <w:rFonts w:hint="eastAsia"/>
          <w:sz w:val="24"/>
        </w:rPr>
        <w:t>、王东衍、黄艳、刘海英</w:t>
      </w:r>
      <w:r w:rsidRPr="00051D09">
        <w:rPr>
          <w:rFonts w:hint="eastAsia"/>
          <w:sz w:val="24"/>
        </w:rPr>
        <w:t>, 010-63989602</w:t>
      </w:r>
      <w:r w:rsidRPr="00051D09">
        <w:rPr>
          <w:rFonts w:hint="eastAsia"/>
          <w:sz w:val="24"/>
        </w:rPr>
        <w:t>、</w:t>
      </w:r>
      <w:r w:rsidRPr="00051D09">
        <w:rPr>
          <w:rFonts w:hint="eastAsia"/>
          <w:sz w:val="24"/>
        </w:rPr>
        <w:t>010-63969957</w:t>
      </w:r>
    </w:p>
    <w:p w14:paraId="70DCBA65" w14:textId="77777777" w:rsidR="001B67A4" w:rsidRPr="00051D09" w:rsidRDefault="001B67A4" w:rsidP="001B67A4">
      <w:pPr>
        <w:spacing w:line="360" w:lineRule="auto"/>
        <w:ind w:firstLineChars="300" w:firstLine="723"/>
        <w:rPr>
          <w:b/>
          <w:sz w:val="24"/>
          <w:u w:val="single"/>
        </w:rPr>
      </w:pPr>
      <w:r w:rsidRPr="00051D09">
        <w:rPr>
          <w:b/>
          <w:sz w:val="24"/>
        </w:rPr>
        <w:t>3.</w:t>
      </w:r>
      <w:r w:rsidRPr="00051D09">
        <w:rPr>
          <w:b/>
          <w:sz w:val="24"/>
        </w:rPr>
        <w:t>项目联系方式</w:t>
      </w:r>
      <w:bookmarkEnd w:id="34"/>
      <w:bookmarkEnd w:id="35"/>
    </w:p>
    <w:p w14:paraId="5EE79772" w14:textId="77777777" w:rsidR="001B67A4" w:rsidRPr="00051D09" w:rsidRDefault="001B67A4" w:rsidP="001B67A4">
      <w:pPr>
        <w:pStyle w:val="ae"/>
        <w:spacing w:line="360" w:lineRule="auto"/>
        <w:ind w:firstLineChars="300" w:firstLine="720"/>
        <w:rPr>
          <w:rFonts w:ascii="Times New Roman" w:hAnsi="Times New Roman"/>
          <w:sz w:val="24"/>
          <w:szCs w:val="24"/>
        </w:rPr>
      </w:pPr>
      <w:r w:rsidRPr="00051D09">
        <w:rPr>
          <w:rFonts w:ascii="Times New Roman" w:hAnsi="Times New Roman"/>
          <w:sz w:val="24"/>
          <w:szCs w:val="24"/>
        </w:rPr>
        <w:t>项目联系人：</w:t>
      </w:r>
      <w:r w:rsidRPr="00051D09">
        <w:rPr>
          <w:rFonts w:ascii="Times New Roman" w:hAnsi="Times New Roman"/>
          <w:sz w:val="24"/>
        </w:rPr>
        <w:t>赵洁、</w:t>
      </w:r>
      <w:r>
        <w:rPr>
          <w:rFonts w:ascii="Times New Roman" w:hAnsi="Times New Roman"/>
          <w:sz w:val="24"/>
        </w:rPr>
        <w:t>孙银英</w:t>
      </w:r>
      <w:r w:rsidRPr="00051D09">
        <w:rPr>
          <w:rFonts w:ascii="Times New Roman" w:hAnsi="Times New Roman"/>
          <w:sz w:val="24"/>
        </w:rPr>
        <w:t>、</w:t>
      </w:r>
      <w:r>
        <w:rPr>
          <w:rFonts w:ascii="Times New Roman" w:hAnsi="Times New Roman"/>
          <w:sz w:val="24"/>
        </w:rPr>
        <w:t>闫文娟</w:t>
      </w:r>
    </w:p>
    <w:p w14:paraId="50A7726E" w14:textId="75A9D9D6" w:rsidR="001B67A4" w:rsidRDefault="001B67A4" w:rsidP="001B67A4">
      <w:pPr>
        <w:ind w:firstLineChars="300" w:firstLine="720"/>
      </w:pPr>
      <w:r w:rsidRPr="00051D09">
        <w:rPr>
          <w:sz w:val="24"/>
        </w:rPr>
        <w:t>电</w:t>
      </w:r>
      <w:r w:rsidRPr="00051D09">
        <w:rPr>
          <w:sz w:val="24"/>
        </w:rPr>
        <w:t xml:space="preserve">      </w:t>
      </w:r>
      <w:r w:rsidRPr="00051D09">
        <w:rPr>
          <w:sz w:val="24"/>
        </w:rPr>
        <w:t>话：</w:t>
      </w:r>
      <w:r w:rsidRPr="00051D09">
        <w:rPr>
          <w:sz w:val="24"/>
        </w:rPr>
        <w:t>010-63989602   010-63969957</w:t>
      </w:r>
    </w:p>
    <w:sectPr w:rsidR="001B67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DejaVuSans">
    <w:altName w:val="Cambria"/>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A4"/>
    <w:rsid w:val="001B67A4"/>
    <w:rsid w:val="00FE0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ED188"/>
  <w15:chartTrackingRefBased/>
  <w15:docId w15:val="{5405741A-7F1B-4973-8E2E-46E7A181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67A4"/>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1B67A4"/>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nhideWhenUsed/>
    <w:qFormat/>
    <w:rsid w:val="001B67A4"/>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1B67A4"/>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1B67A4"/>
    <w:pPr>
      <w:keepNext/>
      <w:keepLines/>
      <w:spacing w:before="80" w:after="40" w:line="278" w:lineRule="auto"/>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1B67A4"/>
    <w:pPr>
      <w:keepNext/>
      <w:keepLines/>
      <w:spacing w:before="80" w:after="40" w:line="278" w:lineRule="auto"/>
      <w:jc w:val="left"/>
      <w:outlineLvl w:val="4"/>
    </w:pPr>
    <w:rPr>
      <w:rFonts w:asciiTheme="minorHAnsi" w:eastAsiaTheme="minorEastAsia" w:hAnsiTheme="minorHAnsi" w:cstheme="majorBidi"/>
      <w:color w:val="2F5496" w:themeColor="accent1" w:themeShade="BF"/>
      <w:sz w:val="24"/>
      <w14:ligatures w14:val="standardContextual"/>
    </w:rPr>
  </w:style>
  <w:style w:type="paragraph" w:styleId="6">
    <w:name w:val="heading 6"/>
    <w:basedOn w:val="a"/>
    <w:next w:val="a"/>
    <w:link w:val="60"/>
    <w:uiPriority w:val="9"/>
    <w:semiHidden/>
    <w:unhideWhenUsed/>
    <w:qFormat/>
    <w:rsid w:val="001B67A4"/>
    <w:pPr>
      <w:keepNext/>
      <w:keepLines/>
      <w:spacing w:before="40" w:line="278" w:lineRule="auto"/>
      <w:jc w:val="left"/>
      <w:outlineLvl w:val="5"/>
    </w:pPr>
    <w:rPr>
      <w:rFonts w:asciiTheme="minorHAnsi" w:eastAsiaTheme="minorEastAsia" w:hAnsiTheme="minorHAnsi" w:cstheme="majorBidi"/>
      <w:b/>
      <w:bCs/>
      <w:color w:val="2F5496" w:themeColor="accent1" w:themeShade="BF"/>
      <w:sz w:val="22"/>
      <w14:ligatures w14:val="standardContextual"/>
    </w:rPr>
  </w:style>
  <w:style w:type="paragraph" w:styleId="7">
    <w:name w:val="heading 7"/>
    <w:basedOn w:val="a"/>
    <w:next w:val="a"/>
    <w:link w:val="70"/>
    <w:uiPriority w:val="9"/>
    <w:semiHidden/>
    <w:unhideWhenUsed/>
    <w:qFormat/>
    <w:rsid w:val="001B67A4"/>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1B67A4"/>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1B67A4"/>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1B67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qFormat/>
    <w:rsid w:val="001B67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7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7A4"/>
    <w:rPr>
      <w:rFonts w:cstheme="majorBidi"/>
      <w:color w:val="2F5496" w:themeColor="accent1" w:themeShade="BF"/>
      <w:sz w:val="28"/>
      <w:szCs w:val="28"/>
    </w:rPr>
  </w:style>
  <w:style w:type="character" w:customStyle="1" w:styleId="50">
    <w:name w:val="标题 5 字符"/>
    <w:basedOn w:val="a0"/>
    <w:link w:val="5"/>
    <w:uiPriority w:val="9"/>
    <w:semiHidden/>
    <w:rsid w:val="001B67A4"/>
    <w:rPr>
      <w:rFonts w:cstheme="majorBidi"/>
      <w:color w:val="2F5496" w:themeColor="accent1" w:themeShade="BF"/>
      <w:sz w:val="24"/>
    </w:rPr>
  </w:style>
  <w:style w:type="character" w:customStyle="1" w:styleId="60">
    <w:name w:val="标题 6 字符"/>
    <w:basedOn w:val="a0"/>
    <w:link w:val="6"/>
    <w:uiPriority w:val="9"/>
    <w:semiHidden/>
    <w:rsid w:val="001B67A4"/>
    <w:rPr>
      <w:rFonts w:cstheme="majorBidi"/>
      <w:b/>
      <w:bCs/>
      <w:color w:val="2F5496" w:themeColor="accent1" w:themeShade="BF"/>
    </w:rPr>
  </w:style>
  <w:style w:type="character" w:customStyle="1" w:styleId="70">
    <w:name w:val="标题 7 字符"/>
    <w:basedOn w:val="a0"/>
    <w:link w:val="7"/>
    <w:uiPriority w:val="9"/>
    <w:semiHidden/>
    <w:rsid w:val="001B67A4"/>
    <w:rPr>
      <w:rFonts w:cstheme="majorBidi"/>
      <w:b/>
      <w:bCs/>
      <w:color w:val="595959" w:themeColor="text1" w:themeTint="A6"/>
    </w:rPr>
  </w:style>
  <w:style w:type="character" w:customStyle="1" w:styleId="80">
    <w:name w:val="标题 8 字符"/>
    <w:basedOn w:val="a0"/>
    <w:link w:val="8"/>
    <w:uiPriority w:val="9"/>
    <w:semiHidden/>
    <w:rsid w:val="001B67A4"/>
    <w:rPr>
      <w:rFonts w:cstheme="majorBidi"/>
      <w:color w:val="595959" w:themeColor="text1" w:themeTint="A6"/>
    </w:rPr>
  </w:style>
  <w:style w:type="character" w:customStyle="1" w:styleId="90">
    <w:name w:val="标题 9 字符"/>
    <w:basedOn w:val="a0"/>
    <w:link w:val="9"/>
    <w:uiPriority w:val="9"/>
    <w:semiHidden/>
    <w:rsid w:val="001B67A4"/>
    <w:rPr>
      <w:rFonts w:eastAsiaTheme="majorEastAsia" w:cstheme="majorBidi"/>
      <w:color w:val="595959" w:themeColor="text1" w:themeTint="A6"/>
    </w:rPr>
  </w:style>
  <w:style w:type="paragraph" w:styleId="a3">
    <w:name w:val="Title"/>
    <w:basedOn w:val="a"/>
    <w:next w:val="a"/>
    <w:link w:val="a4"/>
    <w:uiPriority w:val="10"/>
    <w:qFormat/>
    <w:rsid w:val="001B67A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1B67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7A4"/>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1B67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7A4"/>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1B67A4"/>
    <w:rPr>
      <w:i/>
      <w:iCs/>
      <w:color w:val="404040" w:themeColor="text1" w:themeTint="BF"/>
    </w:rPr>
  </w:style>
  <w:style w:type="paragraph" w:styleId="a9">
    <w:name w:val="List Paragraph"/>
    <w:basedOn w:val="a"/>
    <w:uiPriority w:val="34"/>
    <w:qFormat/>
    <w:rsid w:val="001B67A4"/>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1B67A4"/>
    <w:rPr>
      <w:i/>
      <w:iCs/>
      <w:color w:val="2F5496" w:themeColor="accent1" w:themeShade="BF"/>
    </w:rPr>
  </w:style>
  <w:style w:type="paragraph" w:styleId="ab">
    <w:name w:val="Intense Quote"/>
    <w:basedOn w:val="a"/>
    <w:next w:val="a"/>
    <w:link w:val="ac"/>
    <w:uiPriority w:val="30"/>
    <w:qFormat/>
    <w:rsid w:val="001B67A4"/>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14:ligatures w14:val="standardContextual"/>
    </w:rPr>
  </w:style>
  <w:style w:type="character" w:customStyle="1" w:styleId="ac">
    <w:name w:val="明显引用 字符"/>
    <w:basedOn w:val="a0"/>
    <w:link w:val="ab"/>
    <w:uiPriority w:val="30"/>
    <w:rsid w:val="001B67A4"/>
    <w:rPr>
      <w:i/>
      <w:iCs/>
      <w:color w:val="2F5496" w:themeColor="accent1" w:themeShade="BF"/>
    </w:rPr>
  </w:style>
  <w:style w:type="character" w:styleId="ad">
    <w:name w:val="Intense Reference"/>
    <w:basedOn w:val="a0"/>
    <w:uiPriority w:val="32"/>
    <w:qFormat/>
    <w:rsid w:val="001B67A4"/>
    <w:rPr>
      <w:b/>
      <w:bCs/>
      <w:smallCaps/>
      <w:color w:val="2F5496" w:themeColor="accent1" w:themeShade="BF"/>
      <w:spacing w:val="5"/>
    </w:rPr>
  </w:style>
  <w:style w:type="paragraph" w:styleId="ae">
    <w:name w:val="Plain Text"/>
    <w:basedOn w:val="a"/>
    <w:link w:val="21"/>
    <w:qFormat/>
    <w:rsid w:val="001B67A4"/>
    <w:rPr>
      <w:rFonts w:ascii="宋体" w:hAnsi="Courier New"/>
      <w:szCs w:val="20"/>
    </w:rPr>
  </w:style>
  <w:style w:type="character" w:customStyle="1" w:styleId="af">
    <w:name w:val="纯文本 字符"/>
    <w:basedOn w:val="a0"/>
    <w:uiPriority w:val="99"/>
    <w:semiHidden/>
    <w:rsid w:val="001B67A4"/>
    <w:rPr>
      <w:rFonts w:asciiTheme="minorEastAsia" w:hAnsi="Courier New" w:cs="Courier New"/>
      <w:sz w:val="21"/>
      <w14:ligatures w14:val="none"/>
    </w:rPr>
  </w:style>
  <w:style w:type="character" w:customStyle="1" w:styleId="21">
    <w:name w:val="纯文本 字符2"/>
    <w:link w:val="ae"/>
    <w:qFormat/>
    <w:rsid w:val="001B67A4"/>
    <w:rPr>
      <w:rFonts w:ascii="宋体" w:eastAsia="宋体" w:hAnsi="Courier New" w:cs="Times New Roman"/>
      <w:sz w:val="21"/>
      <w:szCs w:val="20"/>
      <w14:ligatures w14:val="none"/>
    </w:rPr>
  </w:style>
  <w:style w:type="character" w:customStyle="1" w:styleId="fontstyle01">
    <w:name w:val="fontstyle01"/>
    <w:qFormat/>
    <w:rsid w:val="001B67A4"/>
    <w:rPr>
      <w:rFonts w:ascii="宋体" w:eastAsia="宋体" w:hAnsi="宋体"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1884</Words>
  <Characters>2129</Characters>
  <Application>Microsoft Office Word</Application>
  <DocSecurity>0</DocSecurity>
  <Lines>141</Lines>
  <Paragraphs>129</Paragraphs>
  <ScaleCrop>false</ScaleCrop>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歌 成</dc:creator>
  <cp:keywords/>
  <dc:description/>
  <cp:lastModifiedBy>歌 成</cp:lastModifiedBy>
  <cp:revision>1</cp:revision>
  <dcterms:created xsi:type="dcterms:W3CDTF">2025-04-29T01:56:00Z</dcterms:created>
  <dcterms:modified xsi:type="dcterms:W3CDTF">2025-04-29T01:57:00Z</dcterms:modified>
</cp:coreProperties>
</file>