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23C0" w:rsidRDefault="00D10B95" w:rsidP="006C23C0">
      <w:pPr>
        <w:pStyle w:val="1"/>
        <w:tabs>
          <w:tab w:val="left" w:pos="0"/>
          <w:tab w:val="left" w:pos="3165"/>
          <w:tab w:val="center" w:pos="4153"/>
        </w:tabs>
        <w:autoSpaceDE w:val="0"/>
        <w:autoSpaceDN w:val="0"/>
        <w:adjustRightInd w:val="0"/>
        <w:spacing w:before="0" w:after="0" w:line="360" w:lineRule="auto"/>
        <w:jc w:val="center"/>
        <w:rPr>
          <w:rFonts w:ascii="华文中宋" w:eastAsia="华文中宋" w:hAnsi="华文中宋"/>
        </w:rPr>
      </w:pPr>
      <w:bookmarkStart w:id="0" w:name="_Toc35393789"/>
      <w:bookmarkStart w:id="1" w:name="_Toc28359001"/>
      <w:r>
        <w:rPr>
          <w:rFonts w:ascii="华文中宋" w:eastAsia="华文中宋" w:hAnsi="华文中宋" w:hint="eastAsia"/>
        </w:rPr>
        <w:t>“加味玉屏风口服液”等10个中药制剂品种委托配制项目</w:t>
      </w:r>
      <w:r w:rsidR="00D7568C">
        <w:rPr>
          <w:rFonts w:ascii="华文中宋" w:eastAsia="华文中宋" w:hAnsi="华文中宋" w:hint="eastAsia"/>
        </w:rPr>
        <w:t>-</w:t>
      </w:r>
      <w:r w:rsidR="006C23C0">
        <w:rPr>
          <w:rFonts w:ascii="华文中宋" w:eastAsia="华文中宋" w:hAnsi="华文中宋" w:hint="eastAsia"/>
        </w:rPr>
        <w:t>招标公告</w:t>
      </w:r>
      <w:bookmarkEnd w:id="0"/>
      <w:bookmarkEnd w:id="1"/>
    </w:p>
    <w:p w:rsidR="006C23C0" w:rsidRPr="00A1797F" w:rsidRDefault="006C23C0" w:rsidP="006C23C0">
      <w:pPr>
        <w:pBdr>
          <w:top w:val="single" w:sz="4" w:space="1" w:color="auto"/>
          <w:left w:val="single" w:sz="4" w:space="4" w:color="auto"/>
          <w:bottom w:val="single" w:sz="4" w:space="1" w:color="auto"/>
          <w:right w:val="single" w:sz="4" w:space="4" w:color="auto"/>
        </w:pBdr>
        <w:spacing w:line="360" w:lineRule="auto"/>
        <w:ind w:firstLineChars="200" w:firstLine="560"/>
        <w:rPr>
          <w:rFonts w:ascii="仿宋" w:eastAsia="仿宋" w:hAnsi="仿宋"/>
          <w:sz w:val="28"/>
          <w:szCs w:val="28"/>
        </w:rPr>
      </w:pPr>
      <w:r w:rsidRPr="00A1797F">
        <w:rPr>
          <w:rFonts w:ascii="仿宋" w:eastAsia="仿宋" w:hAnsi="仿宋" w:hint="eastAsia"/>
          <w:sz w:val="28"/>
          <w:szCs w:val="28"/>
        </w:rPr>
        <w:t>项目概况</w:t>
      </w:r>
    </w:p>
    <w:p w:rsidR="006C23C0" w:rsidRPr="00DC2E81" w:rsidRDefault="00D10B95" w:rsidP="00124C51">
      <w:pPr>
        <w:pBdr>
          <w:top w:val="single" w:sz="4" w:space="1" w:color="auto"/>
          <w:left w:val="single" w:sz="4" w:space="4" w:color="auto"/>
          <w:bottom w:val="single" w:sz="4" w:space="1" w:color="auto"/>
          <w:right w:val="single" w:sz="4" w:space="4" w:color="auto"/>
        </w:pBdr>
        <w:spacing w:line="360" w:lineRule="auto"/>
        <w:ind w:firstLineChars="200" w:firstLine="560"/>
        <w:rPr>
          <w:rFonts w:ascii="仿宋" w:eastAsia="仿宋" w:hAnsi="仿宋"/>
          <w:sz w:val="28"/>
          <w:szCs w:val="28"/>
        </w:rPr>
      </w:pPr>
      <w:r>
        <w:rPr>
          <w:rFonts w:ascii="仿宋" w:eastAsia="仿宋" w:hAnsi="仿宋" w:hint="eastAsia"/>
          <w:sz w:val="28"/>
          <w:szCs w:val="28"/>
          <w:u w:val="single"/>
        </w:rPr>
        <w:t>“加味玉屏风口服液”等10个中药制剂品种委托配制项目</w:t>
      </w:r>
      <w:r w:rsidR="006C23C0" w:rsidRPr="00A1797F">
        <w:rPr>
          <w:rFonts w:ascii="仿宋" w:eastAsia="仿宋" w:hAnsi="仿宋" w:hint="eastAsia"/>
          <w:sz w:val="28"/>
          <w:szCs w:val="28"/>
        </w:rPr>
        <w:t>的潜在投标人应在</w:t>
      </w:r>
      <w:r w:rsidR="008C2D6B">
        <w:rPr>
          <w:rFonts w:ascii="仿宋" w:eastAsia="仿宋" w:hAnsi="仿宋" w:hint="eastAsia"/>
          <w:kern w:val="0"/>
          <w:sz w:val="28"/>
          <w:szCs w:val="28"/>
          <w:u w:val="single"/>
        </w:rPr>
        <w:t>北京市政府采购电子交易</w:t>
      </w:r>
      <w:bookmarkStart w:id="2" w:name="_GoBack"/>
      <w:bookmarkEnd w:id="2"/>
      <w:r w:rsidR="008C2D6B">
        <w:rPr>
          <w:rFonts w:ascii="仿宋" w:eastAsia="仿宋" w:hAnsi="仿宋" w:hint="eastAsia"/>
          <w:kern w:val="0"/>
          <w:sz w:val="28"/>
          <w:szCs w:val="28"/>
          <w:u w:val="single"/>
        </w:rPr>
        <w:t>平台注册下载电子版招标文件</w:t>
      </w:r>
      <w:r w:rsidR="006C23C0" w:rsidRPr="00DC2E81">
        <w:rPr>
          <w:rFonts w:ascii="仿宋" w:eastAsia="仿宋" w:hAnsi="仿宋" w:hint="eastAsia"/>
          <w:sz w:val="28"/>
          <w:szCs w:val="28"/>
        </w:rPr>
        <w:t>，并于</w:t>
      </w:r>
      <w:r w:rsidR="004E14F0" w:rsidRPr="00DC2E81">
        <w:rPr>
          <w:rFonts w:ascii="仿宋" w:eastAsia="仿宋" w:hAnsi="仿宋" w:hint="eastAsia"/>
          <w:sz w:val="28"/>
          <w:szCs w:val="28"/>
          <w:u w:val="single"/>
        </w:rPr>
        <w:t>202</w:t>
      </w:r>
      <w:r>
        <w:rPr>
          <w:rFonts w:ascii="仿宋" w:eastAsia="仿宋" w:hAnsi="仿宋" w:hint="eastAsia"/>
          <w:sz w:val="28"/>
          <w:szCs w:val="28"/>
          <w:u w:val="single"/>
        </w:rPr>
        <w:t>5</w:t>
      </w:r>
      <w:r w:rsidR="004E14F0" w:rsidRPr="00DC2E81">
        <w:rPr>
          <w:rFonts w:ascii="仿宋" w:eastAsia="仿宋" w:hAnsi="仿宋" w:hint="eastAsia"/>
          <w:sz w:val="28"/>
          <w:szCs w:val="28"/>
          <w:u w:val="single"/>
        </w:rPr>
        <w:t>年</w:t>
      </w:r>
      <w:r>
        <w:rPr>
          <w:rFonts w:ascii="仿宋" w:eastAsia="仿宋" w:hAnsi="仿宋" w:hint="eastAsia"/>
          <w:sz w:val="28"/>
          <w:szCs w:val="28"/>
          <w:u w:val="single"/>
        </w:rPr>
        <w:t>4</w:t>
      </w:r>
      <w:r w:rsidR="004E14F0" w:rsidRPr="00DC2E81">
        <w:rPr>
          <w:rFonts w:ascii="仿宋" w:eastAsia="仿宋" w:hAnsi="仿宋" w:hint="eastAsia"/>
          <w:sz w:val="28"/>
          <w:szCs w:val="28"/>
          <w:u w:val="single"/>
        </w:rPr>
        <w:t>月</w:t>
      </w:r>
      <w:r>
        <w:rPr>
          <w:rFonts w:ascii="仿宋" w:eastAsia="仿宋" w:hAnsi="仿宋" w:hint="eastAsia"/>
          <w:sz w:val="28"/>
          <w:szCs w:val="28"/>
          <w:u w:val="single"/>
        </w:rPr>
        <w:t>1</w:t>
      </w:r>
      <w:r w:rsidR="00B83983">
        <w:rPr>
          <w:rFonts w:ascii="仿宋" w:eastAsia="仿宋" w:hAnsi="仿宋" w:hint="eastAsia"/>
          <w:sz w:val="28"/>
          <w:szCs w:val="28"/>
          <w:u w:val="single"/>
        </w:rPr>
        <w:t>7</w:t>
      </w:r>
      <w:r w:rsidR="004E14F0" w:rsidRPr="00DC2E81">
        <w:rPr>
          <w:rFonts w:ascii="仿宋" w:eastAsia="仿宋" w:hAnsi="仿宋" w:hint="eastAsia"/>
          <w:sz w:val="28"/>
          <w:szCs w:val="28"/>
          <w:u w:val="single"/>
        </w:rPr>
        <w:t>日</w:t>
      </w:r>
      <w:r w:rsidR="00B83983">
        <w:rPr>
          <w:rFonts w:ascii="仿宋" w:eastAsia="仿宋" w:hAnsi="仿宋" w:hint="eastAsia"/>
          <w:sz w:val="28"/>
          <w:szCs w:val="28"/>
          <w:u w:val="single"/>
        </w:rPr>
        <w:t>9</w:t>
      </w:r>
      <w:r w:rsidR="004E14F0" w:rsidRPr="00DC2E81">
        <w:rPr>
          <w:rFonts w:ascii="仿宋" w:eastAsia="仿宋" w:hAnsi="仿宋" w:hint="eastAsia"/>
          <w:sz w:val="28"/>
          <w:szCs w:val="28"/>
          <w:u w:val="single"/>
        </w:rPr>
        <w:t>时</w:t>
      </w:r>
      <w:r w:rsidR="00B83983">
        <w:rPr>
          <w:rFonts w:ascii="仿宋" w:eastAsia="仿宋" w:hAnsi="仿宋" w:hint="eastAsia"/>
          <w:sz w:val="28"/>
          <w:szCs w:val="28"/>
          <w:u w:val="single"/>
        </w:rPr>
        <w:t>3</w:t>
      </w:r>
      <w:r w:rsidR="004E14F0" w:rsidRPr="00DC2E81">
        <w:rPr>
          <w:rFonts w:ascii="仿宋" w:eastAsia="仿宋" w:hAnsi="仿宋" w:hint="eastAsia"/>
          <w:sz w:val="28"/>
          <w:szCs w:val="28"/>
          <w:u w:val="single"/>
        </w:rPr>
        <w:t>0分整</w:t>
      </w:r>
      <w:r w:rsidR="006C23C0" w:rsidRPr="00DC2E81">
        <w:rPr>
          <w:rFonts w:ascii="仿宋" w:eastAsia="仿宋" w:hAnsi="仿宋" w:hint="eastAsia"/>
          <w:bCs/>
          <w:sz w:val="28"/>
          <w:szCs w:val="28"/>
          <w:u w:val="single"/>
        </w:rPr>
        <w:t>（</w:t>
      </w:r>
      <w:r w:rsidR="006C23C0" w:rsidRPr="00DC2E81">
        <w:rPr>
          <w:rFonts w:ascii="仿宋" w:eastAsia="仿宋" w:hAnsi="仿宋" w:hint="eastAsia"/>
          <w:bCs/>
          <w:sz w:val="28"/>
          <w:szCs w:val="28"/>
        </w:rPr>
        <w:t>北京时间）前递交投标文件</w:t>
      </w:r>
      <w:r w:rsidR="006C23C0" w:rsidRPr="00DC2E81">
        <w:rPr>
          <w:rFonts w:ascii="仿宋" w:eastAsia="仿宋" w:hAnsi="仿宋" w:hint="eastAsia"/>
          <w:sz w:val="28"/>
          <w:szCs w:val="28"/>
        </w:rPr>
        <w:t>。</w:t>
      </w:r>
    </w:p>
    <w:p w:rsidR="00D10B95" w:rsidRPr="002A19A3" w:rsidRDefault="00D10B95" w:rsidP="00D10B95">
      <w:pPr>
        <w:pStyle w:val="2"/>
        <w:snapToGrid w:val="0"/>
        <w:spacing w:before="0" w:line="540" w:lineRule="exact"/>
        <w:jc w:val="left"/>
        <w:rPr>
          <w:rFonts w:ascii="仿宋_GB2312" w:eastAsia="仿宋_GB2312" w:hAnsi="仿宋_GB2312" w:cs="仿宋_GB2312"/>
          <w:sz w:val="24"/>
          <w:szCs w:val="24"/>
        </w:rPr>
      </w:pPr>
      <w:bookmarkStart w:id="3" w:name="_Toc28359079"/>
      <w:bookmarkStart w:id="4" w:name="_Toc35393621"/>
      <w:bookmarkStart w:id="5" w:name="_Toc28359002"/>
      <w:bookmarkStart w:id="6" w:name="_Toc35393790"/>
      <w:bookmarkStart w:id="7" w:name="_Hlk24379207"/>
      <w:r w:rsidRPr="002A19A3">
        <w:rPr>
          <w:rFonts w:ascii="仿宋_GB2312" w:eastAsia="仿宋_GB2312" w:hAnsi="仿宋_GB2312" w:cs="仿宋_GB2312" w:hint="eastAsia"/>
          <w:sz w:val="24"/>
          <w:szCs w:val="24"/>
        </w:rPr>
        <w:t>一、项目基本情况</w:t>
      </w:r>
      <w:bookmarkEnd w:id="3"/>
      <w:bookmarkEnd w:id="4"/>
      <w:bookmarkEnd w:id="5"/>
      <w:bookmarkEnd w:id="6"/>
    </w:p>
    <w:p w:rsidR="00D10B95" w:rsidRPr="002A19A3" w:rsidRDefault="00D10B95" w:rsidP="00D10B95">
      <w:pPr>
        <w:snapToGrid w:val="0"/>
        <w:spacing w:line="540" w:lineRule="exact"/>
        <w:ind w:firstLineChars="200" w:firstLine="480"/>
        <w:rPr>
          <w:rFonts w:ascii="仿宋_GB2312" w:eastAsia="仿宋_GB2312" w:hAnsi="仿宋_GB2312" w:cs="仿宋_GB2312"/>
          <w:sz w:val="24"/>
          <w:u w:val="single"/>
        </w:rPr>
      </w:pPr>
      <w:r w:rsidRPr="002A19A3">
        <w:rPr>
          <w:rFonts w:ascii="仿宋_GB2312" w:eastAsia="仿宋_GB2312" w:hAnsi="仿宋_GB2312" w:cs="仿宋_GB2312" w:hint="eastAsia"/>
          <w:sz w:val="24"/>
        </w:rPr>
        <w:t>1.项目编号/包号：</w:t>
      </w:r>
      <w:r w:rsidRPr="002A19A3">
        <w:rPr>
          <w:rFonts w:ascii="仿宋_GB2312" w:eastAsia="仿宋_GB2312" w:hAnsi="仿宋_GB2312" w:cs="仿宋_GB2312" w:hint="eastAsia"/>
          <w:sz w:val="24"/>
          <w:u w:val="single"/>
        </w:rPr>
        <w:t>0701-244106031188/01</w:t>
      </w:r>
    </w:p>
    <w:p w:rsidR="00D10B95" w:rsidRPr="002A19A3" w:rsidRDefault="00D10B95" w:rsidP="00D10B95">
      <w:pPr>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2.项目名称：</w:t>
      </w:r>
      <w:r w:rsidRPr="002A19A3">
        <w:rPr>
          <w:rFonts w:ascii="仿宋_GB2312" w:eastAsia="仿宋_GB2312" w:hAnsi="仿宋_GB2312" w:cs="仿宋_GB2312" w:hint="eastAsia"/>
          <w:sz w:val="24"/>
          <w:u w:val="single"/>
        </w:rPr>
        <w:t>“加味玉屏风口服液”等10个中药制剂品种委托配制项目</w:t>
      </w:r>
    </w:p>
    <w:bookmarkEnd w:id="7"/>
    <w:p w:rsidR="00D10B95" w:rsidRPr="002A19A3" w:rsidRDefault="00D10B95" w:rsidP="00D10B95">
      <w:pPr>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3.项目预算金额：</w:t>
      </w:r>
      <w:r w:rsidRPr="002A19A3">
        <w:rPr>
          <w:rFonts w:ascii="仿宋_GB2312" w:eastAsia="仿宋_GB2312" w:hAnsi="仿宋_GB2312" w:cs="仿宋_GB2312" w:hint="eastAsia"/>
          <w:sz w:val="24"/>
          <w:u w:val="single"/>
        </w:rPr>
        <w:t>5000</w:t>
      </w:r>
      <w:r w:rsidRPr="002A19A3">
        <w:rPr>
          <w:rFonts w:ascii="仿宋_GB2312" w:eastAsia="仿宋_GB2312" w:hAnsi="仿宋_GB2312" w:cs="仿宋_GB2312" w:hint="eastAsia"/>
          <w:sz w:val="24"/>
        </w:rPr>
        <w:t>万元、项目最高限价（如有）：</w:t>
      </w:r>
      <w:r w:rsidRPr="002A19A3">
        <w:rPr>
          <w:rFonts w:ascii="仿宋_GB2312" w:eastAsia="仿宋_GB2312" w:hAnsi="仿宋_GB2312" w:cs="仿宋_GB2312" w:hint="eastAsia"/>
          <w:sz w:val="24"/>
          <w:u w:val="single"/>
        </w:rPr>
        <w:t>/</w:t>
      </w:r>
      <w:r w:rsidRPr="002A19A3">
        <w:rPr>
          <w:rFonts w:ascii="仿宋_GB2312" w:eastAsia="仿宋_GB2312" w:hAnsi="仿宋_GB2312" w:cs="仿宋_GB2312" w:hint="eastAsia"/>
          <w:sz w:val="24"/>
        </w:rPr>
        <w:t>万元</w:t>
      </w:r>
    </w:p>
    <w:p w:rsidR="00D10B95" w:rsidRPr="002A19A3" w:rsidRDefault="00D10B95" w:rsidP="00D10B95">
      <w:pPr>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4.采购需求：</w:t>
      </w:r>
    </w:p>
    <w:tbl>
      <w:tblPr>
        <w:tblW w:w="448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8"/>
        <w:gridCol w:w="2812"/>
        <w:gridCol w:w="1547"/>
        <w:gridCol w:w="1453"/>
        <w:gridCol w:w="1744"/>
      </w:tblGrid>
      <w:tr w:rsidR="00D10B95" w:rsidRPr="002A19A3" w:rsidTr="00980B69">
        <w:trPr>
          <w:trHeight w:val="746"/>
          <w:jc w:val="center"/>
        </w:trPr>
        <w:tc>
          <w:tcPr>
            <w:tcW w:w="434" w:type="pct"/>
            <w:shd w:val="clear" w:color="auto" w:fill="auto"/>
            <w:vAlign w:val="center"/>
          </w:tcPr>
          <w:p w:rsidR="00D10B95" w:rsidRPr="002A19A3" w:rsidRDefault="00D10B95" w:rsidP="00980B69">
            <w:pPr>
              <w:widowControl/>
              <w:jc w:val="center"/>
              <w:rPr>
                <w:rFonts w:ascii="仿宋" w:eastAsia="仿宋" w:hAnsi="仿宋" w:cs="宋体"/>
                <w:kern w:val="0"/>
                <w:sz w:val="24"/>
              </w:rPr>
            </w:pPr>
            <w:proofErr w:type="gramStart"/>
            <w:r w:rsidRPr="002A19A3">
              <w:rPr>
                <w:rFonts w:ascii="仿宋" w:eastAsia="仿宋" w:hAnsi="仿宋" w:cs="宋体" w:hint="eastAsia"/>
                <w:kern w:val="0"/>
                <w:sz w:val="24"/>
              </w:rPr>
              <w:t>包号</w:t>
            </w:r>
            <w:proofErr w:type="gramEnd"/>
          </w:p>
        </w:tc>
        <w:tc>
          <w:tcPr>
            <w:tcW w:w="1699" w:type="pct"/>
            <w:shd w:val="clear" w:color="auto" w:fill="auto"/>
            <w:vAlign w:val="center"/>
          </w:tcPr>
          <w:p w:rsidR="00D10B95" w:rsidRPr="002A19A3" w:rsidRDefault="00D10B95" w:rsidP="00980B69">
            <w:pPr>
              <w:widowControl/>
              <w:jc w:val="center"/>
              <w:rPr>
                <w:rFonts w:ascii="仿宋" w:eastAsia="仿宋" w:hAnsi="仿宋" w:cs="宋体"/>
                <w:kern w:val="0"/>
                <w:sz w:val="24"/>
              </w:rPr>
            </w:pPr>
            <w:r w:rsidRPr="002A19A3">
              <w:rPr>
                <w:rFonts w:ascii="仿宋" w:eastAsia="仿宋" w:hAnsi="仿宋" w:cs="宋体" w:hint="eastAsia"/>
                <w:kern w:val="0"/>
                <w:sz w:val="24"/>
              </w:rPr>
              <w:t>标的名称</w:t>
            </w:r>
          </w:p>
        </w:tc>
        <w:tc>
          <w:tcPr>
            <w:tcW w:w="935" w:type="pct"/>
            <w:shd w:val="clear" w:color="auto" w:fill="auto"/>
            <w:vAlign w:val="center"/>
          </w:tcPr>
          <w:p w:rsidR="00D10B95" w:rsidRPr="002A19A3" w:rsidRDefault="00D10B95" w:rsidP="00980B69">
            <w:pPr>
              <w:widowControl/>
              <w:jc w:val="center"/>
              <w:rPr>
                <w:rFonts w:ascii="仿宋" w:eastAsia="仿宋" w:hAnsi="仿宋" w:cs="宋体"/>
                <w:kern w:val="0"/>
                <w:sz w:val="24"/>
              </w:rPr>
            </w:pPr>
            <w:r w:rsidRPr="002A19A3">
              <w:rPr>
                <w:rFonts w:ascii="仿宋" w:eastAsia="仿宋" w:hAnsi="仿宋" w:cs="宋体" w:hint="eastAsia"/>
                <w:kern w:val="0"/>
                <w:sz w:val="24"/>
              </w:rPr>
              <w:t>采购</w:t>
            </w:r>
            <w:proofErr w:type="gramStart"/>
            <w:r w:rsidRPr="002A19A3">
              <w:rPr>
                <w:rFonts w:ascii="仿宋" w:eastAsia="仿宋" w:hAnsi="仿宋" w:cs="宋体" w:hint="eastAsia"/>
                <w:kern w:val="0"/>
                <w:sz w:val="24"/>
              </w:rPr>
              <w:t>包预算</w:t>
            </w:r>
            <w:proofErr w:type="gramEnd"/>
            <w:r w:rsidRPr="002A19A3">
              <w:rPr>
                <w:rFonts w:ascii="仿宋" w:eastAsia="仿宋" w:hAnsi="仿宋" w:cs="宋体" w:hint="eastAsia"/>
                <w:kern w:val="0"/>
                <w:sz w:val="24"/>
              </w:rPr>
              <w:t>金额（万元）</w:t>
            </w:r>
          </w:p>
        </w:tc>
        <w:tc>
          <w:tcPr>
            <w:tcW w:w="878" w:type="pct"/>
            <w:shd w:val="clear" w:color="auto" w:fill="auto"/>
            <w:vAlign w:val="center"/>
          </w:tcPr>
          <w:p w:rsidR="00D10B95" w:rsidRPr="002A19A3" w:rsidRDefault="00D10B95" w:rsidP="00980B69">
            <w:pPr>
              <w:widowControl/>
              <w:jc w:val="center"/>
              <w:rPr>
                <w:rFonts w:ascii="仿宋" w:eastAsia="仿宋" w:hAnsi="仿宋" w:cs="宋体"/>
                <w:kern w:val="0"/>
                <w:sz w:val="24"/>
              </w:rPr>
            </w:pPr>
            <w:r w:rsidRPr="002A19A3">
              <w:rPr>
                <w:rFonts w:ascii="仿宋" w:eastAsia="仿宋" w:hAnsi="仿宋" w:cs="宋体" w:hint="eastAsia"/>
                <w:kern w:val="0"/>
                <w:sz w:val="24"/>
              </w:rPr>
              <w:t>数量</w:t>
            </w:r>
          </w:p>
        </w:tc>
        <w:tc>
          <w:tcPr>
            <w:tcW w:w="1055" w:type="pct"/>
            <w:vAlign w:val="center"/>
          </w:tcPr>
          <w:p w:rsidR="00D10B95" w:rsidRPr="002A19A3" w:rsidRDefault="00D10B95" w:rsidP="00980B69">
            <w:pPr>
              <w:widowControl/>
              <w:jc w:val="center"/>
              <w:rPr>
                <w:rFonts w:ascii="仿宋" w:eastAsia="仿宋" w:hAnsi="仿宋" w:cs="宋体"/>
                <w:kern w:val="0"/>
                <w:sz w:val="24"/>
              </w:rPr>
            </w:pPr>
            <w:r w:rsidRPr="002A19A3">
              <w:rPr>
                <w:rFonts w:ascii="仿宋" w:eastAsia="仿宋" w:hAnsi="仿宋" w:cs="宋体" w:hint="eastAsia"/>
                <w:kern w:val="0"/>
                <w:sz w:val="24"/>
              </w:rPr>
              <w:t>简要技术需求或服务要求</w:t>
            </w:r>
          </w:p>
        </w:tc>
      </w:tr>
      <w:tr w:rsidR="00D10B95" w:rsidRPr="002A19A3" w:rsidTr="00980B69">
        <w:trPr>
          <w:trHeight w:val="507"/>
          <w:jc w:val="center"/>
        </w:trPr>
        <w:tc>
          <w:tcPr>
            <w:tcW w:w="434" w:type="pct"/>
            <w:shd w:val="clear" w:color="auto" w:fill="auto"/>
            <w:noWrap/>
            <w:vAlign w:val="center"/>
          </w:tcPr>
          <w:p w:rsidR="00D10B95" w:rsidRPr="002A19A3" w:rsidRDefault="00D10B95" w:rsidP="00980B69">
            <w:pPr>
              <w:jc w:val="center"/>
              <w:rPr>
                <w:rFonts w:ascii="仿宋" w:eastAsia="仿宋" w:hAnsi="仿宋"/>
                <w:sz w:val="24"/>
              </w:rPr>
            </w:pPr>
            <w:r w:rsidRPr="002A19A3">
              <w:rPr>
                <w:rFonts w:ascii="仿宋" w:eastAsia="仿宋" w:hAnsi="仿宋" w:hint="eastAsia"/>
                <w:sz w:val="24"/>
              </w:rPr>
              <w:t>1</w:t>
            </w:r>
          </w:p>
        </w:tc>
        <w:tc>
          <w:tcPr>
            <w:tcW w:w="1699" w:type="pct"/>
            <w:shd w:val="clear" w:color="auto" w:fill="auto"/>
            <w:vAlign w:val="center"/>
          </w:tcPr>
          <w:p w:rsidR="00D10B95" w:rsidRPr="002A19A3" w:rsidRDefault="00D10B95" w:rsidP="00980B69">
            <w:pPr>
              <w:jc w:val="center"/>
              <w:rPr>
                <w:rFonts w:ascii="仿宋" w:eastAsia="仿宋" w:hAnsi="仿宋"/>
                <w:sz w:val="24"/>
              </w:rPr>
            </w:pPr>
            <w:r w:rsidRPr="002A19A3">
              <w:rPr>
                <w:rFonts w:ascii="仿宋" w:eastAsia="仿宋" w:hAnsi="仿宋" w:hint="eastAsia"/>
                <w:sz w:val="24"/>
              </w:rPr>
              <w:t>“加味玉屏风口服液”等10个中药制剂品种委托配制项目</w:t>
            </w:r>
          </w:p>
        </w:tc>
        <w:tc>
          <w:tcPr>
            <w:tcW w:w="935" w:type="pct"/>
            <w:shd w:val="clear" w:color="auto" w:fill="auto"/>
            <w:noWrap/>
            <w:vAlign w:val="center"/>
          </w:tcPr>
          <w:p w:rsidR="00D10B95" w:rsidRPr="002A19A3" w:rsidRDefault="00D10B95" w:rsidP="00980B69">
            <w:pPr>
              <w:widowControl/>
              <w:jc w:val="center"/>
              <w:rPr>
                <w:rFonts w:ascii="仿宋" w:eastAsia="仿宋" w:hAnsi="仿宋" w:cs="宋体"/>
                <w:kern w:val="0"/>
                <w:sz w:val="24"/>
              </w:rPr>
            </w:pPr>
            <w:r w:rsidRPr="002A19A3">
              <w:rPr>
                <w:rFonts w:ascii="仿宋" w:eastAsia="仿宋" w:hAnsi="仿宋" w:cs="宋体" w:hint="eastAsia"/>
                <w:kern w:val="0"/>
                <w:sz w:val="24"/>
              </w:rPr>
              <w:t>5000</w:t>
            </w:r>
          </w:p>
        </w:tc>
        <w:tc>
          <w:tcPr>
            <w:tcW w:w="878" w:type="pct"/>
            <w:shd w:val="clear" w:color="auto" w:fill="auto"/>
            <w:noWrap/>
            <w:vAlign w:val="center"/>
          </w:tcPr>
          <w:p w:rsidR="00D10B95" w:rsidRPr="002A19A3" w:rsidRDefault="00D10B95" w:rsidP="00980B69">
            <w:pPr>
              <w:widowControl/>
              <w:jc w:val="center"/>
              <w:rPr>
                <w:rFonts w:ascii="仿宋" w:eastAsia="仿宋" w:hAnsi="仿宋"/>
                <w:sz w:val="24"/>
              </w:rPr>
            </w:pPr>
            <w:r w:rsidRPr="002A19A3">
              <w:rPr>
                <w:rFonts w:ascii="仿宋" w:eastAsia="仿宋" w:hAnsi="仿宋" w:hint="eastAsia"/>
                <w:sz w:val="24"/>
              </w:rPr>
              <w:t>1项，</w:t>
            </w:r>
            <w:r w:rsidRPr="002A19A3">
              <w:rPr>
                <w:rFonts w:ascii="仿宋" w:eastAsia="仿宋" w:hAnsi="仿宋" w:cs="宋体" w:hint="eastAsia"/>
                <w:kern w:val="0"/>
                <w:sz w:val="24"/>
              </w:rPr>
              <w:t>详见第五章《采购需求》</w:t>
            </w:r>
          </w:p>
        </w:tc>
        <w:tc>
          <w:tcPr>
            <w:tcW w:w="1055" w:type="pct"/>
            <w:shd w:val="clear" w:color="auto" w:fill="auto"/>
            <w:vAlign w:val="center"/>
          </w:tcPr>
          <w:p w:rsidR="00D10B95" w:rsidRPr="002A19A3" w:rsidRDefault="00D10B95" w:rsidP="00980B69">
            <w:pPr>
              <w:widowControl/>
              <w:jc w:val="center"/>
              <w:rPr>
                <w:rFonts w:ascii="仿宋" w:eastAsia="仿宋" w:hAnsi="仿宋" w:cs="宋体"/>
                <w:kern w:val="0"/>
                <w:sz w:val="24"/>
              </w:rPr>
            </w:pPr>
            <w:r w:rsidRPr="002A19A3">
              <w:rPr>
                <w:rFonts w:ascii="仿宋" w:eastAsia="仿宋" w:hAnsi="仿宋" w:cs="宋体" w:hint="eastAsia"/>
                <w:kern w:val="0"/>
                <w:sz w:val="24"/>
              </w:rPr>
              <w:t>详见第五章《采购需求》</w:t>
            </w:r>
          </w:p>
        </w:tc>
      </w:tr>
    </w:tbl>
    <w:p w:rsidR="00D10B95" w:rsidRPr="002A19A3" w:rsidRDefault="00D10B95" w:rsidP="00D10B95">
      <w:pPr>
        <w:tabs>
          <w:tab w:val="left" w:pos="2014"/>
        </w:tabs>
        <w:snapToGrid w:val="0"/>
        <w:spacing w:line="540" w:lineRule="exact"/>
        <w:ind w:firstLineChars="200" w:firstLine="480"/>
        <w:rPr>
          <w:rFonts w:ascii="仿宋_GB2312" w:eastAsia="仿宋_GB2312" w:hAnsi="仿宋_GB2312" w:cs="仿宋_GB2312"/>
          <w:sz w:val="24"/>
          <w:u w:val="single"/>
        </w:rPr>
      </w:pPr>
      <w:r w:rsidRPr="002A19A3">
        <w:rPr>
          <w:rFonts w:ascii="仿宋_GB2312" w:eastAsia="仿宋_GB2312" w:hAnsi="仿宋_GB2312" w:cs="仿宋_GB2312" w:hint="eastAsia"/>
          <w:sz w:val="24"/>
        </w:rPr>
        <w:t>5.合同履行期限：</w:t>
      </w:r>
      <w:r w:rsidRPr="002A19A3">
        <w:rPr>
          <w:rFonts w:ascii="仿宋_GB2312" w:eastAsia="仿宋_GB2312" w:hAnsi="仿宋_GB2312" w:cs="仿宋_GB2312" w:hint="eastAsia"/>
          <w:sz w:val="24"/>
          <w:u w:val="single"/>
        </w:rPr>
        <w:t>详见第五章《采购需求》中各包技术要求。</w:t>
      </w:r>
    </w:p>
    <w:p w:rsidR="00D10B95" w:rsidRPr="002A19A3" w:rsidRDefault="00D10B95" w:rsidP="00D10B95">
      <w:pPr>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6.本项目是否接受联合体投标：□是  ■否。</w:t>
      </w:r>
    </w:p>
    <w:p w:rsidR="00D10B95" w:rsidRPr="002A19A3" w:rsidRDefault="00D10B95" w:rsidP="00D10B95">
      <w:pPr>
        <w:pStyle w:val="2"/>
        <w:snapToGrid w:val="0"/>
        <w:spacing w:before="0" w:line="540" w:lineRule="exact"/>
        <w:jc w:val="left"/>
        <w:rPr>
          <w:rFonts w:ascii="仿宋_GB2312" w:eastAsia="仿宋_GB2312" w:hAnsi="仿宋_GB2312" w:cs="仿宋_GB2312"/>
          <w:sz w:val="24"/>
          <w:szCs w:val="24"/>
        </w:rPr>
      </w:pPr>
      <w:bookmarkStart w:id="8" w:name="_Toc35393622"/>
      <w:bookmarkStart w:id="9" w:name="_Toc28359003"/>
      <w:bookmarkStart w:id="10" w:name="_Toc28359080"/>
      <w:bookmarkStart w:id="11" w:name="_Toc35393791"/>
      <w:r w:rsidRPr="002A19A3">
        <w:rPr>
          <w:rFonts w:ascii="仿宋_GB2312" w:eastAsia="仿宋_GB2312" w:hAnsi="仿宋_GB2312" w:cs="仿宋_GB2312" w:hint="eastAsia"/>
          <w:sz w:val="24"/>
          <w:szCs w:val="24"/>
        </w:rPr>
        <w:t>二、申请人的资格要求（须同时满足）</w:t>
      </w:r>
      <w:bookmarkEnd w:id="8"/>
      <w:bookmarkEnd w:id="9"/>
      <w:bookmarkEnd w:id="10"/>
      <w:bookmarkEnd w:id="11"/>
    </w:p>
    <w:p w:rsidR="00D10B95" w:rsidRPr="002A19A3" w:rsidRDefault="00D10B95" w:rsidP="00D10B95">
      <w:pPr>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1.满足《中华人民共和国政府采购法》第二十二条规定；</w:t>
      </w:r>
    </w:p>
    <w:p w:rsidR="00D10B95" w:rsidRPr="002A19A3" w:rsidRDefault="00D10B95" w:rsidP="00D10B95">
      <w:pPr>
        <w:snapToGrid w:val="0"/>
        <w:spacing w:line="540" w:lineRule="exact"/>
        <w:ind w:firstLineChars="200" w:firstLine="480"/>
        <w:rPr>
          <w:rFonts w:ascii="仿宋_GB2312" w:eastAsia="仿宋_GB2312" w:hAnsi="仿宋_GB2312" w:cs="仿宋_GB2312"/>
          <w:sz w:val="24"/>
        </w:rPr>
      </w:pPr>
      <w:bookmarkStart w:id="12" w:name="_Toc28359081"/>
      <w:bookmarkStart w:id="13" w:name="_Toc28359004"/>
      <w:r w:rsidRPr="002A19A3">
        <w:rPr>
          <w:rFonts w:ascii="仿宋_GB2312" w:eastAsia="仿宋_GB2312" w:hAnsi="仿宋_GB2312" w:cs="仿宋_GB2312" w:hint="eastAsia"/>
          <w:sz w:val="24"/>
        </w:rPr>
        <w:t>2.落实政府采购政策需满足的资格要求：</w:t>
      </w:r>
    </w:p>
    <w:p w:rsidR="00D10B95" w:rsidRPr="002A19A3" w:rsidRDefault="00D10B95" w:rsidP="00D10B95">
      <w:pPr>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2.1 中小企业政策</w:t>
      </w:r>
    </w:p>
    <w:p w:rsidR="00D10B95" w:rsidRPr="002A19A3" w:rsidRDefault="00D10B95" w:rsidP="00D10B95">
      <w:pPr>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□本项目</w:t>
      </w:r>
      <w:proofErr w:type="gramStart"/>
      <w:r w:rsidRPr="002A19A3">
        <w:rPr>
          <w:rFonts w:ascii="仿宋_GB2312" w:eastAsia="仿宋_GB2312" w:hAnsi="仿宋_GB2312" w:cs="仿宋_GB2312" w:hint="eastAsia"/>
          <w:sz w:val="24"/>
        </w:rPr>
        <w:t>不</w:t>
      </w:r>
      <w:proofErr w:type="gramEnd"/>
      <w:r w:rsidRPr="002A19A3">
        <w:rPr>
          <w:rFonts w:ascii="仿宋_GB2312" w:eastAsia="仿宋_GB2312" w:hAnsi="仿宋_GB2312" w:cs="仿宋_GB2312" w:hint="eastAsia"/>
          <w:sz w:val="24"/>
        </w:rPr>
        <w:t>专门面向中小企业预留采购份额。</w:t>
      </w:r>
    </w:p>
    <w:p w:rsidR="00D10B95" w:rsidRPr="002A19A3" w:rsidRDefault="00D10B95" w:rsidP="00D10B95">
      <w:pPr>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□本项目专门面向  □中小 ■小</w:t>
      </w:r>
      <w:proofErr w:type="gramStart"/>
      <w:r w:rsidRPr="002A19A3">
        <w:rPr>
          <w:rFonts w:ascii="仿宋_GB2312" w:eastAsia="仿宋_GB2312" w:hAnsi="仿宋_GB2312" w:cs="仿宋_GB2312" w:hint="eastAsia"/>
          <w:sz w:val="24"/>
        </w:rPr>
        <w:t>微企业</w:t>
      </w:r>
      <w:proofErr w:type="gramEnd"/>
      <w:r w:rsidRPr="002A19A3">
        <w:rPr>
          <w:rFonts w:ascii="仿宋_GB2312" w:eastAsia="仿宋_GB2312" w:hAnsi="仿宋_GB2312" w:cs="仿宋_GB2312" w:hint="eastAsia"/>
          <w:sz w:val="24"/>
        </w:rPr>
        <w:t xml:space="preserve">  采购。即：提供的货物全部由符合政策</w:t>
      </w:r>
      <w:r w:rsidRPr="002A19A3">
        <w:rPr>
          <w:rFonts w:ascii="仿宋_GB2312" w:eastAsia="仿宋_GB2312" w:hAnsi="仿宋_GB2312" w:cs="仿宋_GB2312" w:hint="eastAsia"/>
          <w:sz w:val="24"/>
        </w:rPr>
        <w:lastRenderedPageBreak/>
        <w:t>要求的中小/小</w:t>
      </w:r>
      <w:proofErr w:type="gramStart"/>
      <w:r w:rsidRPr="002A19A3">
        <w:rPr>
          <w:rFonts w:ascii="仿宋_GB2312" w:eastAsia="仿宋_GB2312" w:hAnsi="仿宋_GB2312" w:cs="仿宋_GB2312" w:hint="eastAsia"/>
          <w:sz w:val="24"/>
        </w:rPr>
        <w:t>微企业</w:t>
      </w:r>
      <w:proofErr w:type="gramEnd"/>
      <w:r w:rsidRPr="002A19A3">
        <w:rPr>
          <w:rFonts w:ascii="仿宋_GB2312" w:eastAsia="仿宋_GB2312" w:hAnsi="仿宋_GB2312" w:cs="仿宋_GB2312" w:hint="eastAsia"/>
          <w:sz w:val="24"/>
        </w:rPr>
        <w:t>制造、服务全部由符合政策要求的中小/小</w:t>
      </w:r>
      <w:proofErr w:type="gramStart"/>
      <w:r w:rsidRPr="002A19A3">
        <w:rPr>
          <w:rFonts w:ascii="仿宋_GB2312" w:eastAsia="仿宋_GB2312" w:hAnsi="仿宋_GB2312" w:cs="仿宋_GB2312" w:hint="eastAsia"/>
          <w:sz w:val="24"/>
        </w:rPr>
        <w:t>微企业</w:t>
      </w:r>
      <w:proofErr w:type="gramEnd"/>
      <w:r w:rsidRPr="002A19A3">
        <w:rPr>
          <w:rFonts w:ascii="仿宋_GB2312" w:eastAsia="仿宋_GB2312" w:hAnsi="仿宋_GB2312" w:cs="仿宋_GB2312" w:hint="eastAsia"/>
          <w:sz w:val="24"/>
        </w:rPr>
        <w:t>承接。</w:t>
      </w:r>
    </w:p>
    <w:p w:rsidR="00D10B95" w:rsidRPr="002A19A3" w:rsidRDefault="00D10B95" w:rsidP="00D10B95">
      <w:pPr>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□本项目预留部分采购项目预算专门面向中小企业采购。对于预留份额，提供的货物由符合政策要求的中小企业制造、服务由符合政策要求的中小企业承接。预留份额通过以下措施进行：/。</w:t>
      </w:r>
    </w:p>
    <w:p w:rsidR="00D10B95" w:rsidRPr="002A19A3" w:rsidRDefault="00D10B95" w:rsidP="00D10B95">
      <w:pPr>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2.2 其它落实政府采购政策的资格要求（如有）：</w:t>
      </w:r>
      <w:r w:rsidRPr="002A19A3">
        <w:rPr>
          <w:rFonts w:ascii="仿宋_GB2312" w:eastAsia="仿宋_GB2312" w:hAnsi="仿宋_GB2312" w:cs="仿宋_GB2312" w:hint="eastAsia"/>
          <w:sz w:val="24"/>
          <w:u w:val="single"/>
        </w:rPr>
        <w:t xml:space="preserve">/ </w:t>
      </w:r>
    </w:p>
    <w:p w:rsidR="00D10B95" w:rsidRPr="002A19A3" w:rsidRDefault="00D10B95" w:rsidP="00D10B95">
      <w:pPr>
        <w:snapToGrid w:val="0"/>
        <w:spacing w:line="540" w:lineRule="exact"/>
        <w:ind w:firstLineChars="200" w:firstLine="480"/>
        <w:rPr>
          <w:rFonts w:ascii="仿宋_GB2312" w:eastAsia="仿宋_GB2312" w:hAnsi="仿宋_GB2312" w:cs="仿宋_GB2312"/>
          <w:i/>
          <w:iCs/>
          <w:sz w:val="24"/>
          <w:u w:val="single"/>
        </w:rPr>
      </w:pPr>
      <w:r w:rsidRPr="002A19A3">
        <w:rPr>
          <w:rFonts w:ascii="仿宋_GB2312" w:eastAsia="仿宋_GB2312" w:hAnsi="仿宋_GB2312" w:cs="仿宋_GB2312" w:hint="eastAsia"/>
          <w:sz w:val="24"/>
        </w:rPr>
        <w:t>3.本项目的特定资格要求：</w:t>
      </w:r>
    </w:p>
    <w:p w:rsidR="00D10B95" w:rsidRPr="002A19A3" w:rsidRDefault="00D10B95" w:rsidP="00D10B95">
      <w:pPr>
        <w:tabs>
          <w:tab w:val="left" w:pos="900"/>
          <w:tab w:val="left" w:pos="1134"/>
          <w:tab w:val="left" w:pos="1589"/>
          <w:tab w:val="left" w:pos="5521"/>
        </w:tabs>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3.1本项目是否属于政府购买服务：</w:t>
      </w:r>
    </w:p>
    <w:p w:rsidR="00D10B95" w:rsidRPr="002A19A3" w:rsidRDefault="00D10B95" w:rsidP="00D10B95">
      <w:pPr>
        <w:tabs>
          <w:tab w:val="left" w:pos="900"/>
          <w:tab w:val="left" w:pos="1134"/>
          <w:tab w:val="left" w:pos="1589"/>
          <w:tab w:val="left" w:pos="5521"/>
        </w:tabs>
        <w:snapToGrid w:val="0"/>
        <w:spacing w:line="540" w:lineRule="exact"/>
        <w:ind w:leftChars="472" w:left="991" w:firstLine="2"/>
        <w:rPr>
          <w:rFonts w:ascii="仿宋_GB2312" w:eastAsia="仿宋_GB2312" w:hAnsi="仿宋_GB2312" w:cs="仿宋_GB2312"/>
          <w:sz w:val="24"/>
        </w:rPr>
      </w:pPr>
      <w:r w:rsidRPr="002A19A3">
        <w:rPr>
          <w:rFonts w:ascii="仿宋_GB2312" w:eastAsia="仿宋_GB2312" w:hAnsi="仿宋_GB2312" w:cs="仿宋_GB2312" w:hint="eastAsia"/>
          <w:sz w:val="24"/>
        </w:rPr>
        <w:t>■否</w:t>
      </w:r>
    </w:p>
    <w:p w:rsidR="00D10B95" w:rsidRPr="002A19A3" w:rsidRDefault="00D10B95" w:rsidP="00D10B95">
      <w:pPr>
        <w:tabs>
          <w:tab w:val="left" w:pos="900"/>
          <w:tab w:val="left" w:pos="1134"/>
          <w:tab w:val="left" w:pos="1589"/>
          <w:tab w:val="left" w:pos="5521"/>
        </w:tabs>
        <w:snapToGrid w:val="0"/>
        <w:spacing w:line="540" w:lineRule="exact"/>
        <w:ind w:leftChars="472" w:left="991" w:firstLine="2"/>
        <w:rPr>
          <w:rFonts w:ascii="仿宋_GB2312" w:eastAsia="仿宋_GB2312" w:hAnsi="仿宋_GB2312" w:cs="仿宋_GB2312"/>
          <w:sz w:val="24"/>
        </w:rPr>
      </w:pPr>
      <w:r w:rsidRPr="002A19A3">
        <w:rPr>
          <w:rFonts w:ascii="仿宋_GB2312" w:eastAsia="仿宋_GB2312" w:hAnsi="仿宋_GB2312" w:cs="仿宋_GB2312" w:hint="eastAsia"/>
          <w:sz w:val="24"/>
        </w:rPr>
        <w:t>□是，公益一类事业单位、使用事业编制且由财政拨款保障的群团组织，不得作为承接主体；</w:t>
      </w:r>
    </w:p>
    <w:p w:rsidR="00D10B95" w:rsidRPr="002A19A3" w:rsidRDefault="00D10B95" w:rsidP="00D10B95">
      <w:pPr>
        <w:tabs>
          <w:tab w:val="left" w:pos="900"/>
          <w:tab w:val="left" w:pos="1134"/>
          <w:tab w:val="left" w:pos="1589"/>
          <w:tab w:val="left" w:pos="5521"/>
        </w:tabs>
        <w:snapToGrid w:val="0"/>
        <w:spacing w:line="540" w:lineRule="exact"/>
        <w:ind w:firstLineChars="200" w:firstLine="480"/>
        <w:rPr>
          <w:rFonts w:ascii="仿宋_GB2312" w:eastAsia="仿宋_GB2312" w:hAnsi="仿宋_GB2312" w:cs="仿宋_GB2312"/>
          <w:sz w:val="24"/>
          <w:u w:val="single"/>
        </w:rPr>
      </w:pPr>
      <w:r w:rsidRPr="002A19A3">
        <w:rPr>
          <w:rFonts w:ascii="仿宋_GB2312" w:eastAsia="仿宋_GB2312" w:hAnsi="仿宋_GB2312" w:cs="仿宋_GB2312" w:hint="eastAsia"/>
          <w:sz w:val="24"/>
        </w:rPr>
        <w:t>3.2其他特定资格要求：</w:t>
      </w:r>
    </w:p>
    <w:p w:rsidR="00D10B95" w:rsidRPr="002A19A3" w:rsidRDefault="00D10B95" w:rsidP="00D10B95">
      <w:pPr>
        <w:tabs>
          <w:tab w:val="left" w:pos="900"/>
          <w:tab w:val="left" w:pos="1134"/>
          <w:tab w:val="left" w:pos="1589"/>
          <w:tab w:val="left" w:pos="5521"/>
        </w:tabs>
        <w:snapToGrid w:val="0"/>
        <w:spacing w:line="540" w:lineRule="exact"/>
        <w:ind w:firstLineChars="200" w:firstLine="480"/>
        <w:rPr>
          <w:rFonts w:ascii="仿宋_GB2312" w:eastAsia="仿宋_GB2312" w:hAnsi="仿宋_GB2312" w:cs="仿宋_GB2312"/>
          <w:sz w:val="24"/>
          <w:u w:val="single"/>
        </w:rPr>
      </w:pPr>
      <w:r w:rsidRPr="002A19A3">
        <w:rPr>
          <w:rFonts w:ascii="仿宋_GB2312" w:eastAsia="仿宋_GB2312" w:hAnsi="仿宋_GB2312" w:cs="仿宋_GB2312" w:hint="eastAsia"/>
          <w:sz w:val="24"/>
          <w:u w:val="single"/>
        </w:rPr>
        <w:t>3.2.1</w:t>
      </w:r>
      <w:r w:rsidRPr="002A19A3">
        <w:rPr>
          <w:rFonts w:ascii="仿宋_GB2312" w:eastAsia="仿宋_GB2312" w:hAnsi="仿宋_GB2312" w:cs="仿宋_GB2312" w:hint="eastAsia"/>
          <w:b/>
          <w:bCs/>
          <w:sz w:val="24"/>
          <w:u w:val="single"/>
        </w:rPr>
        <w:t>如投标人为药品生产企业</w:t>
      </w:r>
      <w:r w:rsidRPr="002A19A3">
        <w:rPr>
          <w:rFonts w:ascii="仿宋_GB2312" w:eastAsia="仿宋_GB2312" w:hAnsi="仿宋_GB2312" w:cs="仿宋_GB2312" w:hint="eastAsia"/>
          <w:sz w:val="24"/>
          <w:u w:val="single"/>
        </w:rPr>
        <w:t>，则须具备以下资质：经市药品监督局批准的《药品生产许可证》、《药品生产质量管理规范》(以下简称GMP)认证证书或GMP符合性检查资料；（需提供相关证明材料）</w:t>
      </w:r>
    </w:p>
    <w:p w:rsidR="00D10B95" w:rsidRPr="002A19A3" w:rsidRDefault="00D10B95" w:rsidP="00D10B95">
      <w:pPr>
        <w:tabs>
          <w:tab w:val="left" w:pos="900"/>
          <w:tab w:val="left" w:pos="1134"/>
          <w:tab w:val="left" w:pos="1589"/>
          <w:tab w:val="left" w:pos="5521"/>
        </w:tabs>
        <w:snapToGrid w:val="0"/>
        <w:spacing w:line="540" w:lineRule="exact"/>
        <w:ind w:firstLineChars="200" w:firstLine="480"/>
        <w:rPr>
          <w:rFonts w:ascii="仿宋_GB2312" w:eastAsia="仿宋_GB2312" w:hAnsi="仿宋_GB2312" w:cs="仿宋_GB2312"/>
          <w:sz w:val="24"/>
          <w:u w:val="single"/>
        </w:rPr>
      </w:pPr>
      <w:r w:rsidRPr="002A19A3">
        <w:rPr>
          <w:rFonts w:ascii="仿宋_GB2312" w:eastAsia="仿宋_GB2312" w:hAnsi="仿宋_GB2312" w:cs="仿宋_GB2312" w:hint="eastAsia"/>
          <w:sz w:val="24"/>
          <w:u w:val="single"/>
        </w:rPr>
        <w:t>3.2.2</w:t>
      </w:r>
      <w:r w:rsidRPr="002A19A3">
        <w:rPr>
          <w:rFonts w:ascii="仿宋_GB2312" w:eastAsia="仿宋_GB2312" w:hAnsi="仿宋_GB2312" w:cs="仿宋_GB2312" w:hint="eastAsia"/>
          <w:b/>
          <w:bCs/>
          <w:sz w:val="24"/>
          <w:u w:val="single"/>
        </w:rPr>
        <w:t>如投标人为医疗机构</w:t>
      </w:r>
      <w:r w:rsidRPr="002A19A3">
        <w:rPr>
          <w:rFonts w:ascii="仿宋_GB2312" w:eastAsia="仿宋_GB2312" w:hAnsi="仿宋_GB2312" w:cs="仿宋_GB2312" w:hint="eastAsia"/>
          <w:sz w:val="24"/>
          <w:u w:val="single"/>
        </w:rPr>
        <w:t>，则须具备以下资质：经市药品监督局批准的《医疗机构制剂许可证》，《医疗机构制剂配制质量管理规范》(以下简称GPP)达标证明、《医疗机构执业许可证》；（需提供相关证明材料）</w:t>
      </w:r>
    </w:p>
    <w:p w:rsidR="00D10B95" w:rsidRPr="002A19A3" w:rsidRDefault="00D10B95" w:rsidP="00D10B95">
      <w:pPr>
        <w:tabs>
          <w:tab w:val="left" w:pos="900"/>
          <w:tab w:val="left" w:pos="1134"/>
          <w:tab w:val="left" w:pos="1589"/>
          <w:tab w:val="left" w:pos="5521"/>
        </w:tabs>
        <w:snapToGrid w:val="0"/>
        <w:spacing w:line="540" w:lineRule="exact"/>
        <w:ind w:firstLineChars="200" w:firstLine="480"/>
        <w:rPr>
          <w:rFonts w:ascii="仿宋_GB2312" w:eastAsia="仿宋_GB2312" w:hAnsi="仿宋_GB2312" w:cs="仿宋_GB2312"/>
          <w:sz w:val="24"/>
          <w:u w:val="single"/>
        </w:rPr>
      </w:pPr>
      <w:r w:rsidRPr="002A19A3">
        <w:rPr>
          <w:rFonts w:ascii="仿宋_GB2312" w:eastAsia="仿宋_GB2312" w:hAnsi="仿宋_GB2312" w:cs="仿宋_GB2312" w:hint="eastAsia"/>
          <w:sz w:val="24"/>
          <w:u w:val="single"/>
        </w:rPr>
        <w:t>3.3.3投标人的药品生产许可范围或医疗机构制剂配制范围必须包含颗粒剂和合剂。</w:t>
      </w:r>
    </w:p>
    <w:p w:rsidR="00D10B95" w:rsidRPr="002A19A3" w:rsidRDefault="00D10B95" w:rsidP="00D10B95">
      <w:pPr>
        <w:pStyle w:val="2"/>
        <w:widowControl/>
        <w:snapToGrid w:val="0"/>
        <w:spacing w:before="0" w:line="540" w:lineRule="exact"/>
        <w:jc w:val="left"/>
        <w:rPr>
          <w:rFonts w:ascii="仿宋_GB2312" w:eastAsia="仿宋_GB2312" w:hAnsi="仿宋_GB2312" w:cs="仿宋_GB2312"/>
          <w:sz w:val="24"/>
          <w:szCs w:val="24"/>
        </w:rPr>
      </w:pPr>
      <w:bookmarkStart w:id="14" w:name="_Toc35393623"/>
      <w:bookmarkStart w:id="15" w:name="_Toc35393792"/>
      <w:bookmarkEnd w:id="12"/>
      <w:bookmarkEnd w:id="13"/>
      <w:r w:rsidRPr="002A19A3">
        <w:rPr>
          <w:rFonts w:ascii="仿宋_GB2312" w:eastAsia="仿宋_GB2312" w:hAnsi="仿宋_GB2312" w:cs="仿宋_GB2312" w:hint="eastAsia"/>
          <w:sz w:val="24"/>
          <w:szCs w:val="24"/>
        </w:rPr>
        <w:t>三、获取招标文件</w:t>
      </w:r>
      <w:bookmarkEnd w:id="14"/>
      <w:bookmarkEnd w:id="15"/>
    </w:p>
    <w:p w:rsidR="00D10B95" w:rsidRPr="002A19A3" w:rsidRDefault="00D10B95" w:rsidP="00D10B95">
      <w:pPr>
        <w:adjustRightInd w:val="0"/>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1.时间：2025年3月27日至2025年4月3日，每天上午9:00至11:30，下午13：30至17:00（北京时间，法定节假日除外）。</w:t>
      </w:r>
    </w:p>
    <w:p w:rsidR="00D10B95" w:rsidRPr="002A19A3" w:rsidRDefault="00D10B95" w:rsidP="00D10B95">
      <w:pPr>
        <w:adjustRightInd w:val="0"/>
        <w:snapToGrid w:val="0"/>
        <w:spacing w:line="540" w:lineRule="exact"/>
        <w:ind w:firstLineChars="200" w:firstLine="480"/>
        <w:rPr>
          <w:rFonts w:ascii="仿宋_GB2312" w:eastAsia="仿宋_GB2312" w:hAnsi="仿宋_GB2312" w:cs="仿宋_GB2312"/>
          <w:sz w:val="24"/>
        </w:rPr>
      </w:pPr>
      <w:r w:rsidRPr="002A19A3">
        <w:rPr>
          <w:rFonts w:ascii="仿宋_GB2312" w:eastAsia="仿宋_GB2312" w:hAnsi="仿宋_GB2312" w:cs="仿宋_GB2312" w:hint="eastAsia"/>
          <w:sz w:val="24"/>
        </w:rPr>
        <w:t>2.地点：北京市政府采购电子交易平台</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rPr>
      </w:pPr>
      <w:r w:rsidRPr="002A19A3">
        <w:rPr>
          <w:rFonts w:ascii="仿宋_GB2312" w:eastAsia="仿宋_GB2312" w:hAnsi="仿宋_GB2312" w:cs="仿宋_GB2312" w:hint="eastAsia"/>
          <w:sz w:val="24"/>
        </w:rPr>
        <w:t>3.方式：</w:t>
      </w:r>
      <w:r w:rsidRPr="002A19A3">
        <w:rPr>
          <w:rFonts w:ascii="仿宋_GB2312" w:eastAsia="仿宋_GB2312" w:hAnsi="仿宋_GB2312" w:cs="仿宋_GB2312" w:hint="eastAsia"/>
          <w:sz w:val="24"/>
          <w:lang w:bidi="ar"/>
        </w:rPr>
        <w:t>供应商使用CA 数字证书或电子营业执照登录北京市政府采购电子交易平 台（http://zbcg-bjzc.zhongcy.com/bjczj-portal-site/index.html#/home）获取电</w:t>
      </w:r>
      <w:r w:rsidRPr="002A19A3">
        <w:rPr>
          <w:rFonts w:ascii="仿宋_GB2312" w:eastAsia="仿宋_GB2312" w:hAnsi="仿宋_GB2312" w:cs="仿宋_GB2312" w:hint="eastAsia"/>
          <w:sz w:val="24"/>
          <w:lang w:bidi="ar"/>
        </w:rPr>
        <w:lastRenderedPageBreak/>
        <w:t>子版招标文件，</w:t>
      </w:r>
      <w:r w:rsidRPr="002A19A3">
        <w:rPr>
          <w:rFonts w:ascii="仿宋_GB2312" w:eastAsia="仿宋_GB2312" w:hAnsi="仿宋_GB2312" w:cs="仿宋_GB2312" w:hint="eastAsia"/>
          <w:sz w:val="24"/>
        </w:rPr>
        <w:t>并在中国通用招标网</w:t>
      </w:r>
      <w:r w:rsidRPr="002A19A3">
        <w:rPr>
          <w:rFonts w:ascii="仿宋_GB2312" w:eastAsia="仿宋_GB2312" w:hAnsi="仿宋_GB2312" w:cs="仿宋_GB2312"/>
          <w:sz w:val="24"/>
        </w:rPr>
        <w:t>（</w:t>
      </w:r>
      <w:hyperlink r:id="rId8" w:history="1">
        <w:r w:rsidRPr="002A19A3">
          <w:rPr>
            <w:rFonts w:ascii="仿宋_GB2312" w:eastAsia="仿宋_GB2312" w:hAnsi="仿宋_GB2312" w:cs="仿宋_GB2312"/>
            <w:sz w:val="24"/>
          </w:rPr>
          <w:t>http://cgci.china-tender.com.cn/</w:t>
        </w:r>
      </w:hyperlink>
      <w:r w:rsidRPr="002A19A3">
        <w:rPr>
          <w:rFonts w:ascii="仿宋_GB2312" w:eastAsia="仿宋_GB2312" w:hAnsi="仿宋_GB2312" w:cs="仿宋_GB2312"/>
          <w:sz w:val="24"/>
        </w:rPr>
        <w:t>）</w:t>
      </w:r>
      <w:r w:rsidRPr="002A19A3">
        <w:rPr>
          <w:rFonts w:ascii="仿宋_GB2312" w:eastAsia="仿宋_GB2312" w:hAnsi="仿宋_GB2312" w:cs="仿宋_GB2312" w:hint="eastAsia"/>
          <w:sz w:val="24"/>
        </w:rPr>
        <w:t>进行免费注册报名。</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rPr>
      </w:pPr>
      <w:r w:rsidRPr="002A19A3">
        <w:rPr>
          <w:rFonts w:ascii="仿宋_GB2312" w:eastAsia="仿宋_GB2312" w:hAnsi="仿宋_GB2312" w:cs="仿宋_GB2312" w:hint="eastAsia"/>
          <w:sz w:val="24"/>
        </w:rPr>
        <w:t>4.售价：0元。</w:t>
      </w:r>
    </w:p>
    <w:p w:rsidR="00D10B95" w:rsidRPr="002A19A3" w:rsidRDefault="00D10B95" w:rsidP="00D10B95">
      <w:pPr>
        <w:pStyle w:val="2"/>
        <w:widowControl/>
        <w:snapToGrid w:val="0"/>
        <w:spacing w:before="0" w:line="540" w:lineRule="exact"/>
        <w:jc w:val="left"/>
        <w:rPr>
          <w:rFonts w:ascii="仿宋_GB2312" w:eastAsia="仿宋_GB2312" w:hAnsi="仿宋_GB2312" w:cs="仿宋_GB2312"/>
          <w:sz w:val="24"/>
          <w:szCs w:val="24"/>
        </w:rPr>
      </w:pPr>
      <w:bookmarkStart w:id="16" w:name="_Toc28359005"/>
      <w:bookmarkStart w:id="17" w:name="_Toc28359082"/>
      <w:bookmarkStart w:id="18" w:name="_Toc35393624"/>
      <w:bookmarkStart w:id="19" w:name="_Toc35393793"/>
      <w:r w:rsidRPr="002A19A3">
        <w:rPr>
          <w:rFonts w:ascii="仿宋_GB2312" w:eastAsia="仿宋_GB2312" w:hAnsi="仿宋_GB2312" w:cs="仿宋_GB2312" w:hint="eastAsia"/>
          <w:sz w:val="24"/>
          <w:szCs w:val="24"/>
        </w:rPr>
        <w:t>四、提交投标文件</w:t>
      </w:r>
      <w:bookmarkEnd w:id="16"/>
      <w:bookmarkEnd w:id="17"/>
      <w:r w:rsidRPr="002A19A3">
        <w:rPr>
          <w:rFonts w:ascii="仿宋_GB2312" w:eastAsia="仿宋_GB2312" w:hAnsi="仿宋_GB2312" w:cs="仿宋_GB2312" w:hint="eastAsia"/>
          <w:sz w:val="24"/>
          <w:szCs w:val="24"/>
        </w:rPr>
        <w:t>截止时间、开标时间和地点</w:t>
      </w:r>
      <w:bookmarkEnd w:id="18"/>
      <w:bookmarkEnd w:id="19"/>
    </w:p>
    <w:p w:rsidR="00D10B95" w:rsidRPr="002A19A3" w:rsidRDefault="00D10B95" w:rsidP="00D10B95">
      <w:pPr>
        <w:snapToGrid w:val="0"/>
        <w:spacing w:line="540" w:lineRule="exact"/>
        <w:ind w:firstLineChars="200" w:firstLine="480"/>
        <w:rPr>
          <w:rFonts w:ascii="仿宋_GB2312" w:eastAsia="仿宋_GB2312" w:hAnsi="仿宋_GB2312" w:cs="仿宋_GB2312"/>
          <w:bCs/>
          <w:sz w:val="24"/>
          <w:u w:val="single"/>
        </w:rPr>
      </w:pPr>
      <w:r w:rsidRPr="002A19A3">
        <w:rPr>
          <w:rFonts w:ascii="仿宋_GB2312" w:eastAsia="仿宋_GB2312" w:hAnsi="仿宋_GB2312" w:cs="仿宋_GB2312" w:hint="eastAsia"/>
          <w:sz w:val="24"/>
        </w:rPr>
        <w:t>投标截止时间、开标时间：2025年4月17日9点30分</w:t>
      </w:r>
      <w:r w:rsidRPr="002A19A3">
        <w:rPr>
          <w:rFonts w:ascii="仿宋_GB2312" w:eastAsia="仿宋_GB2312" w:hAnsi="仿宋_GB2312" w:cs="仿宋_GB2312" w:hint="eastAsia"/>
          <w:bCs/>
          <w:sz w:val="24"/>
        </w:rPr>
        <w:t>（北京时间）</w:t>
      </w:r>
      <w:r w:rsidRPr="002A19A3">
        <w:rPr>
          <w:rFonts w:ascii="仿宋_GB2312" w:eastAsia="仿宋_GB2312" w:hAnsi="仿宋_GB2312" w:cs="仿宋_GB2312" w:hint="eastAsia"/>
          <w:iCs/>
          <w:sz w:val="24"/>
        </w:rPr>
        <w:t>。</w:t>
      </w:r>
    </w:p>
    <w:p w:rsidR="00D10B95" w:rsidRPr="002A19A3" w:rsidRDefault="00D10B95" w:rsidP="00D10B95">
      <w:pPr>
        <w:snapToGrid w:val="0"/>
        <w:spacing w:line="540" w:lineRule="exact"/>
        <w:ind w:firstLineChars="200" w:firstLine="480"/>
        <w:rPr>
          <w:rFonts w:ascii="仿宋_GB2312" w:eastAsia="仿宋_GB2312" w:hAnsi="仿宋_GB2312" w:cs="仿宋_GB2312"/>
          <w:bCs/>
          <w:sz w:val="24"/>
          <w:u w:val="single"/>
        </w:rPr>
      </w:pPr>
      <w:r w:rsidRPr="002A19A3">
        <w:rPr>
          <w:rFonts w:ascii="仿宋_GB2312" w:eastAsia="仿宋_GB2312" w:hAnsi="仿宋_GB2312" w:cs="仿宋_GB2312" w:hint="eastAsia"/>
          <w:sz w:val="24"/>
        </w:rPr>
        <w:t>地点：北京市丰台区西三环南路</w:t>
      </w:r>
      <w:proofErr w:type="gramStart"/>
      <w:r w:rsidRPr="002A19A3">
        <w:rPr>
          <w:rFonts w:ascii="仿宋_GB2312" w:eastAsia="仿宋_GB2312" w:hAnsi="仿宋_GB2312" w:cs="仿宋_GB2312" w:hint="eastAsia"/>
          <w:sz w:val="24"/>
        </w:rPr>
        <w:t>14号院首科大</w:t>
      </w:r>
      <w:proofErr w:type="gramEnd"/>
      <w:r w:rsidRPr="002A19A3">
        <w:rPr>
          <w:rFonts w:ascii="仿宋_GB2312" w:eastAsia="仿宋_GB2312" w:hAnsi="仿宋_GB2312" w:cs="仿宋_GB2312" w:hint="eastAsia"/>
          <w:sz w:val="24"/>
        </w:rPr>
        <w:t>厦A座4层405号中技国际招标有限公司会议中心</w:t>
      </w:r>
      <w:r w:rsidRPr="002A19A3">
        <w:rPr>
          <w:rFonts w:ascii="仿宋_GB2312" w:eastAsia="仿宋_GB2312" w:hAnsi="仿宋_GB2312" w:cs="仿宋_GB2312" w:hint="eastAsia"/>
          <w:sz w:val="24"/>
          <w:lang w:val="zh-TW"/>
        </w:rPr>
        <w:t>。</w:t>
      </w:r>
    </w:p>
    <w:p w:rsidR="00D10B95" w:rsidRPr="002A19A3" w:rsidRDefault="00D10B95" w:rsidP="00D10B95">
      <w:pPr>
        <w:pStyle w:val="2"/>
        <w:snapToGrid w:val="0"/>
        <w:spacing w:before="0" w:line="540" w:lineRule="exact"/>
        <w:jc w:val="left"/>
        <w:rPr>
          <w:rFonts w:ascii="仿宋_GB2312" w:eastAsia="仿宋_GB2312" w:hAnsi="仿宋_GB2312" w:cs="仿宋_GB2312"/>
          <w:sz w:val="24"/>
          <w:szCs w:val="24"/>
        </w:rPr>
      </w:pPr>
      <w:bookmarkStart w:id="20" w:name="_Toc28359007"/>
      <w:bookmarkStart w:id="21" w:name="_Toc35393794"/>
      <w:bookmarkStart w:id="22" w:name="_Toc35393625"/>
      <w:bookmarkStart w:id="23" w:name="_Toc28359084"/>
      <w:r w:rsidRPr="002A19A3">
        <w:rPr>
          <w:rFonts w:ascii="仿宋_GB2312" w:eastAsia="仿宋_GB2312" w:hAnsi="仿宋_GB2312" w:cs="仿宋_GB2312" w:hint="eastAsia"/>
          <w:sz w:val="24"/>
          <w:szCs w:val="24"/>
        </w:rPr>
        <w:t>五、公告期限</w:t>
      </w:r>
      <w:bookmarkEnd w:id="20"/>
      <w:bookmarkEnd w:id="21"/>
      <w:bookmarkEnd w:id="22"/>
      <w:bookmarkEnd w:id="23"/>
    </w:p>
    <w:p w:rsidR="00D10B95" w:rsidRPr="002A19A3" w:rsidRDefault="00D10B95" w:rsidP="00D10B95">
      <w:pPr>
        <w:snapToGrid w:val="0"/>
        <w:spacing w:line="540" w:lineRule="exact"/>
        <w:ind w:firstLineChars="200" w:firstLine="480"/>
        <w:rPr>
          <w:rFonts w:ascii="仿宋_GB2312" w:eastAsia="仿宋_GB2312" w:hAnsi="仿宋_GB2312" w:cs="仿宋_GB2312"/>
          <w:kern w:val="0"/>
          <w:sz w:val="24"/>
        </w:rPr>
      </w:pPr>
      <w:r w:rsidRPr="002A19A3">
        <w:rPr>
          <w:rFonts w:ascii="仿宋_GB2312" w:eastAsia="仿宋_GB2312" w:hAnsi="仿宋_GB2312" w:cs="仿宋_GB2312" w:hint="eastAsia"/>
          <w:kern w:val="0"/>
          <w:sz w:val="24"/>
        </w:rPr>
        <w:t>自本公告发布之日起5个工作日。</w:t>
      </w:r>
      <w:bookmarkStart w:id="24" w:name="_Toc35393795"/>
      <w:bookmarkStart w:id="25" w:name="_Toc35393626"/>
    </w:p>
    <w:p w:rsidR="00D10B95" w:rsidRPr="002A19A3" w:rsidRDefault="00D10B95" w:rsidP="00D10B95">
      <w:pPr>
        <w:snapToGrid w:val="0"/>
        <w:spacing w:line="540" w:lineRule="exact"/>
        <w:rPr>
          <w:rFonts w:ascii="仿宋_GB2312" w:eastAsia="仿宋_GB2312" w:hAnsi="仿宋_GB2312" w:cs="仿宋_GB2312"/>
          <w:sz w:val="24"/>
        </w:rPr>
      </w:pPr>
      <w:r w:rsidRPr="002A19A3">
        <w:rPr>
          <w:rFonts w:ascii="仿宋_GB2312" w:eastAsia="仿宋_GB2312" w:hAnsi="仿宋_GB2312" w:cs="仿宋_GB2312" w:hint="eastAsia"/>
          <w:b/>
          <w:kern w:val="0"/>
          <w:sz w:val="24"/>
        </w:rPr>
        <w:t>六、其他补充事宜</w:t>
      </w:r>
      <w:bookmarkEnd w:id="24"/>
      <w:bookmarkEnd w:id="25"/>
    </w:p>
    <w:p w:rsidR="00D10B95" w:rsidRPr="002A19A3" w:rsidRDefault="00D10B95" w:rsidP="00D10B95">
      <w:pPr>
        <w:snapToGrid w:val="0"/>
        <w:spacing w:line="540" w:lineRule="exact"/>
        <w:ind w:firstLineChars="200" w:firstLine="480"/>
        <w:jc w:val="left"/>
        <w:rPr>
          <w:rFonts w:ascii="仿宋_GB2312" w:eastAsia="仿宋_GB2312" w:hAnsi="仿宋_GB2312" w:cs="仿宋_GB2312"/>
          <w:sz w:val="24"/>
        </w:rPr>
      </w:pPr>
      <w:r w:rsidRPr="002A19A3">
        <w:rPr>
          <w:rFonts w:ascii="仿宋_GB2312" w:eastAsia="仿宋_GB2312" w:hAnsi="仿宋_GB2312" w:cs="仿宋_GB2312" w:hint="eastAsia"/>
          <w:sz w:val="24"/>
        </w:rPr>
        <w:t>1.本项目需要落实的政府采购政策：</w:t>
      </w:r>
    </w:p>
    <w:p w:rsidR="00D10B95" w:rsidRPr="002A19A3" w:rsidRDefault="00D10B95" w:rsidP="00D10B95">
      <w:pPr>
        <w:widowControl/>
        <w:numPr>
          <w:ilvl w:val="0"/>
          <w:numId w:val="2"/>
        </w:numPr>
        <w:tabs>
          <w:tab w:val="clear" w:pos="1272"/>
          <w:tab w:val="left" w:pos="1080"/>
          <w:tab w:val="left" w:pos="1680"/>
        </w:tabs>
        <w:snapToGrid w:val="0"/>
        <w:spacing w:line="540" w:lineRule="exact"/>
        <w:ind w:leftChars="171" w:left="1077" w:hangingChars="299" w:hanging="718"/>
        <w:jc w:val="left"/>
        <w:rPr>
          <w:rFonts w:ascii="仿宋_GB2312" w:eastAsia="仿宋_GB2312" w:hAnsi="仿宋_GB2312" w:cs="仿宋_GB2312"/>
          <w:kern w:val="0"/>
          <w:sz w:val="24"/>
        </w:rPr>
      </w:pPr>
      <w:r w:rsidRPr="002A19A3">
        <w:rPr>
          <w:rFonts w:ascii="仿宋_GB2312" w:eastAsia="仿宋_GB2312" w:hAnsi="仿宋_GB2312" w:cs="仿宋_GB2312" w:hint="eastAsia"/>
          <w:kern w:val="0"/>
          <w:sz w:val="24"/>
        </w:rPr>
        <w:t>鼓励节能、环保政策：依据《财政部发展改革委生态环境部市场监管总局关于调整优化节能产品、环境标志产品政府采购执行机制的通知（财库（2019）9号）》执行。</w:t>
      </w:r>
    </w:p>
    <w:p w:rsidR="00D10B95" w:rsidRPr="002A19A3" w:rsidRDefault="00D10B95" w:rsidP="00D10B95">
      <w:pPr>
        <w:widowControl/>
        <w:numPr>
          <w:ilvl w:val="0"/>
          <w:numId w:val="2"/>
        </w:numPr>
        <w:tabs>
          <w:tab w:val="clear" w:pos="1272"/>
          <w:tab w:val="left" w:pos="1080"/>
          <w:tab w:val="left" w:pos="1680"/>
        </w:tabs>
        <w:snapToGrid w:val="0"/>
        <w:spacing w:line="540" w:lineRule="exact"/>
        <w:ind w:leftChars="171" w:left="1077" w:hangingChars="299" w:hanging="718"/>
        <w:jc w:val="left"/>
        <w:rPr>
          <w:rFonts w:ascii="仿宋_GB2312" w:eastAsia="仿宋_GB2312" w:hAnsi="仿宋_GB2312" w:cs="仿宋_GB2312"/>
          <w:kern w:val="0"/>
          <w:sz w:val="24"/>
        </w:rPr>
      </w:pPr>
      <w:r w:rsidRPr="002A19A3">
        <w:rPr>
          <w:rFonts w:ascii="仿宋_GB2312" w:eastAsia="仿宋_GB2312" w:hAnsi="仿宋_GB2312" w:cs="仿宋_GB2312" w:hint="eastAsia"/>
          <w:kern w:val="0"/>
          <w:sz w:val="24"/>
        </w:rPr>
        <w:t>扶持中小企业政策：本项目为专门面向小</w:t>
      </w:r>
      <w:proofErr w:type="gramStart"/>
      <w:r w:rsidRPr="002A19A3">
        <w:rPr>
          <w:rFonts w:ascii="仿宋_GB2312" w:eastAsia="仿宋_GB2312" w:hAnsi="仿宋_GB2312" w:cs="仿宋_GB2312" w:hint="eastAsia"/>
          <w:kern w:val="0"/>
          <w:sz w:val="24"/>
        </w:rPr>
        <w:t>微企业</w:t>
      </w:r>
      <w:proofErr w:type="gramEnd"/>
      <w:r w:rsidRPr="002A19A3">
        <w:rPr>
          <w:rFonts w:ascii="仿宋_GB2312" w:eastAsia="仿宋_GB2312" w:hAnsi="仿宋_GB2312" w:cs="仿宋_GB2312" w:hint="eastAsia"/>
          <w:kern w:val="0"/>
          <w:sz w:val="24"/>
        </w:rPr>
        <w:t>采购包件。投标人提供的货物须由符合政策要求的小微企业（小型和微型）制造或监狱企业或残疾人福利性单位。</w:t>
      </w:r>
    </w:p>
    <w:p w:rsidR="00D10B95" w:rsidRPr="002A19A3" w:rsidRDefault="00D10B95" w:rsidP="00D10B95">
      <w:pPr>
        <w:widowControl/>
        <w:numPr>
          <w:ilvl w:val="0"/>
          <w:numId w:val="2"/>
        </w:numPr>
        <w:tabs>
          <w:tab w:val="clear" w:pos="1272"/>
          <w:tab w:val="left" w:pos="1080"/>
        </w:tabs>
        <w:snapToGrid w:val="0"/>
        <w:spacing w:line="540" w:lineRule="exact"/>
        <w:ind w:leftChars="171" w:left="1077" w:hangingChars="299" w:hanging="718"/>
        <w:jc w:val="left"/>
        <w:rPr>
          <w:rFonts w:ascii="仿宋_GB2312" w:eastAsia="仿宋_GB2312" w:hAnsi="仿宋_GB2312" w:cs="仿宋_GB2312"/>
          <w:kern w:val="0"/>
          <w:sz w:val="24"/>
        </w:rPr>
      </w:pPr>
      <w:r w:rsidRPr="002A19A3">
        <w:rPr>
          <w:rFonts w:ascii="仿宋_GB2312" w:eastAsia="仿宋_GB2312" w:hAnsi="仿宋_GB2312" w:cs="仿宋_GB2312" w:hint="eastAsia"/>
          <w:kern w:val="0"/>
          <w:sz w:val="24"/>
        </w:rPr>
        <w:t>本项目采购标的接受进口产品情况：本项目是否接受进口产品见第五章《采购需求》。</w:t>
      </w:r>
    </w:p>
    <w:p w:rsidR="00D10B95" w:rsidRPr="002A19A3" w:rsidRDefault="00D10B95" w:rsidP="00D10B95">
      <w:pPr>
        <w:snapToGrid w:val="0"/>
        <w:spacing w:line="540" w:lineRule="exact"/>
        <w:ind w:firstLineChars="200" w:firstLine="480"/>
        <w:jc w:val="left"/>
        <w:rPr>
          <w:rFonts w:ascii="仿宋_GB2312" w:eastAsia="仿宋_GB2312" w:hAnsi="仿宋_GB2312" w:cs="仿宋_GB2312"/>
          <w:sz w:val="24"/>
        </w:rPr>
      </w:pPr>
      <w:r w:rsidRPr="002A19A3">
        <w:rPr>
          <w:rFonts w:ascii="仿宋_GB2312" w:eastAsia="仿宋_GB2312" w:hAnsi="仿宋_GB2312" w:cs="仿宋_GB2312" w:hint="eastAsia"/>
          <w:sz w:val="24"/>
        </w:rPr>
        <w:t>2.申请人的资格要求补充：</w:t>
      </w:r>
    </w:p>
    <w:p w:rsidR="00D10B95" w:rsidRPr="002A19A3" w:rsidRDefault="00D10B95" w:rsidP="00D10B95">
      <w:pPr>
        <w:numPr>
          <w:ilvl w:val="2"/>
          <w:numId w:val="1"/>
        </w:numPr>
        <w:tabs>
          <w:tab w:val="left" w:pos="600"/>
          <w:tab w:val="left" w:pos="945"/>
          <w:tab w:val="left" w:pos="1050"/>
          <w:tab w:val="left" w:pos="1260"/>
          <w:tab w:val="left" w:pos="1365"/>
          <w:tab w:val="left" w:pos="1413"/>
        </w:tabs>
        <w:snapToGrid w:val="0"/>
        <w:spacing w:line="540" w:lineRule="exact"/>
        <w:ind w:left="1050" w:hanging="735"/>
        <w:rPr>
          <w:rFonts w:ascii="仿宋_GB2312" w:eastAsia="仿宋_GB2312" w:hAnsi="仿宋_GB2312" w:cs="仿宋_GB2312"/>
          <w:kern w:val="0"/>
          <w:sz w:val="24"/>
        </w:rPr>
      </w:pPr>
      <w:r w:rsidRPr="002A19A3">
        <w:rPr>
          <w:rFonts w:ascii="仿宋_GB2312" w:eastAsia="仿宋_GB2312" w:hAnsi="仿宋_GB2312" w:cs="仿宋_GB2312" w:hint="eastAsia"/>
          <w:kern w:val="0"/>
          <w:sz w:val="24"/>
        </w:rPr>
        <w:t>被“信用中国”网站（www.creditchina.gov.cn）列入失信被执行人和重大税收违法案件当事人名单的、被“中国政府采购网”网站（www.ccgp.gov.cn）列入政府采购严重违法失信行为记录名单（处罚期限尚未届满的）的供应商，不得参与本项目的政府采购活动。</w:t>
      </w:r>
    </w:p>
    <w:p w:rsidR="00D10B95" w:rsidRPr="002A19A3" w:rsidRDefault="00D10B95" w:rsidP="00D10B95">
      <w:pPr>
        <w:numPr>
          <w:ilvl w:val="2"/>
          <w:numId w:val="1"/>
        </w:numPr>
        <w:tabs>
          <w:tab w:val="left" w:pos="600"/>
          <w:tab w:val="left" w:pos="945"/>
          <w:tab w:val="left" w:pos="1050"/>
          <w:tab w:val="left" w:pos="1260"/>
          <w:tab w:val="left" w:pos="1365"/>
          <w:tab w:val="left" w:pos="1413"/>
        </w:tabs>
        <w:snapToGrid w:val="0"/>
        <w:spacing w:line="540" w:lineRule="exact"/>
        <w:ind w:left="1050" w:hanging="735"/>
        <w:rPr>
          <w:rFonts w:ascii="仿宋_GB2312" w:eastAsia="仿宋_GB2312" w:hAnsi="仿宋_GB2312" w:cs="仿宋_GB2312"/>
          <w:kern w:val="0"/>
          <w:sz w:val="24"/>
        </w:rPr>
      </w:pPr>
      <w:r w:rsidRPr="002A19A3">
        <w:rPr>
          <w:rFonts w:ascii="仿宋_GB2312" w:eastAsia="仿宋_GB2312" w:hAnsi="仿宋_GB2312" w:cs="仿宋_GB2312" w:hint="eastAsia"/>
          <w:kern w:val="0"/>
          <w:sz w:val="24"/>
        </w:rPr>
        <w:lastRenderedPageBreak/>
        <w:t>单位负责人为同一人或者存在直接控股、管理关系的不同供应商，不得参加同一包的投标或者未划分包的同一招标项目的投标。</w:t>
      </w:r>
    </w:p>
    <w:p w:rsidR="00D10B95" w:rsidRPr="002A19A3" w:rsidRDefault="00D10B95" w:rsidP="00D10B95">
      <w:pPr>
        <w:tabs>
          <w:tab w:val="left" w:pos="1050"/>
          <w:tab w:val="left" w:pos="1134"/>
          <w:tab w:val="left" w:pos="1260"/>
        </w:tabs>
        <w:snapToGrid w:val="0"/>
        <w:spacing w:line="540" w:lineRule="exact"/>
        <w:ind w:leftChars="532" w:left="1117"/>
        <w:rPr>
          <w:rFonts w:ascii="仿宋_GB2312" w:eastAsia="仿宋_GB2312" w:hAnsi="仿宋_GB2312" w:cs="仿宋_GB2312"/>
          <w:sz w:val="24"/>
        </w:rPr>
      </w:pPr>
      <w:r w:rsidRPr="002A19A3">
        <w:rPr>
          <w:rFonts w:ascii="仿宋_GB2312" w:eastAsia="仿宋_GB2312" w:hAnsi="仿宋_GB2312" w:cs="仿宋_GB2312" w:hint="eastAsia"/>
          <w:sz w:val="24"/>
        </w:rPr>
        <w:t>1)本条所指单位负责人为同一人指单位法定代表人或者法律、行政法规规定代表单位行使职权的主要负责人。</w:t>
      </w:r>
    </w:p>
    <w:p w:rsidR="00D10B95" w:rsidRPr="002A19A3" w:rsidRDefault="00D10B95" w:rsidP="00D10B95">
      <w:pPr>
        <w:tabs>
          <w:tab w:val="left" w:pos="1050"/>
          <w:tab w:val="left" w:pos="1134"/>
          <w:tab w:val="left" w:pos="1260"/>
        </w:tabs>
        <w:snapToGrid w:val="0"/>
        <w:spacing w:line="540" w:lineRule="exact"/>
        <w:ind w:firstLineChars="400" w:firstLine="960"/>
        <w:rPr>
          <w:rFonts w:ascii="仿宋_GB2312" w:eastAsia="仿宋_GB2312" w:hAnsi="仿宋_GB2312" w:cs="仿宋_GB2312"/>
          <w:sz w:val="24"/>
        </w:rPr>
      </w:pPr>
      <w:r w:rsidRPr="002A19A3">
        <w:rPr>
          <w:rFonts w:ascii="仿宋_GB2312" w:eastAsia="仿宋_GB2312" w:hAnsi="仿宋_GB2312" w:cs="仿宋_GB2312" w:hint="eastAsia"/>
          <w:sz w:val="24"/>
        </w:rPr>
        <w:t>2)本条所指控股关系指单位或股东的控股关系。控股股东指:</w:t>
      </w:r>
    </w:p>
    <w:p w:rsidR="00D10B95" w:rsidRPr="002A19A3" w:rsidRDefault="00D10B95" w:rsidP="00D10B95">
      <w:pPr>
        <w:tabs>
          <w:tab w:val="left" w:pos="1050"/>
          <w:tab w:val="left" w:pos="1134"/>
          <w:tab w:val="left" w:pos="1260"/>
        </w:tabs>
        <w:snapToGrid w:val="0"/>
        <w:spacing w:line="540" w:lineRule="exact"/>
        <w:ind w:leftChars="500" w:left="1050"/>
        <w:rPr>
          <w:rFonts w:ascii="仿宋_GB2312" w:eastAsia="仿宋_GB2312" w:hAnsi="仿宋_GB2312" w:cs="仿宋_GB2312"/>
          <w:sz w:val="24"/>
        </w:rPr>
      </w:pPr>
      <w:r w:rsidRPr="002A19A3">
        <w:rPr>
          <w:rFonts w:ascii="仿宋_GB2312" w:eastAsia="仿宋_GB2312" w:hAnsi="仿宋_GB2312" w:cs="仿宋_GB2312" w:hint="eastAsia"/>
          <w:sz w:val="24"/>
        </w:rPr>
        <w:t>a.出资额占有限责任公司资本总额百分之五十以上或者其持有的股份占股份有限公司股本总额百分之五十以上的股东；</w:t>
      </w:r>
    </w:p>
    <w:p w:rsidR="00D10B95" w:rsidRPr="002A19A3" w:rsidRDefault="00D10B95" w:rsidP="00D10B95">
      <w:pPr>
        <w:tabs>
          <w:tab w:val="left" w:pos="1050"/>
          <w:tab w:val="left" w:pos="1134"/>
          <w:tab w:val="left" w:pos="1260"/>
        </w:tabs>
        <w:snapToGrid w:val="0"/>
        <w:spacing w:line="540" w:lineRule="exact"/>
        <w:ind w:leftChars="500" w:left="1050"/>
        <w:rPr>
          <w:rFonts w:ascii="仿宋_GB2312" w:eastAsia="仿宋_GB2312" w:hAnsi="仿宋_GB2312" w:cs="仿宋_GB2312"/>
          <w:sz w:val="24"/>
        </w:rPr>
      </w:pPr>
      <w:r w:rsidRPr="002A19A3">
        <w:rPr>
          <w:rFonts w:ascii="仿宋_GB2312" w:eastAsia="仿宋_GB2312" w:hAnsi="仿宋_GB2312" w:cs="仿宋_GB2312" w:hint="eastAsia"/>
          <w:sz w:val="24"/>
        </w:rPr>
        <w:t>b.出资额或者持有股份的比例不足百分之五十，但其出资额或者持有的股份所享有的表决权已足以对股东会、股东大会的决议产生重大影响的股东。</w:t>
      </w:r>
    </w:p>
    <w:p w:rsidR="00D10B95" w:rsidRPr="002A19A3" w:rsidRDefault="00D10B95" w:rsidP="00D10B95">
      <w:pPr>
        <w:tabs>
          <w:tab w:val="left" w:pos="1050"/>
          <w:tab w:val="left" w:pos="1134"/>
          <w:tab w:val="left" w:pos="1260"/>
        </w:tabs>
        <w:snapToGrid w:val="0"/>
        <w:spacing w:line="540" w:lineRule="exact"/>
        <w:ind w:leftChars="500" w:left="1050"/>
        <w:rPr>
          <w:rFonts w:ascii="仿宋_GB2312" w:eastAsia="仿宋_GB2312" w:hAnsi="仿宋_GB2312" w:cs="仿宋_GB2312"/>
          <w:sz w:val="24"/>
        </w:rPr>
      </w:pPr>
      <w:r w:rsidRPr="002A19A3">
        <w:rPr>
          <w:rFonts w:ascii="仿宋_GB2312" w:eastAsia="仿宋_GB2312" w:hAnsi="仿宋_GB2312" w:cs="仿宋_GB2312" w:hint="eastAsia"/>
          <w:sz w:val="24"/>
        </w:rPr>
        <w:t>3)本条所指管理关系指不具有出资持股关系的其他单位之间存在的管理与被管理关系。</w:t>
      </w:r>
    </w:p>
    <w:p w:rsidR="00D10B95" w:rsidRPr="002A19A3" w:rsidRDefault="00D10B95" w:rsidP="00D10B95">
      <w:pPr>
        <w:tabs>
          <w:tab w:val="left" w:pos="945"/>
          <w:tab w:val="left" w:pos="1050"/>
          <w:tab w:val="left" w:pos="1260"/>
          <w:tab w:val="left" w:pos="1365"/>
          <w:tab w:val="left" w:pos="1413"/>
        </w:tabs>
        <w:snapToGrid w:val="0"/>
        <w:spacing w:line="540" w:lineRule="exact"/>
        <w:ind w:left="1050"/>
        <w:rPr>
          <w:rFonts w:ascii="仿宋_GB2312" w:eastAsia="仿宋_GB2312" w:hAnsi="仿宋_GB2312" w:cs="仿宋_GB2312"/>
          <w:kern w:val="0"/>
          <w:sz w:val="24"/>
        </w:rPr>
      </w:pPr>
      <w:r w:rsidRPr="002A19A3">
        <w:rPr>
          <w:rFonts w:ascii="仿宋_GB2312" w:eastAsia="仿宋_GB2312" w:hAnsi="仿宋_GB2312" w:cs="仿宋_GB2312" w:hint="eastAsia"/>
          <w:sz w:val="24"/>
        </w:rPr>
        <w:t>注：本条所指的控股、管理关系仅限于直接控股、直接管理关系，不包括间接控股或管理关系。</w:t>
      </w:r>
    </w:p>
    <w:p w:rsidR="00D10B95" w:rsidRPr="002A19A3" w:rsidRDefault="00D10B95" w:rsidP="00D10B95">
      <w:pPr>
        <w:numPr>
          <w:ilvl w:val="2"/>
          <w:numId w:val="1"/>
        </w:numPr>
        <w:tabs>
          <w:tab w:val="left" w:pos="600"/>
          <w:tab w:val="left" w:pos="945"/>
          <w:tab w:val="left" w:pos="1050"/>
          <w:tab w:val="left" w:pos="1260"/>
          <w:tab w:val="left" w:pos="1365"/>
          <w:tab w:val="left" w:pos="1413"/>
        </w:tabs>
        <w:snapToGrid w:val="0"/>
        <w:spacing w:line="540" w:lineRule="exact"/>
        <w:ind w:left="1050" w:hanging="735"/>
        <w:rPr>
          <w:rFonts w:ascii="仿宋_GB2312" w:eastAsia="仿宋_GB2312" w:hAnsi="仿宋_GB2312" w:cs="仿宋_GB2312"/>
          <w:kern w:val="0"/>
          <w:sz w:val="24"/>
        </w:rPr>
      </w:pPr>
      <w:r w:rsidRPr="002A19A3">
        <w:rPr>
          <w:rFonts w:ascii="仿宋_GB2312" w:eastAsia="仿宋_GB2312" w:hAnsi="仿宋_GB2312" w:cs="仿宋_GB2312" w:hint="eastAsia"/>
          <w:kern w:val="0"/>
          <w:sz w:val="24"/>
        </w:rPr>
        <w:t>为本采购项目提供</w:t>
      </w:r>
      <w:proofErr w:type="gramStart"/>
      <w:r w:rsidRPr="002A19A3">
        <w:rPr>
          <w:rFonts w:ascii="仿宋_GB2312" w:eastAsia="仿宋_GB2312" w:hAnsi="仿宋_GB2312" w:cs="仿宋_GB2312" w:hint="eastAsia"/>
          <w:kern w:val="0"/>
          <w:sz w:val="24"/>
        </w:rPr>
        <w:t>过整体</w:t>
      </w:r>
      <w:proofErr w:type="gramEnd"/>
      <w:r w:rsidRPr="002A19A3">
        <w:rPr>
          <w:rFonts w:ascii="仿宋_GB2312" w:eastAsia="仿宋_GB2312" w:hAnsi="仿宋_GB2312" w:cs="仿宋_GB2312" w:hint="eastAsia"/>
          <w:kern w:val="0"/>
          <w:sz w:val="24"/>
        </w:rPr>
        <w:t>设计、规范编制或者项目管理、监理、检测等服务的供应商及其附属机构，不得再参加本采购项目的投标活动。</w:t>
      </w:r>
    </w:p>
    <w:p w:rsidR="00D10B95" w:rsidRPr="002A19A3" w:rsidRDefault="00D10B95" w:rsidP="00D10B95">
      <w:pPr>
        <w:numPr>
          <w:ilvl w:val="2"/>
          <w:numId w:val="1"/>
        </w:numPr>
        <w:tabs>
          <w:tab w:val="left" w:pos="600"/>
          <w:tab w:val="left" w:pos="945"/>
          <w:tab w:val="left" w:pos="1050"/>
          <w:tab w:val="left" w:pos="1365"/>
          <w:tab w:val="left" w:pos="1413"/>
        </w:tabs>
        <w:snapToGrid w:val="0"/>
        <w:spacing w:line="540" w:lineRule="exact"/>
        <w:ind w:left="420" w:hanging="105"/>
        <w:rPr>
          <w:rFonts w:ascii="仿宋_GB2312" w:eastAsia="仿宋_GB2312" w:hAnsi="仿宋_GB2312" w:cs="仿宋_GB2312"/>
          <w:kern w:val="0"/>
          <w:sz w:val="24"/>
        </w:rPr>
      </w:pPr>
      <w:r w:rsidRPr="002A19A3">
        <w:rPr>
          <w:rFonts w:ascii="仿宋_GB2312" w:eastAsia="仿宋_GB2312" w:hAnsi="仿宋_GB2312" w:cs="仿宋_GB2312" w:hint="eastAsia"/>
          <w:kern w:val="0"/>
          <w:sz w:val="24"/>
        </w:rPr>
        <w:t>按照招标公告要求购买了招标文件。</w:t>
      </w:r>
    </w:p>
    <w:p w:rsidR="00D10B95" w:rsidRPr="002A19A3" w:rsidRDefault="00D10B95" w:rsidP="00D10B95">
      <w:pPr>
        <w:numPr>
          <w:ilvl w:val="2"/>
          <w:numId w:val="1"/>
        </w:numPr>
        <w:tabs>
          <w:tab w:val="left" w:pos="600"/>
          <w:tab w:val="left" w:pos="945"/>
          <w:tab w:val="left" w:pos="1050"/>
          <w:tab w:val="left" w:pos="1260"/>
          <w:tab w:val="left" w:pos="1365"/>
          <w:tab w:val="left" w:pos="1413"/>
        </w:tabs>
        <w:snapToGrid w:val="0"/>
        <w:spacing w:line="540" w:lineRule="exact"/>
        <w:ind w:left="1050" w:hanging="735"/>
        <w:rPr>
          <w:rFonts w:ascii="仿宋_GB2312" w:eastAsia="仿宋_GB2312" w:hAnsi="仿宋_GB2312" w:cs="仿宋_GB2312"/>
          <w:kern w:val="0"/>
          <w:sz w:val="24"/>
        </w:rPr>
      </w:pPr>
      <w:r w:rsidRPr="002A19A3">
        <w:rPr>
          <w:rFonts w:ascii="仿宋_GB2312" w:eastAsia="仿宋_GB2312" w:hAnsi="仿宋_GB2312" w:cs="仿宋_GB2312" w:hint="eastAsia"/>
          <w:kern w:val="0"/>
          <w:sz w:val="24"/>
        </w:rPr>
        <w:t>符合法律、行政法规规定的其他要求。</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bCs/>
          <w:sz w:val="24"/>
          <w:lang w:bidi="ar"/>
        </w:rPr>
      </w:pPr>
      <w:r w:rsidRPr="002A19A3">
        <w:rPr>
          <w:rFonts w:ascii="仿宋_GB2312" w:eastAsia="仿宋_GB2312" w:hAnsi="仿宋_GB2312" w:cs="仿宋_GB2312" w:hint="eastAsia"/>
          <w:sz w:val="24"/>
          <w:lang w:bidi="ar"/>
        </w:rPr>
        <w:t>3.</w:t>
      </w:r>
      <w:r w:rsidRPr="002A19A3">
        <w:rPr>
          <w:rFonts w:ascii="仿宋_GB2312" w:eastAsia="仿宋_GB2312" w:hAnsi="仿宋_GB2312" w:cs="仿宋_GB2312" w:hint="eastAsia"/>
          <w:b/>
          <w:sz w:val="24"/>
          <w:lang w:bidi="ar"/>
        </w:rPr>
        <w:t>本项目采用电子化与线下流程结合招标方式，</w:t>
      </w:r>
      <w:r w:rsidRPr="002A19A3">
        <w:rPr>
          <w:rFonts w:ascii="仿宋_GB2312" w:eastAsia="仿宋_GB2312" w:hAnsi="仿宋_GB2312" w:cs="仿宋_GB2312" w:hint="eastAsia"/>
          <w:sz w:val="24"/>
          <w:lang w:bidi="ar"/>
        </w:rPr>
        <w:t>请供应</w:t>
      </w:r>
      <w:proofErr w:type="gramStart"/>
      <w:r w:rsidRPr="002A19A3">
        <w:rPr>
          <w:rFonts w:ascii="仿宋_GB2312" w:eastAsia="仿宋_GB2312" w:hAnsi="仿宋_GB2312" w:cs="仿宋_GB2312" w:hint="eastAsia"/>
          <w:sz w:val="24"/>
          <w:lang w:bidi="ar"/>
        </w:rPr>
        <w:t>商认真</w:t>
      </w:r>
      <w:proofErr w:type="gramEnd"/>
      <w:r w:rsidRPr="002A19A3">
        <w:rPr>
          <w:rFonts w:ascii="仿宋_GB2312" w:eastAsia="仿宋_GB2312" w:hAnsi="仿宋_GB2312" w:cs="仿宋_GB2312" w:hint="eastAsia"/>
          <w:sz w:val="24"/>
          <w:lang w:bidi="ar"/>
        </w:rPr>
        <w:t>学习北京市政府采购电子交易平台发布的相关操作手册（供应商可在交易平台下载相关手册），办理CA数字证书或电子营业执照、进行北京市政府采购电子交易平台注册绑定，并认真核实CA数字证书或电子营业执照情况确认是否符合本项目电子化采购流程要求。</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 xml:space="preserve">CA数字证书服务热线 010-58511086 </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 xml:space="preserve">电子营业执照服务热线 400-699-7000 </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 xml:space="preserve">技术支持服务热线     010-86483801  </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3.1 办理CA数字证书或电子营业执照</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lastRenderedPageBreak/>
        <w:t>供应商登录北京市政府采购电子交易平台查阅“用户指南”—“操作指南”—“市场主体CA办理操作流程指引”/“电子营业执照使用指南”，按照程序要求办理。</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3.2 注册</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供应商登录北京市政府采购电子交易平台“用户指南”—“操作指南”—“市场主体注册入库操作流程指引”进行自助注册绑定。</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3.3 驱动、客户端下载</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供应商登录北京市政府采购电子交易平台“用户指南”—“工具下载”—“招标采购系统文件驱动安装包”下载相关驱动。</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供应商登录北京市政府采购电子交易平台“用户指南”—“工具下载”—“投标文件编制工具”下载相关客户端。</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3.4 获取电子招标文件</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供应商使用CA数字证书或电子营业执照登录北京市政府采购电子交易平台获取电 子招标文件。</w:t>
      </w:r>
    </w:p>
    <w:p w:rsidR="00D10B95" w:rsidRPr="002A19A3" w:rsidRDefault="00D10B95" w:rsidP="00D10B95">
      <w:pPr>
        <w:adjustRightInd w:val="0"/>
        <w:snapToGrid w:val="0"/>
        <w:spacing w:line="540" w:lineRule="exact"/>
        <w:ind w:firstLineChars="200" w:firstLine="480"/>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供应商如计划参与多个采购包的投标，应在登录北京市政府采购电子交易平台后， 在【我的项目】栏目依次选择对应采购包，进入项目工作台招标/采购文件环节分别按采购包下载招标文件电子版。未在规定期限内按上述操作获取文件的</w:t>
      </w:r>
      <w:r w:rsidRPr="002A19A3">
        <w:rPr>
          <w:rFonts w:ascii="仿宋_GB2312" w:eastAsia="仿宋_GB2312" w:hAnsi="仿宋_GB2312" w:cs="仿宋_GB2312" w:hint="eastAsia"/>
          <w:b/>
          <w:sz w:val="24"/>
          <w:lang w:bidi="ar"/>
        </w:rPr>
        <w:t>投标无效</w:t>
      </w:r>
      <w:r w:rsidRPr="002A19A3">
        <w:rPr>
          <w:rFonts w:ascii="仿宋_GB2312" w:eastAsia="仿宋_GB2312" w:hAnsi="仿宋_GB2312" w:cs="仿宋_GB2312" w:hint="eastAsia"/>
          <w:sz w:val="24"/>
          <w:lang w:bidi="ar"/>
        </w:rPr>
        <w:t>。</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3.5 编制电子投标文件</w:t>
      </w:r>
      <w:r w:rsidRPr="002A19A3">
        <w:rPr>
          <w:rFonts w:ascii="仿宋_GB2312" w:eastAsia="仿宋_GB2312" w:hAnsi="仿宋_GB2312" w:cs="仿宋_GB2312" w:hint="eastAsia"/>
          <w:b/>
          <w:bCs/>
          <w:sz w:val="24"/>
          <w:lang w:bidi="ar"/>
        </w:rPr>
        <w:t>（本项目不适用）</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供应商应使用电子投标客户端编制电子投标文件并进行线上投标，供应商电子投标文件需要加密并加盖电子签章，如无法按照要求在电子投标文件中加盖电子签章和加密， 请及时通过技术支持服务热线联系技术人员。</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3.6 提交电子投标文件</w:t>
      </w:r>
      <w:r w:rsidRPr="002A19A3">
        <w:rPr>
          <w:rFonts w:ascii="仿宋_GB2312" w:eastAsia="仿宋_GB2312" w:hAnsi="仿宋_GB2312" w:cs="仿宋_GB2312" w:hint="eastAsia"/>
          <w:b/>
          <w:bCs/>
          <w:sz w:val="24"/>
          <w:lang w:bidi="ar"/>
        </w:rPr>
        <w:t>（本项目不适用）</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供应商应于投标截止时间前在北京市政府采购电子交易平台提交电子投标文件，上 传电子投标文件过程中请保持与互联网的连接畅通。</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t>3.7 电子开标</w:t>
      </w:r>
      <w:r w:rsidRPr="002A19A3">
        <w:rPr>
          <w:rFonts w:ascii="仿宋_GB2312" w:eastAsia="仿宋_GB2312" w:hAnsi="仿宋_GB2312" w:cs="仿宋_GB2312" w:hint="eastAsia"/>
          <w:b/>
          <w:bCs/>
          <w:sz w:val="24"/>
          <w:lang w:bidi="ar"/>
        </w:rPr>
        <w:t>（本项目不适用）</w:t>
      </w:r>
    </w:p>
    <w:p w:rsidR="00D10B95" w:rsidRPr="002A19A3" w:rsidRDefault="00D10B95" w:rsidP="00D10B95">
      <w:pPr>
        <w:widowControl/>
        <w:adjustRightInd w:val="0"/>
        <w:snapToGrid w:val="0"/>
        <w:spacing w:line="540" w:lineRule="exact"/>
        <w:ind w:firstLineChars="200" w:firstLine="480"/>
        <w:jc w:val="left"/>
        <w:rPr>
          <w:rFonts w:ascii="仿宋_GB2312" w:eastAsia="仿宋_GB2312" w:hAnsi="仿宋_GB2312" w:cs="仿宋_GB2312"/>
          <w:sz w:val="24"/>
          <w:lang w:bidi="ar"/>
        </w:rPr>
      </w:pPr>
      <w:r w:rsidRPr="002A19A3">
        <w:rPr>
          <w:rFonts w:ascii="仿宋_GB2312" w:eastAsia="仿宋_GB2312" w:hAnsi="仿宋_GB2312" w:cs="仿宋_GB2312" w:hint="eastAsia"/>
          <w:sz w:val="24"/>
          <w:lang w:bidi="ar"/>
        </w:rPr>
        <w:lastRenderedPageBreak/>
        <w:t>供应商在开标地点使用 CA 数字证书或电子营业执照登录北京市政府采购电子交易 平台进行电子开标。</w:t>
      </w:r>
    </w:p>
    <w:p w:rsidR="00D10B95" w:rsidRPr="002A19A3" w:rsidRDefault="00D10B95" w:rsidP="00D10B95">
      <w:pPr>
        <w:snapToGrid w:val="0"/>
        <w:spacing w:line="540" w:lineRule="exact"/>
        <w:ind w:firstLineChars="200" w:firstLine="480"/>
        <w:rPr>
          <w:rFonts w:ascii="仿宋_GB2312" w:eastAsia="仿宋_GB2312" w:hAnsi="仿宋_GB2312" w:cs="仿宋_GB2312"/>
          <w:sz w:val="24"/>
          <w:lang w:eastAsia="zh-TW"/>
        </w:rPr>
      </w:pPr>
      <w:r w:rsidRPr="002A19A3">
        <w:rPr>
          <w:rFonts w:ascii="仿宋_GB2312" w:eastAsia="仿宋_GB2312" w:hAnsi="仿宋_GB2312" w:cs="仿宋_GB2312" w:hint="eastAsia"/>
          <w:kern w:val="0"/>
          <w:sz w:val="24"/>
        </w:rPr>
        <w:t>4.</w:t>
      </w:r>
      <w:r w:rsidRPr="002A19A3">
        <w:rPr>
          <w:rFonts w:ascii="仿宋" w:eastAsia="仿宋" w:hAnsi="仿宋" w:cs="仿宋_GB2312" w:hint="eastAsia"/>
          <w:sz w:val="24"/>
        </w:rPr>
        <w:t>本项目资金情况:自有资金，资金已落实。</w:t>
      </w:r>
    </w:p>
    <w:p w:rsidR="00D10B95" w:rsidRPr="002A19A3" w:rsidRDefault="00D10B95" w:rsidP="00D10B95">
      <w:pPr>
        <w:pStyle w:val="2"/>
        <w:snapToGrid w:val="0"/>
        <w:spacing w:before="0" w:line="540" w:lineRule="exact"/>
        <w:jc w:val="left"/>
        <w:rPr>
          <w:rFonts w:ascii="仿宋_GB2312" w:eastAsia="仿宋_GB2312" w:hAnsi="仿宋_GB2312" w:cs="仿宋_GB2312"/>
          <w:sz w:val="24"/>
          <w:szCs w:val="24"/>
        </w:rPr>
      </w:pPr>
      <w:bookmarkStart w:id="26" w:name="_Toc28359008"/>
      <w:bookmarkStart w:id="27" w:name="_Toc35393627"/>
      <w:bookmarkStart w:id="28" w:name="_Toc35393796"/>
      <w:bookmarkStart w:id="29" w:name="_Toc28359085"/>
      <w:r w:rsidRPr="002A19A3">
        <w:rPr>
          <w:rFonts w:ascii="仿宋_GB2312" w:eastAsia="仿宋_GB2312" w:hAnsi="仿宋_GB2312" w:cs="仿宋_GB2312" w:hint="eastAsia"/>
          <w:sz w:val="24"/>
          <w:szCs w:val="24"/>
        </w:rPr>
        <w:t>七、对本次招标提出询问，请按以下方式联系。</w:t>
      </w:r>
      <w:bookmarkEnd w:id="26"/>
      <w:bookmarkEnd w:id="27"/>
      <w:bookmarkEnd w:id="28"/>
      <w:bookmarkEnd w:id="29"/>
    </w:p>
    <w:p w:rsidR="00D10B95" w:rsidRPr="002A19A3" w:rsidRDefault="00D10B95" w:rsidP="00D10B95">
      <w:pPr>
        <w:widowControl/>
        <w:snapToGrid w:val="0"/>
        <w:spacing w:line="540" w:lineRule="exact"/>
        <w:ind w:firstLineChars="200" w:firstLine="482"/>
        <w:jc w:val="left"/>
        <w:rPr>
          <w:rFonts w:ascii="仿宋_GB2312" w:eastAsia="仿宋_GB2312" w:hAnsi="仿宋_GB2312" w:cs="仿宋_GB2312"/>
          <w:b/>
          <w:sz w:val="24"/>
        </w:rPr>
      </w:pPr>
      <w:r w:rsidRPr="002A19A3">
        <w:rPr>
          <w:rFonts w:ascii="仿宋_GB2312" w:eastAsia="仿宋_GB2312" w:hAnsi="仿宋_GB2312" w:cs="仿宋_GB2312" w:hint="eastAsia"/>
          <w:b/>
          <w:sz w:val="24"/>
        </w:rPr>
        <w:t>1.采购人信息</w:t>
      </w:r>
    </w:p>
    <w:p w:rsidR="00D10B95" w:rsidRPr="002A19A3" w:rsidRDefault="00D10B95" w:rsidP="00D10B95">
      <w:pPr>
        <w:snapToGrid w:val="0"/>
        <w:spacing w:line="540" w:lineRule="exact"/>
        <w:ind w:firstLineChars="200" w:firstLine="480"/>
        <w:jc w:val="left"/>
        <w:rPr>
          <w:rFonts w:ascii="仿宋_GB2312" w:eastAsia="仿宋_GB2312" w:hAnsi="仿宋_GB2312" w:cs="仿宋_GB2312"/>
          <w:sz w:val="24"/>
        </w:rPr>
      </w:pPr>
      <w:bookmarkStart w:id="30" w:name="_Toc28359086"/>
      <w:bookmarkStart w:id="31" w:name="_Toc28359009"/>
      <w:r w:rsidRPr="002A19A3">
        <w:rPr>
          <w:rFonts w:ascii="仿宋_GB2312" w:eastAsia="仿宋_GB2312" w:hAnsi="仿宋_GB2312" w:cs="仿宋_GB2312" w:hint="eastAsia"/>
          <w:sz w:val="24"/>
        </w:rPr>
        <w:t>名    称：首都儿科研究所附属儿童医院</w:t>
      </w:r>
    </w:p>
    <w:p w:rsidR="00D10B95" w:rsidRPr="002A19A3" w:rsidRDefault="00D10B95" w:rsidP="00D10B95">
      <w:pPr>
        <w:snapToGrid w:val="0"/>
        <w:spacing w:line="540" w:lineRule="exact"/>
        <w:ind w:firstLineChars="200" w:firstLine="480"/>
        <w:jc w:val="left"/>
        <w:rPr>
          <w:rFonts w:ascii="仿宋_GB2312" w:eastAsia="仿宋_GB2312" w:hAnsi="仿宋_GB2312" w:cs="仿宋_GB2312"/>
          <w:sz w:val="24"/>
        </w:rPr>
      </w:pPr>
      <w:r w:rsidRPr="002A19A3">
        <w:rPr>
          <w:rFonts w:ascii="仿宋_GB2312" w:eastAsia="仿宋_GB2312" w:hAnsi="仿宋_GB2312" w:cs="仿宋_GB2312" w:hint="eastAsia"/>
          <w:sz w:val="24"/>
        </w:rPr>
        <w:t>地    址：北京市</w:t>
      </w:r>
      <w:proofErr w:type="gramStart"/>
      <w:r w:rsidRPr="002A19A3">
        <w:rPr>
          <w:rFonts w:ascii="仿宋_GB2312" w:eastAsia="仿宋_GB2312" w:hAnsi="仿宋_GB2312" w:cs="仿宋_GB2312" w:hint="eastAsia"/>
          <w:sz w:val="24"/>
        </w:rPr>
        <w:t>朝阳区雅宝路</w:t>
      </w:r>
      <w:proofErr w:type="gramEnd"/>
      <w:r w:rsidRPr="002A19A3">
        <w:rPr>
          <w:rFonts w:ascii="仿宋_GB2312" w:eastAsia="仿宋_GB2312" w:hAnsi="仿宋_GB2312" w:cs="仿宋_GB2312" w:hint="eastAsia"/>
          <w:sz w:val="24"/>
        </w:rPr>
        <w:t>2号</w:t>
      </w:r>
    </w:p>
    <w:p w:rsidR="00D10B95" w:rsidRPr="002A19A3" w:rsidRDefault="00D10B95" w:rsidP="00D10B95">
      <w:pPr>
        <w:snapToGrid w:val="0"/>
        <w:spacing w:line="540" w:lineRule="exact"/>
        <w:ind w:firstLineChars="200" w:firstLine="480"/>
        <w:jc w:val="left"/>
        <w:rPr>
          <w:rFonts w:ascii="仿宋_GB2312" w:eastAsia="仿宋_GB2312" w:hAnsi="仿宋_GB2312" w:cs="仿宋_GB2312"/>
          <w:sz w:val="24"/>
          <w:u w:val="single"/>
        </w:rPr>
      </w:pPr>
      <w:r w:rsidRPr="002A19A3">
        <w:rPr>
          <w:rFonts w:ascii="仿宋_GB2312" w:eastAsia="仿宋_GB2312" w:hAnsi="仿宋_GB2312" w:cs="仿宋_GB2312" w:hint="eastAsia"/>
          <w:sz w:val="24"/>
        </w:rPr>
        <w:t>联系方式：</w:t>
      </w:r>
      <w:r w:rsidRPr="002A19A3">
        <w:rPr>
          <w:rFonts w:ascii="仿宋_GB2312" w:eastAsia="仿宋_GB2312" w:hAnsi="仿宋_GB2312" w:cs="仿宋_GB2312"/>
          <w:sz w:val="24"/>
        </w:rPr>
        <w:t>010-85695224</w:t>
      </w:r>
    </w:p>
    <w:p w:rsidR="00D10B95" w:rsidRPr="002A19A3" w:rsidRDefault="00D10B95" w:rsidP="00D10B95">
      <w:pPr>
        <w:snapToGrid w:val="0"/>
        <w:spacing w:line="540" w:lineRule="exact"/>
        <w:ind w:firstLineChars="200" w:firstLine="482"/>
        <w:jc w:val="left"/>
        <w:rPr>
          <w:rFonts w:ascii="仿宋_GB2312" w:eastAsia="仿宋_GB2312" w:hAnsi="仿宋_GB2312" w:cs="仿宋_GB2312"/>
          <w:b/>
          <w:sz w:val="24"/>
        </w:rPr>
      </w:pPr>
      <w:r w:rsidRPr="002A19A3">
        <w:rPr>
          <w:rFonts w:ascii="仿宋_GB2312" w:eastAsia="仿宋_GB2312" w:hAnsi="仿宋_GB2312" w:cs="仿宋_GB2312" w:hint="eastAsia"/>
          <w:b/>
          <w:sz w:val="24"/>
        </w:rPr>
        <w:t>2.采购代理机构信息</w:t>
      </w:r>
      <w:bookmarkEnd w:id="30"/>
      <w:bookmarkEnd w:id="31"/>
    </w:p>
    <w:p w:rsidR="00D10B95" w:rsidRPr="002A19A3" w:rsidRDefault="00D10B95" w:rsidP="00D10B95">
      <w:pPr>
        <w:snapToGrid w:val="0"/>
        <w:spacing w:line="540" w:lineRule="exact"/>
        <w:ind w:firstLineChars="200" w:firstLine="480"/>
        <w:jc w:val="left"/>
        <w:rPr>
          <w:rFonts w:ascii="仿宋_GB2312" w:eastAsia="仿宋_GB2312" w:hAnsi="仿宋_GB2312" w:cs="仿宋_GB2312"/>
          <w:sz w:val="24"/>
        </w:rPr>
      </w:pPr>
      <w:bookmarkStart w:id="32" w:name="_Toc28359010"/>
      <w:bookmarkStart w:id="33" w:name="_Toc28359087"/>
      <w:r w:rsidRPr="002A19A3">
        <w:rPr>
          <w:rFonts w:ascii="仿宋_GB2312" w:eastAsia="仿宋_GB2312" w:hAnsi="仿宋_GB2312" w:cs="仿宋_GB2312" w:hint="eastAsia"/>
          <w:sz w:val="24"/>
        </w:rPr>
        <w:t>名    称：中技国际招标有限公司</w:t>
      </w:r>
    </w:p>
    <w:p w:rsidR="00D10B95" w:rsidRPr="002A19A3" w:rsidRDefault="00D10B95" w:rsidP="00D10B95">
      <w:pPr>
        <w:snapToGrid w:val="0"/>
        <w:spacing w:line="540" w:lineRule="exact"/>
        <w:ind w:firstLineChars="200" w:firstLine="480"/>
        <w:jc w:val="left"/>
        <w:rPr>
          <w:rFonts w:ascii="仿宋_GB2312" w:eastAsia="仿宋_GB2312" w:hAnsi="仿宋_GB2312" w:cs="仿宋_GB2312"/>
          <w:sz w:val="24"/>
        </w:rPr>
      </w:pPr>
      <w:r w:rsidRPr="002A19A3">
        <w:rPr>
          <w:rFonts w:ascii="仿宋_GB2312" w:eastAsia="仿宋_GB2312" w:hAnsi="仿宋_GB2312" w:cs="仿宋_GB2312" w:hint="eastAsia"/>
          <w:sz w:val="24"/>
        </w:rPr>
        <w:t>地    址：北京市丰台区西营街1号院通用时代中心C座9层</w:t>
      </w:r>
    </w:p>
    <w:p w:rsidR="00D10B95" w:rsidRPr="002A19A3" w:rsidRDefault="00D10B95" w:rsidP="00D10B95">
      <w:pPr>
        <w:snapToGrid w:val="0"/>
        <w:spacing w:line="540" w:lineRule="exact"/>
        <w:ind w:firstLineChars="200" w:firstLine="480"/>
        <w:jc w:val="left"/>
        <w:rPr>
          <w:rFonts w:ascii="仿宋_GB2312" w:eastAsia="仿宋_GB2312" w:hAnsi="仿宋_GB2312" w:cs="仿宋_GB2312"/>
          <w:sz w:val="24"/>
          <w:u w:val="single"/>
        </w:rPr>
      </w:pPr>
      <w:r w:rsidRPr="002A19A3">
        <w:rPr>
          <w:rFonts w:ascii="仿宋_GB2312" w:eastAsia="仿宋_GB2312" w:hAnsi="仿宋_GB2312" w:cs="仿宋_GB2312" w:hint="eastAsia"/>
          <w:sz w:val="24"/>
        </w:rPr>
        <w:t>联系方式：010－81168541</w:t>
      </w:r>
    </w:p>
    <w:p w:rsidR="00D10B95" w:rsidRPr="002A19A3" w:rsidRDefault="00D10B95" w:rsidP="00D10B95">
      <w:pPr>
        <w:snapToGrid w:val="0"/>
        <w:spacing w:line="540" w:lineRule="exact"/>
        <w:ind w:firstLineChars="200" w:firstLine="482"/>
        <w:rPr>
          <w:rFonts w:ascii="仿宋_GB2312" w:eastAsia="仿宋_GB2312" w:hAnsi="仿宋_GB2312" w:cs="仿宋_GB2312"/>
          <w:b/>
          <w:sz w:val="24"/>
          <w:u w:val="single"/>
        </w:rPr>
      </w:pPr>
      <w:r w:rsidRPr="002A19A3">
        <w:rPr>
          <w:rFonts w:ascii="仿宋_GB2312" w:eastAsia="仿宋_GB2312" w:hAnsi="仿宋_GB2312" w:cs="仿宋_GB2312" w:hint="eastAsia"/>
          <w:b/>
          <w:sz w:val="24"/>
        </w:rPr>
        <w:t>3.项目联系方式</w:t>
      </w:r>
      <w:bookmarkEnd w:id="32"/>
      <w:bookmarkEnd w:id="33"/>
    </w:p>
    <w:p w:rsidR="00D10B95" w:rsidRPr="002A19A3" w:rsidRDefault="00D10B95" w:rsidP="00D10B95">
      <w:pPr>
        <w:pStyle w:val="a5"/>
        <w:snapToGrid w:val="0"/>
        <w:spacing w:line="540" w:lineRule="exact"/>
        <w:ind w:firstLineChars="200" w:firstLine="480"/>
        <w:rPr>
          <w:rFonts w:ascii="仿宋_GB2312" w:eastAsia="仿宋_GB2312" w:hAnsi="仿宋_GB2312" w:cs="仿宋_GB2312"/>
          <w:sz w:val="24"/>
          <w:szCs w:val="24"/>
        </w:rPr>
      </w:pPr>
      <w:r w:rsidRPr="002A19A3">
        <w:rPr>
          <w:rFonts w:ascii="仿宋_GB2312" w:eastAsia="仿宋_GB2312" w:hAnsi="仿宋_GB2312" w:cs="仿宋_GB2312"/>
          <w:sz w:val="24"/>
          <w:szCs w:val="24"/>
        </w:rPr>
        <w:t>项目联系人：强文晓、孙薇</w:t>
      </w:r>
    </w:p>
    <w:p w:rsidR="005A67C2" w:rsidRPr="00124C51" w:rsidRDefault="00D10B95" w:rsidP="00D10B95">
      <w:pPr>
        <w:pStyle w:val="a5"/>
        <w:snapToGrid w:val="0"/>
        <w:spacing w:line="540" w:lineRule="exact"/>
        <w:ind w:firstLineChars="200" w:firstLine="480"/>
        <w:rPr>
          <w:rFonts w:ascii="仿宋_GB2312" w:eastAsia="仿宋_GB2312" w:hAnsi="仿宋_GB2312" w:cs="仿宋_GB2312"/>
          <w:sz w:val="24"/>
          <w:szCs w:val="24"/>
        </w:rPr>
      </w:pPr>
      <w:r w:rsidRPr="002A19A3">
        <w:rPr>
          <w:rFonts w:ascii="仿宋_GB2312" w:eastAsia="仿宋_GB2312" w:hAnsi="仿宋_GB2312" w:cs="仿宋_GB2312"/>
          <w:sz w:val="24"/>
          <w:szCs w:val="24"/>
        </w:rPr>
        <w:t>电      话：010－81168541</w:t>
      </w:r>
    </w:p>
    <w:sectPr w:rsidR="005A67C2" w:rsidRPr="00124C51" w:rsidSect="00016184">
      <w:pgSz w:w="11906" w:h="16838"/>
      <w:pgMar w:top="1440" w:right="1106"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0069" w:rsidRDefault="00730069" w:rsidP="006C23C0">
      <w:r>
        <w:separator/>
      </w:r>
    </w:p>
  </w:endnote>
  <w:endnote w:type="continuationSeparator" w:id="0">
    <w:p w:rsidR="00730069" w:rsidRDefault="00730069" w:rsidP="006C23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0069" w:rsidRDefault="00730069" w:rsidP="006C23C0">
      <w:r>
        <w:separator/>
      </w:r>
    </w:p>
  </w:footnote>
  <w:footnote w:type="continuationSeparator" w:id="0">
    <w:p w:rsidR="00730069" w:rsidRDefault="00730069" w:rsidP="006C23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2115A"/>
    <w:multiLevelType w:val="multilevel"/>
    <w:tmpl w:val="0AB2115A"/>
    <w:lvl w:ilvl="0">
      <w:start w:val="1"/>
      <w:numFmt w:val="decimal"/>
      <w:lvlText w:val="%1."/>
      <w:lvlJc w:val="left"/>
      <w:pPr>
        <w:tabs>
          <w:tab w:val="num" w:pos="794"/>
        </w:tabs>
        <w:ind w:left="794" w:hanging="681"/>
      </w:pPr>
      <w:rPr>
        <w:rFonts w:hint="eastAsia"/>
        <w:color w:val="000000"/>
      </w:rPr>
    </w:lvl>
    <w:lvl w:ilvl="1">
      <w:start w:val="2"/>
      <w:numFmt w:val="japaneseCounting"/>
      <w:lvlText w:val="第%2章"/>
      <w:lvlJc w:val="left"/>
      <w:pPr>
        <w:tabs>
          <w:tab w:val="num" w:pos="1500"/>
        </w:tabs>
        <w:ind w:left="1500" w:hanging="1080"/>
      </w:pPr>
      <w:rPr>
        <w:rFonts w:hint="default"/>
        <w:sz w:val="36"/>
        <w:szCs w:val="36"/>
      </w:rPr>
    </w:lvl>
    <w:lvl w:ilvl="2">
      <w:start w:val="1"/>
      <w:numFmt w:val="decimal"/>
      <w:lvlText w:val="（%3）"/>
      <w:lvlJc w:val="left"/>
      <w:pPr>
        <w:tabs>
          <w:tab w:val="num" w:pos="1413"/>
        </w:tabs>
        <w:ind w:left="1413" w:hanging="420"/>
      </w:pPr>
      <w:rPr>
        <w:rFonts w:hint="eastAsia"/>
      </w:rPr>
    </w:lvl>
    <w:lvl w:ilvl="3">
      <w:start w:val="1"/>
      <w:numFmt w:val="decimal"/>
      <w:lvlText w:val="7.%4."/>
      <w:lvlJc w:val="left"/>
      <w:pPr>
        <w:tabs>
          <w:tab w:val="num" w:pos="1644"/>
        </w:tabs>
        <w:ind w:left="1644" w:hanging="850"/>
      </w:pPr>
      <w:rPr>
        <w:rFonts w:hint="eastAsia"/>
      </w:r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nsid w:val="1C9A6E7B"/>
    <w:multiLevelType w:val="multilevel"/>
    <w:tmpl w:val="1C9A6E7B"/>
    <w:lvl w:ilvl="0">
      <w:start w:val="1"/>
      <w:numFmt w:val="decimal"/>
      <w:lvlText w:val="（%1）"/>
      <w:lvlJc w:val="left"/>
      <w:pPr>
        <w:tabs>
          <w:tab w:val="num" w:pos="1272"/>
        </w:tabs>
        <w:ind w:left="1272" w:hanging="420"/>
      </w:pPr>
      <w:rPr>
        <w:rFonts w:hint="eastAsia"/>
      </w:r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47F4"/>
    <w:rsid w:val="00011807"/>
    <w:rsid w:val="000311D3"/>
    <w:rsid w:val="00076717"/>
    <w:rsid w:val="000B11FC"/>
    <w:rsid w:val="000B6018"/>
    <w:rsid w:val="000E7342"/>
    <w:rsid w:val="00105C88"/>
    <w:rsid w:val="00124C51"/>
    <w:rsid w:val="001654CD"/>
    <w:rsid w:val="001D3F1A"/>
    <w:rsid w:val="002009FD"/>
    <w:rsid w:val="002043A6"/>
    <w:rsid w:val="00273EBF"/>
    <w:rsid w:val="00297138"/>
    <w:rsid w:val="002E5600"/>
    <w:rsid w:val="003344D7"/>
    <w:rsid w:val="00355944"/>
    <w:rsid w:val="00377F54"/>
    <w:rsid w:val="00401ABE"/>
    <w:rsid w:val="00441C7B"/>
    <w:rsid w:val="0044551A"/>
    <w:rsid w:val="004547A2"/>
    <w:rsid w:val="0048702C"/>
    <w:rsid w:val="00496F16"/>
    <w:rsid w:val="004B076C"/>
    <w:rsid w:val="004E14F0"/>
    <w:rsid w:val="004E338F"/>
    <w:rsid w:val="004F3195"/>
    <w:rsid w:val="004F644E"/>
    <w:rsid w:val="00515BAC"/>
    <w:rsid w:val="00516DB7"/>
    <w:rsid w:val="00521CAC"/>
    <w:rsid w:val="00552093"/>
    <w:rsid w:val="005652E9"/>
    <w:rsid w:val="005A2B97"/>
    <w:rsid w:val="005A378F"/>
    <w:rsid w:val="005A47F4"/>
    <w:rsid w:val="005C7498"/>
    <w:rsid w:val="005E39FE"/>
    <w:rsid w:val="00621CFD"/>
    <w:rsid w:val="006330E4"/>
    <w:rsid w:val="0066078F"/>
    <w:rsid w:val="006C23C0"/>
    <w:rsid w:val="006C3924"/>
    <w:rsid w:val="00730069"/>
    <w:rsid w:val="007818CF"/>
    <w:rsid w:val="00793890"/>
    <w:rsid w:val="00796726"/>
    <w:rsid w:val="007F49B2"/>
    <w:rsid w:val="008012A1"/>
    <w:rsid w:val="00840C43"/>
    <w:rsid w:val="00876C0E"/>
    <w:rsid w:val="0088264A"/>
    <w:rsid w:val="008B64DB"/>
    <w:rsid w:val="008C2D6B"/>
    <w:rsid w:val="008E66E8"/>
    <w:rsid w:val="009C2594"/>
    <w:rsid w:val="00A42A55"/>
    <w:rsid w:val="00A53C21"/>
    <w:rsid w:val="00B766D9"/>
    <w:rsid w:val="00B80AB1"/>
    <w:rsid w:val="00B83983"/>
    <w:rsid w:val="00B8469D"/>
    <w:rsid w:val="00BD456F"/>
    <w:rsid w:val="00BE5268"/>
    <w:rsid w:val="00C22236"/>
    <w:rsid w:val="00C343C6"/>
    <w:rsid w:val="00C51463"/>
    <w:rsid w:val="00C8408C"/>
    <w:rsid w:val="00CB7D02"/>
    <w:rsid w:val="00CF7A98"/>
    <w:rsid w:val="00D10B95"/>
    <w:rsid w:val="00D40ECA"/>
    <w:rsid w:val="00D65B77"/>
    <w:rsid w:val="00D7568C"/>
    <w:rsid w:val="00DC2E81"/>
    <w:rsid w:val="00DD7AB0"/>
    <w:rsid w:val="00DF2C0C"/>
    <w:rsid w:val="00E2087D"/>
    <w:rsid w:val="00E227F9"/>
    <w:rsid w:val="00E31B90"/>
    <w:rsid w:val="00E902C0"/>
    <w:rsid w:val="00F94FDB"/>
    <w:rsid w:val="00FC34CC"/>
    <w:rsid w:val="00FD5C4E"/>
    <w:rsid w:val="00FE69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23C0"/>
    <w:pPr>
      <w:widowControl w:val="0"/>
      <w:jc w:val="both"/>
    </w:pPr>
    <w:rPr>
      <w:rFonts w:ascii="Times New Roman" w:eastAsia="宋体" w:hAnsi="Times New Roman" w:cs="Times New Roman"/>
      <w:szCs w:val="21"/>
    </w:rPr>
  </w:style>
  <w:style w:type="paragraph" w:styleId="1">
    <w:name w:val="heading 1"/>
    <w:basedOn w:val="a"/>
    <w:next w:val="a"/>
    <w:link w:val="1Char"/>
    <w:qFormat/>
    <w:rsid w:val="006C23C0"/>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6C23C0"/>
    <w:pPr>
      <w:keepNext/>
      <w:keepLines/>
      <w:spacing w:before="260" w:after="260" w:line="415" w:lineRule="auto"/>
      <w:outlineLvl w:val="1"/>
    </w:pPr>
    <w:rPr>
      <w:rFonts w:ascii="Arial" w:eastAsia="黑体" w:hAnsi="Arial" w:cs="Arial"/>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C23C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C23C0"/>
    <w:rPr>
      <w:sz w:val="18"/>
      <w:szCs w:val="18"/>
    </w:rPr>
  </w:style>
  <w:style w:type="paragraph" w:styleId="a4">
    <w:name w:val="footer"/>
    <w:basedOn w:val="a"/>
    <w:link w:val="Char0"/>
    <w:uiPriority w:val="99"/>
    <w:unhideWhenUsed/>
    <w:rsid w:val="006C23C0"/>
    <w:pPr>
      <w:tabs>
        <w:tab w:val="center" w:pos="4153"/>
        <w:tab w:val="right" w:pos="8306"/>
      </w:tabs>
      <w:snapToGrid w:val="0"/>
      <w:jc w:val="left"/>
    </w:pPr>
    <w:rPr>
      <w:sz w:val="18"/>
      <w:szCs w:val="18"/>
    </w:rPr>
  </w:style>
  <w:style w:type="character" w:customStyle="1" w:styleId="Char0">
    <w:name w:val="页脚 Char"/>
    <w:basedOn w:val="a0"/>
    <w:link w:val="a4"/>
    <w:uiPriority w:val="99"/>
    <w:rsid w:val="006C23C0"/>
    <w:rPr>
      <w:sz w:val="18"/>
      <w:szCs w:val="18"/>
    </w:rPr>
  </w:style>
  <w:style w:type="character" w:customStyle="1" w:styleId="1Char">
    <w:name w:val="标题 1 Char"/>
    <w:basedOn w:val="a0"/>
    <w:link w:val="1"/>
    <w:rsid w:val="006C23C0"/>
    <w:rPr>
      <w:rFonts w:ascii="Times New Roman" w:eastAsia="宋体" w:hAnsi="Times New Roman" w:cs="Times New Roman"/>
      <w:b/>
      <w:bCs/>
      <w:kern w:val="44"/>
      <w:sz w:val="44"/>
      <w:szCs w:val="44"/>
    </w:rPr>
  </w:style>
  <w:style w:type="character" w:customStyle="1" w:styleId="2Char">
    <w:name w:val="标题 2 Char"/>
    <w:basedOn w:val="a0"/>
    <w:link w:val="2"/>
    <w:rsid w:val="006C23C0"/>
    <w:rPr>
      <w:rFonts w:ascii="Arial" w:eastAsia="黑体" w:hAnsi="Arial" w:cs="Arial"/>
      <w:b/>
      <w:bCs/>
      <w:sz w:val="32"/>
      <w:szCs w:val="32"/>
    </w:rPr>
  </w:style>
  <w:style w:type="paragraph" w:styleId="a5">
    <w:name w:val="Plain Text"/>
    <w:basedOn w:val="a"/>
    <w:link w:val="Char1"/>
    <w:qFormat/>
    <w:rsid w:val="006C23C0"/>
    <w:rPr>
      <w:rFonts w:ascii="宋体" w:hAnsi="Courier New"/>
      <w:szCs w:val="22"/>
    </w:rPr>
  </w:style>
  <w:style w:type="character" w:customStyle="1" w:styleId="Char1">
    <w:name w:val="纯文本 Char"/>
    <w:basedOn w:val="a0"/>
    <w:link w:val="a5"/>
    <w:qFormat/>
    <w:rsid w:val="006C23C0"/>
    <w:rPr>
      <w:rFonts w:ascii="宋体" w:eastAsia="宋体" w:hAnsi="Courier New" w:cs="Times New Roman"/>
    </w:rPr>
  </w:style>
  <w:style w:type="character" w:customStyle="1" w:styleId="NormalCharacter">
    <w:name w:val="NormalCharacter"/>
    <w:semiHidden/>
    <w:rsid w:val="00521CAC"/>
  </w:style>
  <w:style w:type="paragraph" w:styleId="a6">
    <w:name w:val="Body Text"/>
    <w:basedOn w:val="a"/>
    <w:link w:val="Char2"/>
    <w:uiPriority w:val="99"/>
    <w:qFormat/>
    <w:rsid w:val="009C2594"/>
    <w:pPr>
      <w:tabs>
        <w:tab w:val="left" w:pos="567"/>
      </w:tabs>
      <w:spacing w:before="120" w:line="22" w:lineRule="atLeast"/>
    </w:pPr>
    <w:rPr>
      <w:rFonts w:ascii="宋体" w:hAnsi="宋体"/>
      <w:sz w:val="24"/>
      <w:szCs w:val="24"/>
    </w:rPr>
  </w:style>
  <w:style w:type="character" w:customStyle="1" w:styleId="Char2">
    <w:name w:val="正文文本 Char"/>
    <w:basedOn w:val="a0"/>
    <w:link w:val="a6"/>
    <w:uiPriority w:val="99"/>
    <w:qFormat/>
    <w:rsid w:val="009C2594"/>
    <w:rPr>
      <w:rFonts w:ascii="宋体" w:eastAsia="宋体" w:hAnsi="宋体"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23C0"/>
    <w:pPr>
      <w:widowControl w:val="0"/>
      <w:jc w:val="both"/>
    </w:pPr>
    <w:rPr>
      <w:rFonts w:ascii="Times New Roman" w:eastAsia="宋体" w:hAnsi="Times New Roman" w:cs="Times New Roman"/>
      <w:szCs w:val="21"/>
    </w:rPr>
  </w:style>
  <w:style w:type="paragraph" w:styleId="1">
    <w:name w:val="heading 1"/>
    <w:basedOn w:val="a"/>
    <w:next w:val="a"/>
    <w:link w:val="1Char"/>
    <w:qFormat/>
    <w:rsid w:val="006C23C0"/>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6C23C0"/>
    <w:pPr>
      <w:keepNext/>
      <w:keepLines/>
      <w:spacing w:before="260" w:after="260" w:line="415" w:lineRule="auto"/>
      <w:outlineLvl w:val="1"/>
    </w:pPr>
    <w:rPr>
      <w:rFonts w:ascii="Arial" w:eastAsia="黑体" w:hAnsi="Arial" w:cs="Arial"/>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C23C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C23C0"/>
    <w:rPr>
      <w:sz w:val="18"/>
      <w:szCs w:val="18"/>
    </w:rPr>
  </w:style>
  <w:style w:type="paragraph" w:styleId="a4">
    <w:name w:val="footer"/>
    <w:basedOn w:val="a"/>
    <w:link w:val="Char0"/>
    <w:uiPriority w:val="99"/>
    <w:unhideWhenUsed/>
    <w:rsid w:val="006C23C0"/>
    <w:pPr>
      <w:tabs>
        <w:tab w:val="center" w:pos="4153"/>
        <w:tab w:val="right" w:pos="8306"/>
      </w:tabs>
      <w:snapToGrid w:val="0"/>
      <w:jc w:val="left"/>
    </w:pPr>
    <w:rPr>
      <w:sz w:val="18"/>
      <w:szCs w:val="18"/>
    </w:rPr>
  </w:style>
  <w:style w:type="character" w:customStyle="1" w:styleId="Char0">
    <w:name w:val="页脚 Char"/>
    <w:basedOn w:val="a0"/>
    <w:link w:val="a4"/>
    <w:uiPriority w:val="99"/>
    <w:rsid w:val="006C23C0"/>
    <w:rPr>
      <w:sz w:val="18"/>
      <w:szCs w:val="18"/>
    </w:rPr>
  </w:style>
  <w:style w:type="character" w:customStyle="1" w:styleId="1Char">
    <w:name w:val="标题 1 Char"/>
    <w:basedOn w:val="a0"/>
    <w:link w:val="1"/>
    <w:rsid w:val="006C23C0"/>
    <w:rPr>
      <w:rFonts w:ascii="Times New Roman" w:eastAsia="宋体" w:hAnsi="Times New Roman" w:cs="Times New Roman"/>
      <w:b/>
      <w:bCs/>
      <w:kern w:val="44"/>
      <w:sz w:val="44"/>
      <w:szCs w:val="44"/>
    </w:rPr>
  </w:style>
  <w:style w:type="character" w:customStyle="1" w:styleId="2Char">
    <w:name w:val="标题 2 Char"/>
    <w:basedOn w:val="a0"/>
    <w:link w:val="2"/>
    <w:rsid w:val="006C23C0"/>
    <w:rPr>
      <w:rFonts w:ascii="Arial" w:eastAsia="黑体" w:hAnsi="Arial" w:cs="Arial"/>
      <w:b/>
      <w:bCs/>
      <w:sz w:val="32"/>
      <w:szCs w:val="32"/>
    </w:rPr>
  </w:style>
  <w:style w:type="paragraph" w:styleId="a5">
    <w:name w:val="Plain Text"/>
    <w:basedOn w:val="a"/>
    <w:link w:val="Char1"/>
    <w:qFormat/>
    <w:rsid w:val="006C23C0"/>
    <w:rPr>
      <w:rFonts w:ascii="宋体" w:hAnsi="Courier New"/>
      <w:szCs w:val="22"/>
    </w:rPr>
  </w:style>
  <w:style w:type="character" w:customStyle="1" w:styleId="Char1">
    <w:name w:val="纯文本 Char"/>
    <w:basedOn w:val="a0"/>
    <w:link w:val="a5"/>
    <w:qFormat/>
    <w:rsid w:val="006C23C0"/>
    <w:rPr>
      <w:rFonts w:ascii="宋体" w:eastAsia="宋体" w:hAnsi="Courier New" w:cs="Times New Roman"/>
    </w:rPr>
  </w:style>
  <w:style w:type="character" w:customStyle="1" w:styleId="NormalCharacter">
    <w:name w:val="NormalCharacter"/>
    <w:semiHidden/>
    <w:rsid w:val="00521CAC"/>
  </w:style>
  <w:style w:type="paragraph" w:styleId="a6">
    <w:name w:val="Body Text"/>
    <w:basedOn w:val="a"/>
    <w:link w:val="Char2"/>
    <w:uiPriority w:val="99"/>
    <w:qFormat/>
    <w:rsid w:val="009C2594"/>
    <w:pPr>
      <w:tabs>
        <w:tab w:val="left" w:pos="567"/>
      </w:tabs>
      <w:spacing w:before="120" w:line="22" w:lineRule="atLeast"/>
    </w:pPr>
    <w:rPr>
      <w:rFonts w:ascii="宋体" w:hAnsi="宋体"/>
      <w:sz w:val="24"/>
      <w:szCs w:val="24"/>
    </w:rPr>
  </w:style>
  <w:style w:type="character" w:customStyle="1" w:styleId="Char2">
    <w:name w:val="正文文本 Char"/>
    <w:basedOn w:val="a0"/>
    <w:link w:val="a6"/>
    <w:uiPriority w:val="99"/>
    <w:qFormat/>
    <w:rsid w:val="009C2594"/>
    <w:rPr>
      <w:rFonts w:ascii="宋体" w:eastAsia="宋体" w:hAnsi="宋体"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ina-tender.com.cn"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432</TotalTime>
  <Pages>6</Pages>
  <Words>509</Words>
  <Characters>2906</Characters>
  <Application>Microsoft Office Word</Application>
  <DocSecurity>0</DocSecurity>
  <Lines>24</Lines>
  <Paragraphs>6</Paragraphs>
  <ScaleCrop>false</ScaleCrop>
  <Company/>
  <LinksUpToDate>false</LinksUpToDate>
  <CharactersWithSpaces>3409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wenxiao qiang</cp:lastModifiedBy>
  <cp:revision>44</cp:revision>
  <dcterms:created xsi:type="dcterms:W3CDTF">2020-07-14T07:18:00Z</dcterms:created>
  <dcterms:modified xsi:type="dcterms:W3CDTF">2025-03-27T02:47:00Z</dcterms:modified>
</cp:coreProperties>
</file>