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09631">
      <w:pPr>
        <w:spacing w:line="360" w:lineRule="auto"/>
        <w:jc w:val="center"/>
        <w:outlineLvl w:val="0"/>
        <w:rPr>
          <w:b/>
          <w:sz w:val="36"/>
          <w:szCs w:val="36"/>
        </w:rPr>
      </w:pPr>
      <w:r>
        <w:rPr>
          <w:rFonts w:hint="eastAsia"/>
          <w:b/>
          <w:sz w:val="36"/>
          <w:szCs w:val="36"/>
        </w:rPr>
        <w:t>招标公告</w:t>
      </w:r>
    </w:p>
    <w:p w14:paraId="0CAEAA53">
      <w:pPr>
        <w:spacing w:line="360" w:lineRule="auto"/>
        <w:ind w:firstLine="640" w:firstLineChars="200"/>
        <w:rPr>
          <w:sz w:val="32"/>
          <w:szCs w:val="32"/>
        </w:rPr>
      </w:pPr>
    </w:p>
    <w:p w14:paraId="23C8E16F">
      <w:pPr>
        <w:pStyle w:val="3"/>
        <w:spacing w:before="0" w:line="360" w:lineRule="auto"/>
        <w:jc w:val="left"/>
        <w:rPr>
          <w:rFonts w:ascii="Times New Roman" w:hAnsi="Times New Roman" w:eastAsia="宋体"/>
          <w:color w:val="auto"/>
          <w:sz w:val="24"/>
          <w:szCs w:val="24"/>
        </w:rPr>
      </w:pPr>
      <w:bookmarkStart w:id="0" w:name="_Toc28359002"/>
      <w:bookmarkStart w:id="1" w:name="_Toc35393621"/>
      <w:bookmarkStart w:id="2" w:name="_Toc28359079"/>
      <w:bookmarkStart w:id="3" w:name="_Toc35393790"/>
      <w:bookmarkStart w:id="4" w:name="_Hlk24379207"/>
      <w:r>
        <w:rPr>
          <w:rFonts w:ascii="Times New Roman" w:hAnsi="Times New Roman" w:eastAsia="宋体"/>
          <w:color w:val="auto"/>
          <w:sz w:val="24"/>
          <w:szCs w:val="24"/>
        </w:rPr>
        <w:t>一、项目基本情况</w:t>
      </w:r>
      <w:bookmarkEnd w:id="0"/>
      <w:bookmarkEnd w:id="1"/>
      <w:bookmarkEnd w:id="2"/>
      <w:bookmarkEnd w:id="3"/>
    </w:p>
    <w:p w14:paraId="6C7D2A66">
      <w:pPr>
        <w:spacing w:line="360" w:lineRule="auto"/>
        <w:ind w:firstLine="480" w:firstLineChars="200"/>
        <w:rPr>
          <w:sz w:val="24"/>
        </w:rPr>
      </w:pPr>
      <w:r>
        <w:rPr>
          <w:sz w:val="24"/>
        </w:rPr>
        <w:t>1.项目编号：BJJQ-2025-077</w:t>
      </w:r>
    </w:p>
    <w:p w14:paraId="18D08B69">
      <w:pPr>
        <w:spacing w:line="360" w:lineRule="auto"/>
        <w:ind w:firstLine="480" w:firstLineChars="200"/>
        <w:rPr>
          <w:sz w:val="24"/>
        </w:rPr>
      </w:pPr>
      <w:r>
        <w:rPr>
          <w:sz w:val="24"/>
        </w:rPr>
        <w:t>2.项目名称：中央特大型地质灾害防治资金储备项目勘查设计</w:t>
      </w:r>
    </w:p>
    <w:bookmarkEnd w:id="4"/>
    <w:p w14:paraId="1380F478">
      <w:pPr>
        <w:spacing w:line="360" w:lineRule="auto"/>
        <w:ind w:firstLine="480" w:firstLineChars="200"/>
        <w:rPr>
          <w:sz w:val="24"/>
        </w:rPr>
      </w:pPr>
      <w:r>
        <w:rPr>
          <w:sz w:val="24"/>
        </w:rPr>
        <w:t>3.项目预算金额：140万元</w:t>
      </w:r>
    </w:p>
    <w:p w14:paraId="552F5158">
      <w:pPr>
        <w:spacing w:line="360" w:lineRule="auto"/>
        <w:ind w:firstLine="482"/>
        <w:contextualSpacing/>
        <w:rPr>
          <w:sz w:val="24"/>
        </w:rPr>
      </w:pPr>
      <w:r>
        <w:rPr>
          <w:sz w:val="24"/>
        </w:rPr>
        <w:t>4.采购需求：具体详见采购需求。</w:t>
      </w:r>
    </w:p>
    <w:tbl>
      <w:tblPr>
        <w:tblStyle w:val="15"/>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3021"/>
        <w:gridCol w:w="1689"/>
        <w:gridCol w:w="876"/>
        <w:gridCol w:w="2739"/>
      </w:tblGrid>
      <w:tr w14:paraId="1E0C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Align w:val="center"/>
          </w:tcPr>
          <w:p w14:paraId="13508E30">
            <w:pPr>
              <w:jc w:val="center"/>
              <w:rPr>
                <w:bCs/>
                <w:sz w:val="24"/>
              </w:rPr>
            </w:pPr>
            <w:r>
              <w:rPr>
                <w:bCs/>
                <w:sz w:val="24"/>
              </w:rPr>
              <w:t>序号</w:t>
            </w:r>
          </w:p>
        </w:tc>
        <w:tc>
          <w:tcPr>
            <w:tcW w:w="3021" w:type="dxa"/>
            <w:vAlign w:val="center"/>
          </w:tcPr>
          <w:p w14:paraId="146B8C86">
            <w:pPr>
              <w:jc w:val="center"/>
              <w:rPr>
                <w:bCs/>
                <w:sz w:val="24"/>
              </w:rPr>
            </w:pPr>
            <w:r>
              <w:rPr>
                <w:bCs/>
                <w:sz w:val="24"/>
              </w:rPr>
              <w:t>标的名称</w:t>
            </w:r>
          </w:p>
        </w:tc>
        <w:tc>
          <w:tcPr>
            <w:tcW w:w="1689" w:type="dxa"/>
            <w:vAlign w:val="center"/>
          </w:tcPr>
          <w:p w14:paraId="7CFAB649">
            <w:pPr>
              <w:jc w:val="center"/>
              <w:rPr>
                <w:bCs/>
                <w:sz w:val="24"/>
              </w:rPr>
            </w:pPr>
            <w:r>
              <w:rPr>
                <w:rFonts w:hint="eastAsia"/>
                <w:bCs/>
                <w:sz w:val="24"/>
              </w:rPr>
              <w:t>估算</w:t>
            </w:r>
            <w:r>
              <w:rPr>
                <w:bCs/>
                <w:sz w:val="24"/>
              </w:rPr>
              <w:t>金额</w:t>
            </w:r>
          </w:p>
          <w:p w14:paraId="393004E8">
            <w:pPr>
              <w:jc w:val="center"/>
              <w:rPr>
                <w:bCs/>
                <w:sz w:val="24"/>
              </w:rPr>
            </w:pPr>
            <w:r>
              <w:rPr>
                <w:bCs/>
                <w:sz w:val="24"/>
              </w:rPr>
              <w:t>（万元）</w:t>
            </w:r>
          </w:p>
        </w:tc>
        <w:tc>
          <w:tcPr>
            <w:tcW w:w="876" w:type="dxa"/>
            <w:vAlign w:val="center"/>
          </w:tcPr>
          <w:p w14:paraId="023911D3">
            <w:pPr>
              <w:jc w:val="center"/>
              <w:rPr>
                <w:bCs/>
                <w:sz w:val="24"/>
              </w:rPr>
            </w:pPr>
            <w:r>
              <w:rPr>
                <w:bCs/>
                <w:sz w:val="24"/>
              </w:rPr>
              <w:t>数量</w:t>
            </w:r>
          </w:p>
        </w:tc>
        <w:tc>
          <w:tcPr>
            <w:tcW w:w="2739" w:type="dxa"/>
            <w:vAlign w:val="center"/>
          </w:tcPr>
          <w:p w14:paraId="626D8173">
            <w:pPr>
              <w:jc w:val="center"/>
              <w:rPr>
                <w:sz w:val="24"/>
              </w:rPr>
            </w:pPr>
            <w:r>
              <w:rPr>
                <w:sz w:val="24"/>
              </w:rPr>
              <w:t>简要技术需求或服务要求</w:t>
            </w:r>
          </w:p>
        </w:tc>
      </w:tr>
      <w:tr w14:paraId="7A2E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Align w:val="center"/>
          </w:tcPr>
          <w:p w14:paraId="4DCEA466">
            <w:pPr>
              <w:jc w:val="center"/>
              <w:rPr>
                <w:bCs/>
                <w:sz w:val="24"/>
              </w:rPr>
            </w:pPr>
            <w:r>
              <w:rPr>
                <w:bCs/>
                <w:sz w:val="24"/>
              </w:rPr>
              <w:t>01</w:t>
            </w:r>
          </w:p>
        </w:tc>
        <w:tc>
          <w:tcPr>
            <w:tcW w:w="3021" w:type="dxa"/>
            <w:vAlign w:val="center"/>
          </w:tcPr>
          <w:p w14:paraId="0B85ADD5">
            <w:pPr>
              <w:jc w:val="center"/>
              <w:rPr>
                <w:bCs/>
                <w:sz w:val="24"/>
              </w:rPr>
            </w:pPr>
            <w:r>
              <w:rPr>
                <w:sz w:val="24"/>
              </w:rPr>
              <w:t>中央特大型地质灾害防治资金储备项目勘查设计</w:t>
            </w:r>
          </w:p>
        </w:tc>
        <w:tc>
          <w:tcPr>
            <w:tcW w:w="1689" w:type="dxa"/>
            <w:vAlign w:val="center"/>
          </w:tcPr>
          <w:p w14:paraId="226A7084">
            <w:pPr>
              <w:jc w:val="center"/>
              <w:rPr>
                <w:bCs/>
                <w:sz w:val="24"/>
              </w:rPr>
            </w:pPr>
            <w:r>
              <w:rPr>
                <w:bCs/>
                <w:sz w:val="24"/>
              </w:rPr>
              <w:t>140</w:t>
            </w:r>
          </w:p>
        </w:tc>
        <w:tc>
          <w:tcPr>
            <w:tcW w:w="876" w:type="dxa"/>
            <w:vAlign w:val="center"/>
          </w:tcPr>
          <w:p w14:paraId="686B2AE7">
            <w:pPr>
              <w:jc w:val="center"/>
              <w:rPr>
                <w:bCs/>
                <w:sz w:val="24"/>
              </w:rPr>
            </w:pPr>
            <w:r>
              <w:rPr>
                <w:bCs/>
                <w:sz w:val="24"/>
              </w:rPr>
              <w:t>1</w:t>
            </w:r>
          </w:p>
        </w:tc>
        <w:tc>
          <w:tcPr>
            <w:tcW w:w="2739" w:type="dxa"/>
            <w:vAlign w:val="center"/>
          </w:tcPr>
          <w:p w14:paraId="7259CD89">
            <w:pPr>
              <w:jc w:val="center"/>
              <w:rPr>
                <w:kern w:val="0"/>
                <w:sz w:val="24"/>
              </w:rPr>
            </w:pPr>
            <w:r>
              <w:rPr>
                <w:kern w:val="0"/>
                <w:sz w:val="24"/>
              </w:rPr>
              <w:t>为房山区蒲洼乡宝水村、蒲洼村、东村等三村6处地质灾害防治提供勘查、设计服务</w:t>
            </w:r>
          </w:p>
        </w:tc>
      </w:tr>
      <w:tr w14:paraId="44AB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1" w:type="dxa"/>
            <w:gridSpan w:val="5"/>
            <w:vAlign w:val="center"/>
          </w:tcPr>
          <w:p w14:paraId="76C6D37A">
            <w:pPr>
              <w:jc w:val="left"/>
              <w:rPr>
                <w:kern w:val="0"/>
                <w:sz w:val="24"/>
              </w:rPr>
            </w:pPr>
            <w:r>
              <w:rPr>
                <w:rFonts w:hint="eastAsia"/>
                <w:bCs/>
                <w:sz w:val="24"/>
              </w:rPr>
              <w:t>注：最终金额以财政评审金额为准。</w:t>
            </w:r>
          </w:p>
        </w:tc>
      </w:tr>
    </w:tbl>
    <w:p w14:paraId="10FFD13A">
      <w:pPr>
        <w:spacing w:line="360" w:lineRule="auto"/>
        <w:ind w:firstLine="482"/>
        <w:contextualSpacing/>
        <w:rPr>
          <w:sz w:val="24"/>
        </w:rPr>
      </w:pPr>
    </w:p>
    <w:p w14:paraId="410A4F13">
      <w:pPr>
        <w:spacing w:line="360" w:lineRule="auto"/>
        <w:ind w:firstLine="480" w:firstLineChars="200"/>
        <w:rPr>
          <w:sz w:val="24"/>
          <w:u w:val="single"/>
        </w:rPr>
      </w:pPr>
      <w:r>
        <w:rPr>
          <w:sz w:val="24"/>
        </w:rPr>
        <w:t>5.合同履行期限：</w:t>
      </w:r>
      <w:bookmarkStart w:id="5" w:name="_Hlk160374406"/>
      <w:r>
        <w:rPr>
          <w:sz w:val="24"/>
        </w:rPr>
        <w:t>自签订合同之日起</w:t>
      </w:r>
      <w:r>
        <w:rPr>
          <w:rFonts w:hint="eastAsia"/>
          <w:sz w:val="24"/>
        </w:rPr>
        <w:t>至2025年3月底前</w:t>
      </w:r>
      <w:r>
        <w:rPr>
          <w:sz w:val="24"/>
        </w:rPr>
        <w:t>完成所有点位的</w:t>
      </w:r>
      <w:r>
        <w:rPr>
          <w:rFonts w:hint="eastAsia"/>
          <w:sz w:val="24"/>
        </w:rPr>
        <w:t>勘查</w:t>
      </w:r>
      <w:r>
        <w:rPr>
          <w:sz w:val="24"/>
        </w:rPr>
        <w:t>设计工作</w:t>
      </w:r>
      <w:bookmarkEnd w:id="5"/>
      <w:r>
        <w:rPr>
          <w:sz w:val="24"/>
        </w:rPr>
        <w:t>，相关技术要求符合行业编制要求并通过采购人组织的专家评审。</w:t>
      </w:r>
    </w:p>
    <w:p w14:paraId="43885DCD">
      <w:pPr>
        <w:spacing w:line="360" w:lineRule="auto"/>
        <w:ind w:firstLine="480" w:firstLineChars="200"/>
        <w:rPr>
          <w:sz w:val="24"/>
        </w:rPr>
      </w:pPr>
      <w:r>
        <w:rPr>
          <w:sz w:val="24"/>
        </w:rPr>
        <w:t xml:space="preserve">6.本项目是否接受联合体投标：□是  </w:t>
      </w:r>
      <w:r>
        <w:rPr>
          <w:b/>
          <w:sz w:val="24"/>
        </w:rPr>
        <w:t>■</w:t>
      </w:r>
      <w:r>
        <w:rPr>
          <w:sz w:val="24"/>
        </w:rPr>
        <w:t>否。</w:t>
      </w:r>
    </w:p>
    <w:p w14:paraId="61834967">
      <w:pPr>
        <w:pStyle w:val="3"/>
        <w:spacing w:before="0" w:line="360" w:lineRule="auto"/>
        <w:jc w:val="left"/>
        <w:rPr>
          <w:rFonts w:ascii="Times New Roman" w:hAnsi="Times New Roman" w:eastAsia="宋体"/>
          <w:color w:val="auto"/>
          <w:sz w:val="24"/>
          <w:szCs w:val="24"/>
        </w:rPr>
      </w:pPr>
      <w:bookmarkStart w:id="6" w:name="_Toc35393791"/>
      <w:bookmarkStart w:id="7" w:name="_Toc28359003"/>
      <w:bookmarkStart w:id="8" w:name="_Toc35393622"/>
      <w:bookmarkStart w:id="9" w:name="_Toc28359080"/>
      <w:r>
        <w:rPr>
          <w:rFonts w:ascii="Times New Roman" w:hAnsi="Times New Roman" w:eastAsia="宋体"/>
          <w:color w:val="auto"/>
          <w:sz w:val="24"/>
          <w:szCs w:val="24"/>
        </w:rPr>
        <w:t>二、申请人的资格要求（须同时满足）</w:t>
      </w:r>
      <w:bookmarkEnd w:id="6"/>
      <w:bookmarkEnd w:id="7"/>
      <w:bookmarkEnd w:id="8"/>
      <w:bookmarkEnd w:id="9"/>
    </w:p>
    <w:p w14:paraId="04A3DCA6">
      <w:pPr>
        <w:spacing w:line="360" w:lineRule="auto"/>
        <w:ind w:firstLine="480" w:firstLineChars="200"/>
        <w:rPr>
          <w:sz w:val="24"/>
        </w:rPr>
      </w:pPr>
      <w:r>
        <w:rPr>
          <w:sz w:val="24"/>
        </w:rPr>
        <w:t>1.满足《中华人民共和国政府采购法》第二十二条规定；</w:t>
      </w:r>
    </w:p>
    <w:p w14:paraId="1D5472D2">
      <w:pPr>
        <w:spacing w:line="360" w:lineRule="auto"/>
        <w:ind w:firstLine="480" w:firstLineChars="200"/>
        <w:rPr>
          <w:sz w:val="24"/>
        </w:rPr>
      </w:pPr>
      <w:bookmarkStart w:id="10" w:name="_Toc28359004"/>
      <w:bookmarkStart w:id="11" w:name="_Toc28359081"/>
      <w:r>
        <w:rPr>
          <w:sz w:val="24"/>
        </w:rPr>
        <w:t>2.落实政府采购政策需满足的资格要求：</w:t>
      </w:r>
    </w:p>
    <w:p w14:paraId="4BC5A3B3">
      <w:pPr>
        <w:spacing w:line="360" w:lineRule="auto"/>
        <w:ind w:firstLine="480" w:firstLineChars="200"/>
        <w:rPr>
          <w:sz w:val="24"/>
        </w:rPr>
      </w:pPr>
      <w:r>
        <w:rPr>
          <w:sz w:val="24"/>
        </w:rPr>
        <w:t>2.1 中小企业政策</w:t>
      </w:r>
    </w:p>
    <w:p w14:paraId="7825F9D1">
      <w:pPr>
        <w:spacing w:line="360" w:lineRule="auto"/>
        <w:ind w:firstLine="482" w:firstLineChars="200"/>
        <w:rPr>
          <w:sz w:val="24"/>
        </w:rPr>
      </w:pPr>
      <w:r>
        <w:rPr>
          <w:b/>
          <w:sz w:val="24"/>
        </w:rPr>
        <w:t>■</w:t>
      </w:r>
      <w:r>
        <w:rPr>
          <w:sz w:val="24"/>
        </w:rPr>
        <w:t>本项目不专门面向中小企业预留采购份额。</w:t>
      </w:r>
    </w:p>
    <w:p w14:paraId="63EDC76D">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14:paraId="34088E38">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4744CA38">
      <w:pPr>
        <w:spacing w:line="360" w:lineRule="auto"/>
        <w:ind w:firstLine="480" w:firstLineChars="200"/>
        <w:rPr>
          <w:sz w:val="24"/>
        </w:rPr>
      </w:pPr>
      <w:r>
        <w:rPr>
          <w:sz w:val="24"/>
        </w:rPr>
        <w:t>2.2 其它落实政府采购政策的资格要求（如有）：__________/_______。</w:t>
      </w:r>
    </w:p>
    <w:p w14:paraId="350E91F3">
      <w:pPr>
        <w:spacing w:line="360" w:lineRule="auto"/>
        <w:ind w:firstLine="480" w:firstLineChars="200"/>
        <w:rPr>
          <w:i/>
          <w:iCs/>
          <w:sz w:val="24"/>
          <w:u w:val="single"/>
        </w:rPr>
      </w:pPr>
      <w:r>
        <w:rPr>
          <w:sz w:val="24"/>
        </w:rPr>
        <w:t>3.本项目的特定资格要求：</w:t>
      </w:r>
    </w:p>
    <w:p w14:paraId="0B01D552">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60616D8C">
      <w:pPr>
        <w:tabs>
          <w:tab w:val="left" w:pos="900"/>
          <w:tab w:val="left" w:pos="1134"/>
          <w:tab w:val="left" w:pos="1589"/>
          <w:tab w:val="left" w:pos="5521"/>
        </w:tabs>
        <w:snapToGrid w:val="0"/>
        <w:spacing w:line="360" w:lineRule="auto"/>
        <w:ind w:left="991" w:leftChars="472" w:firstLine="2"/>
        <w:rPr>
          <w:sz w:val="24"/>
        </w:rPr>
      </w:pPr>
      <w:r>
        <w:rPr>
          <w:sz w:val="24"/>
        </w:rPr>
        <w:t>□否</w:t>
      </w:r>
    </w:p>
    <w:p w14:paraId="14B48DFF">
      <w:pPr>
        <w:tabs>
          <w:tab w:val="left" w:pos="900"/>
          <w:tab w:val="left" w:pos="1134"/>
          <w:tab w:val="left" w:pos="1589"/>
          <w:tab w:val="left" w:pos="5521"/>
        </w:tabs>
        <w:snapToGrid w:val="0"/>
        <w:spacing w:line="360" w:lineRule="auto"/>
        <w:ind w:left="991" w:leftChars="472" w:firstLine="2"/>
        <w:rPr>
          <w:sz w:val="24"/>
        </w:rPr>
      </w:pPr>
      <w:r>
        <w:rPr>
          <w:b/>
          <w:sz w:val="24"/>
        </w:rPr>
        <w:t>■</w:t>
      </w:r>
      <w:r>
        <w:rPr>
          <w:sz w:val="24"/>
        </w:rPr>
        <w:t>是，公益一类事业单位、使用事业编制且由财政拨款保障的群团组织，不得作为承接主体；</w:t>
      </w:r>
    </w:p>
    <w:p w14:paraId="6DB825F5">
      <w:pPr>
        <w:spacing w:line="360" w:lineRule="auto"/>
        <w:ind w:firstLine="480" w:firstLineChars="200"/>
        <w:rPr>
          <w:sz w:val="24"/>
        </w:rPr>
      </w:pPr>
      <w:r>
        <w:rPr>
          <w:sz w:val="24"/>
        </w:rPr>
        <w:t>3.2其他特定资格要求：</w:t>
      </w:r>
    </w:p>
    <w:p w14:paraId="4C951C4B">
      <w:pPr>
        <w:spacing w:line="360" w:lineRule="auto"/>
        <w:ind w:firstLine="480" w:firstLineChars="200"/>
        <w:rPr>
          <w:sz w:val="24"/>
          <w:u w:val="single"/>
        </w:rPr>
      </w:pPr>
      <w:r>
        <w:rPr>
          <w:sz w:val="24"/>
          <w:u w:val="single"/>
        </w:rPr>
        <w:t>满足以下资质条件之一：</w:t>
      </w:r>
    </w:p>
    <w:p w14:paraId="0F6B3F7E">
      <w:pPr>
        <w:tabs>
          <w:tab w:val="left" w:pos="900"/>
          <w:tab w:val="left" w:pos="1134"/>
          <w:tab w:val="left" w:pos="1589"/>
          <w:tab w:val="left" w:pos="5521"/>
        </w:tabs>
        <w:snapToGrid w:val="0"/>
        <w:spacing w:line="360" w:lineRule="auto"/>
        <w:ind w:firstLine="480" w:firstLineChars="200"/>
        <w:rPr>
          <w:sz w:val="24"/>
          <w:u w:val="single"/>
        </w:rPr>
      </w:pPr>
      <w:r>
        <w:rPr>
          <w:sz w:val="24"/>
          <w:u w:val="single"/>
        </w:rPr>
        <w:t>（1）同时具备行政主管部门颁发的有效期内的地质灾害治理工程</w:t>
      </w:r>
      <w:r>
        <w:rPr>
          <w:rFonts w:hint="eastAsia"/>
          <w:sz w:val="24"/>
          <w:u w:val="single"/>
        </w:rPr>
        <w:t>勘查</w:t>
      </w:r>
      <w:r>
        <w:rPr>
          <w:sz w:val="24"/>
          <w:u w:val="single"/>
        </w:rPr>
        <w:t>乙级（含）以上资质和地质灾害治理工程</w:t>
      </w:r>
      <w:r>
        <w:rPr>
          <w:rFonts w:hint="eastAsia"/>
          <w:sz w:val="24"/>
          <w:u w:val="single"/>
        </w:rPr>
        <w:t>设计</w:t>
      </w:r>
      <w:r>
        <w:rPr>
          <w:sz w:val="24"/>
          <w:u w:val="single"/>
        </w:rPr>
        <w:t>乙级（含）以上资质；</w:t>
      </w:r>
    </w:p>
    <w:p w14:paraId="206F7AE0">
      <w:pPr>
        <w:tabs>
          <w:tab w:val="left" w:pos="900"/>
          <w:tab w:val="left" w:pos="1134"/>
          <w:tab w:val="left" w:pos="1589"/>
          <w:tab w:val="left" w:pos="5521"/>
        </w:tabs>
        <w:snapToGrid w:val="0"/>
        <w:spacing w:line="360" w:lineRule="auto"/>
        <w:ind w:firstLine="480" w:firstLineChars="200"/>
        <w:rPr>
          <w:sz w:val="24"/>
        </w:rPr>
      </w:pPr>
      <w:r>
        <w:rPr>
          <w:sz w:val="24"/>
          <w:u w:val="single"/>
        </w:rPr>
        <w:t>（2）具备行政主管部门颁发的有效期内的</w:t>
      </w:r>
      <w:r>
        <w:rPr>
          <w:rFonts w:hint="eastAsia"/>
          <w:sz w:val="24"/>
          <w:u w:val="single"/>
        </w:rPr>
        <w:t>地质灾害防治单位资质证书（资质类别：</w:t>
      </w:r>
      <w:r>
        <w:rPr>
          <w:sz w:val="24"/>
          <w:u w:val="single"/>
        </w:rPr>
        <w:t>地质灾害评估和治理工程勘查设计</w:t>
      </w:r>
      <w:r>
        <w:rPr>
          <w:rFonts w:hint="eastAsia"/>
          <w:sz w:val="24"/>
          <w:u w:val="single"/>
        </w:rPr>
        <w:t>资质）甲</w:t>
      </w:r>
      <w:r>
        <w:rPr>
          <w:sz w:val="24"/>
          <w:u w:val="single"/>
        </w:rPr>
        <w:t>级。</w:t>
      </w:r>
    </w:p>
    <w:bookmarkEnd w:id="10"/>
    <w:bookmarkEnd w:id="11"/>
    <w:p w14:paraId="6FC99C65">
      <w:pPr>
        <w:pStyle w:val="3"/>
        <w:widowControl/>
        <w:spacing w:before="0" w:line="360" w:lineRule="auto"/>
        <w:jc w:val="left"/>
        <w:rPr>
          <w:rFonts w:ascii="Times New Roman" w:hAnsi="Times New Roman" w:eastAsia="宋体"/>
          <w:color w:val="auto"/>
          <w:sz w:val="24"/>
          <w:szCs w:val="24"/>
        </w:rPr>
      </w:pPr>
      <w:bookmarkStart w:id="12" w:name="_Toc35393623"/>
      <w:bookmarkStart w:id="13" w:name="_Toc35393792"/>
      <w:r>
        <w:rPr>
          <w:rFonts w:ascii="Times New Roman" w:hAnsi="Times New Roman" w:eastAsia="宋体"/>
          <w:color w:val="auto"/>
          <w:sz w:val="24"/>
          <w:szCs w:val="24"/>
        </w:rPr>
        <w:t>三、获取招标文件</w:t>
      </w:r>
      <w:bookmarkEnd w:id="12"/>
      <w:bookmarkEnd w:id="13"/>
    </w:p>
    <w:p w14:paraId="2481B14D">
      <w:pPr>
        <w:adjustRightInd w:val="0"/>
        <w:snapToGrid w:val="0"/>
        <w:spacing w:line="360" w:lineRule="auto"/>
        <w:ind w:firstLine="480" w:firstLineChars="200"/>
        <w:rPr>
          <w:sz w:val="24"/>
          <w:lang w:bidi="ar"/>
        </w:rPr>
      </w:pPr>
      <w:r>
        <w:rPr>
          <w:sz w:val="24"/>
          <w:lang w:bidi="ar"/>
        </w:rPr>
        <w:t>1.时间：2025年1月</w:t>
      </w:r>
      <w:r>
        <w:rPr>
          <w:rFonts w:hint="eastAsia"/>
          <w:sz w:val="24"/>
          <w:lang w:bidi="ar"/>
        </w:rPr>
        <w:t>2</w:t>
      </w:r>
      <w:r>
        <w:rPr>
          <w:rFonts w:hint="eastAsia"/>
          <w:sz w:val="24"/>
          <w:lang w:val="en-US" w:eastAsia="zh-CN" w:bidi="ar"/>
        </w:rPr>
        <w:t>7</w:t>
      </w:r>
      <w:r>
        <w:rPr>
          <w:sz w:val="24"/>
          <w:lang w:bidi="ar"/>
        </w:rPr>
        <w:t>日至2025年</w:t>
      </w:r>
      <w:r>
        <w:rPr>
          <w:rFonts w:hint="eastAsia"/>
          <w:sz w:val="24"/>
          <w:lang w:bidi="ar"/>
        </w:rPr>
        <w:t>2</w:t>
      </w:r>
      <w:r>
        <w:rPr>
          <w:sz w:val="24"/>
          <w:lang w:bidi="ar"/>
        </w:rPr>
        <w:t>月</w:t>
      </w:r>
      <w:r>
        <w:rPr>
          <w:rFonts w:hint="eastAsia"/>
          <w:sz w:val="24"/>
          <w:lang w:val="en-US" w:eastAsia="zh-CN" w:bidi="ar"/>
        </w:rPr>
        <w:t>10</w:t>
      </w:r>
      <w:bookmarkStart w:id="24" w:name="_GoBack"/>
      <w:bookmarkEnd w:id="24"/>
      <w:r>
        <w:rPr>
          <w:sz w:val="24"/>
          <w:lang w:bidi="ar"/>
        </w:rPr>
        <w:t>日，每天上午9:00至12:00，下午12:00至17:00（北京时间，法定节假日除外）。</w:t>
      </w:r>
    </w:p>
    <w:p w14:paraId="1E7B8BF3">
      <w:pPr>
        <w:adjustRightInd w:val="0"/>
        <w:snapToGrid w:val="0"/>
        <w:spacing w:line="360" w:lineRule="auto"/>
        <w:ind w:firstLine="480" w:firstLineChars="200"/>
        <w:rPr>
          <w:sz w:val="24"/>
        </w:rPr>
      </w:pPr>
      <w:r>
        <w:rPr>
          <w:sz w:val="24"/>
          <w:lang w:bidi="ar"/>
        </w:rPr>
        <w:t>2.地点：北京市政府采购电子交易平台</w:t>
      </w:r>
    </w:p>
    <w:p w14:paraId="04B4ACDE">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14:paraId="22586DFB">
      <w:pPr>
        <w:widowControl/>
        <w:adjustRightInd w:val="0"/>
        <w:snapToGrid w:val="0"/>
        <w:spacing w:line="360" w:lineRule="auto"/>
        <w:ind w:firstLine="480" w:firstLineChars="200"/>
        <w:jc w:val="left"/>
        <w:rPr>
          <w:sz w:val="24"/>
        </w:rPr>
      </w:pPr>
      <w:r>
        <w:rPr>
          <w:sz w:val="24"/>
          <w:lang w:bidi="ar"/>
        </w:rPr>
        <w:t>4.售价：0元。</w:t>
      </w:r>
    </w:p>
    <w:p w14:paraId="35800BE7">
      <w:pPr>
        <w:pStyle w:val="3"/>
        <w:widowControl/>
        <w:spacing w:before="0" w:line="360" w:lineRule="auto"/>
        <w:jc w:val="left"/>
        <w:rPr>
          <w:rFonts w:ascii="Times New Roman" w:hAnsi="Times New Roman" w:eastAsia="宋体"/>
          <w:color w:val="auto"/>
          <w:sz w:val="24"/>
          <w:szCs w:val="24"/>
        </w:rPr>
      </w:pPr>
      <w:bookmarkStart w:id="14" w:name="_Toc28359082"/>
      <w:bookmarkStart w:id="15" w:name="_Toc28359005"/>
      <w:bookmarkStart w:id="16" w:name="_Toc35393624"/>
      <w:bookmarkStart w:id="17" w:name="_Toc35393793"/>
      <w:r>
        <w:rPr>
          <w:rFonts w:ascii="Times New Roman" w:hAnsi="Times New Roman" w:eastAsia="宋体"/>
          <w:color w:val="auto"/>
          <w:sz w:val="24"/>
          <w:szCs w:val="24"/>
        </w:rPr>
        <w:t>四、提交投标文件</w:t>
      </w:r>
      <w:bookmarkEnd w:id="14"/>
      <w:bookmarkEnd w:id="15"/>
      <w:r>
        <w:rPr>
          <w:rFonts w:ascii="Times New Roman" w:hAnsi="Times New Roman" w:eastAsia="宋体"/>
          <w:color w:val="auto"/>
          <w:sz w:val="24"/>
          <w:szCs w:val="24"/>
        </w:rPr>
        <w:t>截止时间、开标时间和地点</w:t>
      </w:r>
      <w:bookmarkEnd w:id="16"/>
      <w:bookmarkEnd w:id="17"/>
    </w:p>
    <w:p w14:paraId="0C556EF8">
      <w:pPr>
        <w:spacing w:line="360" w:lineRule="auto"/>
        <w:ind w:firstLine="480" w:firstLineChars="200"/>
        <w:rPr>
          <w:bCs/>
          <w:sz w:val="24"/>
          <w:u w:val="single"/>
        </w:rPr>
      </w:pPr>
      <w:r>
        <w:rPr>
          <w:sz w:val="24"/>
          <w:lang w:bidi="ar"/>
        </w:rPr>
        <w:t>投标截止时间、开标时间：2025年2月</w:t>
      </w:r>
      <w:r>
        <w:rPr>
          <w:rFonts w:hint="eastAsia"/>
          <w:sz w:val="24"/>
          <w:lang w:bidi="ar"/>
        </w:rPr>
        <w:t>17</w:t>
      </w:r>
      <w:r>
        <w:rPr>
          <w:sz w:val="24"/>
          <w:lang w:bidi="ar"/>
        </w:rPr>
        <w:t>日10点00分</w:t>
      </w:r>
      <w:r>
        <w:rPr>
          <w:bCs/>
          <w:sz w:val="24"/>
          <w:lang w:bidi="ar"/>
        </w:rPr>
        <w:t>（北京时间）</w:t>
      </w:r>
      <w:r>
        <w:rPr>
          <w:iCs/>
          <w:sz w:val="24"/>
          <w:lang w:bidi="ar"/>
        </w:rPr>
        <w:t>。</w:t>
      </w:r>
    </w:p>
    <w:p w14:paraId="448ECF99">
      <w:pPr>
        <w:spacing w:line="360" w:lineRule="auto"/>
        <w:ind w:firstLine="480" w:firstLineChars="200"/>
        <w:rPr>
          <w:sz w:val="24"/>
          <w:lang w:val="zh-TW" w:bidi="ar"/>
        </w:rPr>
      </w:pPr>
      <w:r>
        <w:rPr>
          <w:sz w:val="24"/>
          <w:lang w:bidi="ar"/>
        </w:rPr>
        <w:t>地点：北京市东城区朝内大街南竹杆胡同6号北京INN 3号楼9层会议室（地铁2号线、6号线，朝阳门站H口出，向南200米）</w:t>
      </w:r>
      <w:r>
        <w:rPr>
          <w:sz w:val="24"/>
          <w:lang w:val="zh-TW" w:bidi="ar"/>
        </w:rPr>
        <w:t>。</w:t>
      </w:r>
    </w:p>
    <w:p w14:paraId="35BF0091">
      <w:pPr>
        <w:pStyle w:val="3"/>
        <w:spacing w:before="0" w:line="360" w:lineRule="auto"/>
        <w:jc w:val="left"/>
        <w:rPr>
          <w:rFonts w:ascii="Times New Roman" w:hAnsi="Times New Roman" w:eastAsia="宋体"/>
          <w:color w:val="auto"/>
          <w:sz w:val="24"/>
          <w:szCs w:val="24"/>
        </w:rPr>
      </w:pPr>
      <w:bookmarkStart w:id="18" w:name="_Toc28359007"/>
      <w:bookmarkStart w:id="19" w:name="_Toc28359084"/>
      <w:bookmarkStart w:id="20" w:name="_Toc35393794"/>
      <w:bookmarkStart w:id="21" w:name="_Toc35393625"/>
      <w:r>
        <w:rPr>
          <w:rFonts w:ascii="Times New Roman" w:hAnsi="Times New Roman" w:eastAsia="宋体"/>
          <w:color w:val="auto"/>
          <w:sz w:val="24"/>
          <w:szCs w:val="24"/>
        </w:rPr>
        <w:t>五、公告期限</w:t>
      </w:r>
      <w:bookmarkEnd w:id="18"/>
      <w:bookmarkEnd w:id="19"/>
      <w:bookmarkEnd w:id="20"/>
      <w:bookmarkEnd w:id="21"/>
    </w:p>
    <w:p w14:paraId="7B85884C">
      <w:pPr>
        <w:spacing w:line="360" w:lineRule="auto"/>
        <w:ind w:firstLine="480" w:firstLineChars="200"/>
        <w:rPr>
          <w:kern w:val="0"/>
          <w:sz w:val="24"/>
        </w:rPr>
      </w:pPr>
      <w:r>
        <w:rPr>
          <w:kern w:val="0"/>
          <w:sz w:val="24"/>
        </w:rPr>
        <w:t>自本公告发布之日起5个工作日。</w:t>
      </w:r>
    </w:p>
    <w:p w14:paraId="4CCAD2B4">
      <w:pPr>
        <w:pStyle w:val="3"/>
        <w:spacing w:before="0" w:line="360" w:lineRule="auto"/>
        <w:jc w:val="left"/>
        <w:rPr>
          <w:rFonts w:ascii="Times New Roman" w:hAnsi="Times New Roman" w:eastAsia="宋体"/>
          <w:color w:val="auto"/>
          <w:sz w:val="24"/>
          <w:szCs w:val="24"/>
        </w:rPr>
      </w:pPr>
      <w:bookmarkStart w:id="22" w:name="_Toc35393795"/>
      <w:bookmarkStart w:id="23" w:name="_Toc35393626"/>
      <w:r>
        <w:rPr>
          <w:rFonts w:ascii="Times New Roman" w:hAnsi="Times New Roman" w:eastAsia="宋体"/>
          <w:color w:val="auto"/>
          <w:sz w:val="24"/>
          <w:szCs w:val="24"/>
        </w:rPr>
        <w:t>六、其他补充事宜</w:t>
      </w:r>
      <w:bookmarkEnd w:id="22"/>
      <w:bookmarkEnd w:id="23"/>
    </w:p>
    <w:p w14:paraId="1C02306A">
      <w:pPr>
        <w:spacing w:line="360" w:lineRule="auto"/>
        <w:ind w:firstLine="480" w:firstLineChars="200"/>
        <w:rPr>
          <w:sz w:val="24"/>
        </w:rPr>
      </w:pPr>
      <w:r>
        <w:rPr>
          <w:sz w:val="24"/>
        </w:rPr>
        <w:t>1.本项目需要落实的政府采购政策：</w:t>
      </w:r>
    </w:p>
    <w:p w14:paraId="1B081100">
      <w:pPr>
        <w:spacing w:line="360" w:lineRule="auto"/>
        <w:ind w:firstLine="480" w:firstLineChars="200"/>
        <w:rPr>
          <w:sz w:val="24"/>
        </w:rPr>
      </w:pPr>
      <w:r>
        <w:rPr>
          <w:sz w:val="24"/>
        </w:rPr>
        <w:t>（1）政府采购促进中小企业发展；</w:t>
      </w:r>
    </w:p>
    <w:p w14:paraId="1F80F336">
      <w:pPr>
        <w:spacing w:line="360" w:lineRule="auto"/>
        <w:ind w:firstLine="480" w:firstLineChars="200"/>
        <w:rPr>
          <w:sz w:val="24"/>
        </w:rPr>
      </w:pPr>
      <w:r>
        <w:rPr>
          <w:sz w:val="24"/>
        </w:rPr>
        <w:t>（2）政府采购支持监狱企业发展；</w:t>
      </w:r>
    </w:p>
    <w:p w14:paraId="30FF19A9">
      <w:pPr>
        <w:spacing w:line="360" w:lineRule="auto"/>
        <w:ind w:firstLine="480" w:firstLineChars="200"/>
        <w:rPr>
          <w:sz w:val="24"/>
        </w:rPr>
      </w:pPr>
      <w:r>
        <w:rPr>
          <w:sz w:val="24"/>
        </w:rPr>
        <w:t>（3）政府采购促进残疾人就业</w:t>
      </w:r>
      <w:r>
        <w:rPr>
          <w:sz w:val="24"/>
          <w:lang w:bidi="ar"/>
        </w:rPr>
        <w:t>。</w:t>
      </w:r>
      <w:r>
        <w:rPr>
          <w:sz w:val="24"/>
        </w:rPr>
        <w:t xml:space="preserve"> </w:t>
      </w:r>
    </w:p>
    <w:p w14:paraId="45884754">
      <w:pPr>
        <w:widowControl/>
        <w:adjustRightInd w:val="0"/>
        <w:snapToGrid w:val="0"/>
        <w:spacing w:line="360" w:lineRule="auto"/>
        <w:ind w:firstLine="480" w:firstLineChars="200"/>
        <w:jc w:val="left"/>
        <w:rPr>
          <w:bCs/>
          <w:sz w:val="24"/>
          <w:lang w:bidi="ar"/>
        </w:rPr>
      </w:pPr>
      <w:r>
        <w:rPr>
          <w:sz w:val="24"/>
          <w:lang w:bidi="ar"/>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182540AD">
      <w:pPr>
        <w:adjustRightInd w:val="0"/>
        <w:snapToGrid w:val="0"/>
        <w:spacing w:line="360" w:lineRule="auto"/>
        <w:ind w:firstLine="480" w:firstLineChars="200"/>
        <w:rPr>
          <w:sz w:val="24"/>
          <w:lang w:bidi="ar"/>
        </w:rPr>
      </w:pPr>
      <w:r>
        <w:rPr>
          <w:sz w:val="24"/>
          <w:lang w:bidi="ar"/>
        </w:rPr>
        <w:t>CA数字证书服务热线 010-58511086</w:t>
      </w:r>
    </w:p>
    <w:p w14:paraId="682EFA8C">
      <w:pPr>
        <w:adjustRightInd w:val="0"/>
        <w:snapToGrid w:val="0"/>
        <w:spacing w:line="360" w:lineRule="auto"/>
        <w:ind w:firstLine="480" w:firstLineChars="200"/>
        <w:rPr>
          <w:sz w:val="24"/>
        </w:rPr>
      </w:pPr>
      <w:r>
        <w:rPr>
          <w:sz w:val="24"/>
          <w:lang w:bidi="ar"/>
        </w:rPr>
        <w:t>电子营业执照服务热线 400-699-7000</w:t>
      </w:r>
    </w:p>
    <w:p w14:paraId="6D4EB48F">
      <w:pPr>
        <w:adjustRightInd w:val="0"/>
        <w:snapToGrid w:val="0"/>
        <w:spacing w:line="360" w:lineRule="auto"/>
        <w:ind w:firstLine="480" w:firstLineChars="200"/>
        <w:rPr>
          <w:sz w:val="24"/>
        </w:rPr>
      </w:pPr>
      <w:r>
        <w:rPr>
          <w:sz w:val="24"/>
          <w:lang w:bidi="ar"/>
        </w:rPr>
        <w:t>技术支持服务热线    010-86483801</w:t>
      </w:r>
    </w:p>
    <w:p w14:paraId="7F71BAC5">
      <w:pPr>
        <w:widowControl/>
        <w:adjustRightInd w:val="0"/>
        <w:snapToGrid w:val="0"/>
        <w:spacing w:line="360" w:lineRule="auto"/>
        <w:ind w:firstLine="480" w:firstLineChars="200"/>
        <w:jc w:val="left"/>
        <w:rPr>
          <w:sz w:val="24"/>
          <w:lang w:bidi="ar"/>
        </w:rPr>
      </w:pPr>
      <w:r>
        <w:rPr>
          <w:sz w:val="24"/>
          <w:lang w:bidi="ar"/>
        </w:rPr>
        <w:t>2.1办理CA数字证书或电子营业执照</w:t>
      </w:r>
    </w:p>
    <w:p w14:paraId="49171C44">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16A42A8E">
      <w:pPr>
        <w:adjustRightInd w:val="0"/>
        <w:snapToGrid w:val="0"/>
        <w:spacing w:line="360" w:lineRule="auto"/>
        <w:ind w:firstLine="480" w:firstLineChars="200"/>
        <w:rPr>
          <w:sz w:val="24"/>
          <w:lang w:bidi="ar"/>
        </w:rPr>
      </w:pPr>
      <w:r>
        <w:rPr>
          <w:sz w:val="24"/>
          <w:lang w:bidi="ar"/>
        </w:rPr>
        <w:t>2.2注册</w:t>
      </w:r>
    </w:p>
    <w:p w14:paraId="330158DC">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55BAD081">
      <w:pPr>
        <w:widowControl/>
        <w:adjustRightInd w:val="0"/>
        <w:snapToGrid w:val="0"/>
        <w:spacing w:line="360" w:lineRule="auto"/>
        <w:ind w:firstLine="480" w:firstLineChars="200"/>
        <w:jc w:val="left"/>
        <w:rPr>
          <w:sz w:val="24"/>
          <w:lang w:bidi="ar"/>
        </w:rPr>
      </w:pPr>
      <w:r>
        <w:rPr>
          <w:sz w:val="24"/>
          <w:lang w:bidi="ar"/>
        </w:rPr>
        <w:t>2.3驱动、客户端下载</w:t>
      </w:r>
    </w:p>
    <w:p w14:paraId="7ADDC3DE">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28B02824">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0900B6BC">
      <w:pPr>
        <w:adjustRightInd w:val="0"/>
        <w:snapToGrid w:val="0"/>
        <w:spacing w:line="360" w:lineRule="auto"/>
        <w:ind w:firstLine="480" w:firstLineChars="200"/>
        <w:rPr>
          <w:sz w:val="24"/>
          <w:lang w:bidi="ar"/>
        </w:rPr>
      </w:pPr>
      <w:r>
        <w:rPr>
          <w:sz w:val="24"/>
          <w:lang w:bidi="ar"/>
        </w:rPr>
        <w:t>2.4 获取电子招标文件</w:t>
      </w:r>
    </w:p>
    <w:p w14:paraId="7B6F12F9">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6F37E200">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4DE60A78">
      <w:pPr>
        <w:adjustRightInd w:val="0"/>
        <w:snapToGrid w:val="0"/>
        <w:spacing w:line="360" w:lineRule="auto"/>
        <w:ind w:firstLine="480" w:firstLineChars="200"/>
        <w:rPr>
          <w:sz w:val="24"/>
          <w:lang w:bidi="ar"/>
        </w:rPr>
      </w:pPr>
      <w:r>
        <w:rPr>
          <w:sz w:val="24"/>
          <w:lang w:bidi="ar"/>
        </w:rPr>
        <w:t>2.5编制电子投标文件</w:t>
      </w:r>
    </w:p>
    <w:p w14:paraId="0D2C69CD">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7BE38688">
      <w:pPr>
        <w:widowControl/>
        <w:spacing w:line="360" w:lineRule="auto"/>
        <w:ind w:firstLine="480" w:firstLineChars="200"/>
        <w:jc w:val="left"/>
        <w:rPr>
          <w:sz w:val="24"/>
          <w:lang w:val="zh-TW" w:bidi="ar"/>
        </w:rPr>
      </w:pPr>
      <w:r>
        <w:rPr>
          <w:sz w:val="24"/>
          <w:lang w:val="zh-TW" w:bidi="ar"/>
        </w:rPr>
        <w:t>2</w:t>
      </w:r>
      <w:r>
        <w:rPr>
          <w:sz w:val="24"/>
          <w:lang w:val="zh-TW" w:eastAsia="zh-TW" w:bidi="ar"/>
        </w:rPr>
        <w:t>.6</w:t>
      </w:r>
      <w:r>
        <w:rPr>
          <w:sz w:val="24"/>
          <w:lang w:val="zh-TW" w:bidi="ar"/>
        </w:rPr>
        <w:t>提交电子投标文件</w:t>
      </w:r>
    </w:p>
    <w:p w14:paraId="62ACFDEC">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219643F1">
      <w:pPr>
        <w:widowControl/>
        <w:spacing w:line="360" w:lineRule="auto"/>
        <w:ind w:firstLine="480" w:firstLineChars="200"/>
        <w:jc w:val="left"/>
        <w:rPr>
          <w:sz w:val="24"/>
          <w:lang w:eastAsia="zh-TW" w:bidi="ar"/>
        </w:rPr>
      </w:pPr>
      <w:r>
        <w:rPr>
          <w:sz w:val="24"/>
          <w:lang w:val="zh-TW" w:bidi="ar"/>
        </w:rPr>
        <w:t>2.</w:t>
      </w:r>
      <w:r>
        <w:rPr>
          <w:sz w:val="24"/>
          <w:lang w:val="zh-TW" w:eastAsia="zh-TW" w:bidi="ar"/>
        </w:rPr>
        <w:t>7</w:t>
      </w:r>
      <w:r>
        <w:rPr>
          <w:sz w:val="24"/>
          <w:lang w:val="zh-TW" w:bidi="ar"/>
        </w:rPr>
        <w:t>电子开标</w:t>
      </w:r>
    </w:p>
    <w:p w14:paraId="1CB93C09">
      <w:pPr>
        <w:adjustRightInd w:val="0"/>
        <w:snapToGrid w:val="0"/>
        <w:spacing w:line="360" w:lineRule="auto"/>
        <w:ind w:firstLine="480" w:firstLineChars="200"/>
        <w:rPr>
          <w:sz w:val="24"/>
          <w:lang w:bidi="ar"/>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0940E3B0">
      <w:pPr>
        <w:spacing w:line="360" w:lineRule="auto"/>
        <w:ind w:firstLine="480" w:firstLineChars="200"/>
        <w:rPr>
          <w:sz w:val="24"/>
          <w:lang w:bidi="ar"/>
        </w:rPr>
      </w:pPr>
      <w:r>
        <w:rPr>
          <w:sz w:val="24"/>
          <w:lang w:bidi="ar"/>
        </w:rPr>
        <w:t>3.采购代理机构项目编号：</w:t>
      </w:r>
      <w:r>
        <w:rPr>
          <w:sz w:val="24"/>
        </w:rPr>
        <w:t>BJJQ-2025-077</w:t>
      </w:r>
    </w:p>
    <w:p w14:paraId="196B962E">
      <w:pPr>
        <w:spacing w:line="360" w:lineRule="auto"/>
        <w:ind w:firstLine="480" w:firstLineChars="200"/>
        <w:rPr>
          <w:sz w:val="24"/>
          <w:lang w:bidi="ar"/>
        </w:rPr>
      </w:pPr>
      <w:r>
        <w:rPr>
          <w:sz w:val="24"/>
          <w:lang w:bidi="ar"/>
        </w:rPr>
        <w:t>4.采购代理机构项目联系邮箱：yw05@hcjq.net</w:t>
      </w:r>
    </w:p>
    <w:p w14:paraId="4F6D21E0">
      <w:pPr>
        <w:spacing w:line="360" w:lineRule="auto"/>
        <w:ind w:firstLine="480" w:firstLineChars="200"/>
        <w:rPr>
          <w:sz w:val="24"/>
          <w:lang w:bidi="ar"/>
        </w:rPr>
      </w:pPr>
      <w:r>
        <w:rPr>
          <w:sz w:val="24"/>
          <w:lang w:bidi="ar"/>
        </w:rPr>
        <w:t>5.本公告同时在北京市政府采购网（http://www.ccgp-beijing.gov.cn/）、中国政府采购网（http://www.ccgp.gov.cn）发布。</w:t>
      </w:r>
    </w:p>
    <w:p w14:paraId="28B96CF0">
      <w:pPr>
        <w:pStyle w:val="3"/>
        <w:spacing w:before="0" w:line="360" w:lineRule="auto"/>
        <w:jc w:val="left"/>
        <w:rPr>
          <w:rFonts w:ascii="Times New Roman" w:hAnsi="Times New Roman" w:eastAsia="宋体"/>
          <w:color w:val="auto"/>
          <w:sz w:val="24"/>
          <w:szCs w:val="24"/>
        </w:rPr>
      </w:pPr>
      <w:r>
        <w:rPr>
          <w:rFonts w:ascii="Times New Roman" w:hAnsi="Times New Roman" w:eastAsia="宋体"/>
          <w:color w:val="auto"/>
          <w:sz w:val="24"/>
          <w:szCs w:val="24"/>
        </w:rPr>
        <w:t>七、对本次招标提出询问，请按以下方式联系。</w:t>
      </w:r>
    </w:p>
    <w:p w14:paraId="6C94EF81">
      <w:pPr>
        <w:spacing w:line="360" w:lineRule="auto"/>
        <w:ind w:firstLine="480" w:firstLineChars="200"/>
        <w:jc w:val="left"/>
        <w:rPr>
          <w:sz w:val="24"/>
          <w:lang w:bidi="ar"/>
        </w:rPr>
      </w:pPr>
      <w:r>
        <w:rPr>
          <w:sz w:val="24"/>
          <w:lang w:bidi="ar"/>
        </w:rPr>
        <w:t>1.采购人信息</w:t>
      </w:r>
    </w:p>
    <w:p w14:paraId="28B50A2C">
      <w:pPr>
        <w:spacing w:line="360" w:lineRule="auto"/>
        <w:ind w:firstLine="480" w:firstLineChars="200"/>
        <w:jc w:val="left"/>
        <w:rPr>
          <w:sz w:val="24"/>
          <w:lang w:bidi="ar"/>
        </w:rPr>
      </w:pPr>
      <w:r>
        <w:rPr>
          <w:sz w:val="24"/>
          <w:lang w:bidi="ar"/>
        </w:rPr>
        <w:t>名    称：北京市规划和自然资源委员会房山分局</w:t>
      </w:r>
    </w:p>
    <w:p w14:paraId="4453F973">
      <w:pPr>
        <w:spacing w:line="360" w:lineRule="auto"/>
        <w:ind w:firstLine="480" w:firstLineChars="200"/>
        <w:jc w:val="left"/>
        <w:rPr>
          <w:sz w:val="24"/>
          <w:lang w:bidi="ar"/>
        </w:rPr>
      </w:pPr>
      <w:r>
        <w:rPr>
          <w:sz w:val="24"/>
          <w:lang w:bidi="ar"/>
        </w:rPr>
        <w:t>地    址：</w:t>
      </w:r>
      <w:r>
        <w:rPr>
          <w:sz w:val="24"/>
        </w:rPr>
        <w:t>北京市房山区良乡西路3号</w:t>
      </w:r>
    </w:p>
    <w:p w14:paraId="649584D8">
      <w:pPr>
        <w:spacing w:line="360" w:lineRule="auto"/>
        <w:ind w:firstLine="480" w:firstLineChars="200"/>
        <w:jc w:val="left"/>
        <w:rPr>
          <w:sz w:val="24"/>
          <w:lang w:bidi="ar"/>
        </w:rPr>
      </w:pPr>
      <w:r>
        <w:rPr>
          <w:sz w:val="24"/>
          <w:lang w:bidi="ar"/>
        </w:rPr>
        <w:t>联系方式：张鑫，010-89365543</w:t>
      </w:r>
    </w:p>
    <w:p w14:paraId="57164B07">
      <w:pPr>
        <w:spacing w:line="360" w:lineRule="auto"/>
        <w:ind w:firstLine="480" w:firstLineChars="200"/>
        <w:jc w:val="left"/>
        <w:rPr>
          <w:sz w:val="24"/>
          <w:lang w:bidi="ar"/>
        </w:rPr>
      </w:pPr>
      <w:r>
        <w:rPr>
          <w:sz w:val="24"/>
          <w:lang w:bidi="ar"/>
        </w:rPr>
        <w:t>2.采购代理机构信息</w:t>
      </w:r>
    </w:p>
    <w:p w14:paraId="0D492F5A">
      <w:pPr>
        <w:spacing w:line="360" w:lineRule="auto"/>
        <w:ind w:firstLine="480" w:firstLineChars="200"/>
        <w:jc w:val="left"/>
        <w:rPr>
          <w:sz w:val="24"/>
          <w:lang w:bidi="ar"/>
        </w:rPr>
      </w:pPr>
      <w:r>
        <w:rPr>
          <w:sz w:val="24"/>
          <w:lang w:bidi="ar"/>
        </w:rPr>
        <w:t>名    称：北京汇诚金桥国际招标咨询有限公司</w:t>
      </w:r>
    </w:p>
    <w:p w14:paraId="4BAA4113">
      <w:pPr>
        <w:spacing w:line="360" w:lineRule="auto"/>
        <w:ind w:firstLine="480" w:firstLineChars="200"/>
        <w:jc w:val="left"/>
        <w:rPr>
          <w:sz w:val="24"/>
          <w:lang w:bidi="ar"/>
        </w:rPr>
      </w:pPr>
      <w:r>
        <w:rPr>
          <w:sz w:val="24"/>
          <w:lang w:bidi="ar"/>
        </w:rPr>
        <w:t>地　　址：北京市东城区朝内大街南竹杆胡同6号北京INN3号楼9层</w:t>
      </w:r>
    </w:p>
    <w:p w14:paraId="5D8F4447">
      <w:pPr>
        <w:spacing w:line="360" w:lineRule="auto"/>
        <w:ind w:firstLine="480" w:firstLineChars="200"/>
        <w:jc w:val="left"/>
        <w:rPr>
          <w:sz w:val="24"/>
          <w:lang w:bidi="ar"/>
        </w:rPr>
      </w:pPr>
      <w:r>
        <w:rPr>
          <w:sz w:val="24"/>
          <w:lang w:bidi="ar"/>
        </w:rPr>
        <w:t>联系方式：</w:t>
      </w:r>
      <w:r>
        <w:rPr>
          <w:sz w:val="24"/>
        </w:rPr>
        <w:t>李雅琪、常伊婷；010-</w:t>
      </w:r>
      <w:r>
        <w:rPr>
          <w:rFonts w:hint="eastAsia"/>
          <w:sz w:val="24"/>
          <w:lang w:val="en-US" w:eastAsia="zh-CN"/>
        </w:rPr>
        <w:t>65244879</w:t>
      </w:r>
      <w:r>
        <w:rPr>
          <w:sz w:val="24"/>
        </w:rPr>
        <w:t>、65173011</w:t>
      </w:r>
    </w:p>
    <w:p w14:paraId="5C3B317B">
      <w:pPr>
        <w:spacing w:line="360" w:lineRule="auto"/>
        <w:ind w:firstLine="480" w:firstLineChars="200"/>
        <w:jc w:val="left"/>
        <w:rPr>
          <w:sz w:val="24"/>
          <w:lang w:bidi="ar"/>
        </w:rPr>
      </w:pPr>
      <w:r>
        <w:rPr>
          <w:sz w:val="24"/>
          <w:lang w:bidi="ar"/>
        </w:rPr>
        <w:t>3.项目联系方式</w:t>
      </w:r>
    </w:p>
    <w:p w14:paraId="65E625C8">
      <w:pPr>
        <w:spacing w:line="360" w:lineRule="auto"/>
        <w:ind w:firstLine="480" w:firstLineChars="200"/>
        <w:jc w:val="left"/>
        <w:rPr>
          <w:sz w:val="24"/>
        </w:rPr>
      </w:pPr>
      <w:r>
        <w:rPr>
          <w:sz w:val="24"/>
          <w:lang w:bidi="ar"/>
        </w:rPr>
        <w:t>项目联系人：</w:t>
      </w:r>
      <w:r>
        <w:rPr>
          <w:sz w:val="24"/>
        </w:rPr>
        <w:t>李雅琪、常伊婷</w:t>
      </w:r>
    </w:p>
    <w:p w14:paraId="49444B4A">
      <w:pPr>
        <w:spacing w:line="360" w:lineRule="auto"/>
        <w:ind w:firstLine="480" w:firstLineChars="200"/>
        <w:jc w:val="left"/>
        <w:rPr>
          <w:sz w:val="24"/>
        </w:rPr>
      </w:pPr>
      <w:r>
        <w:rPr>
          <w:sz w:val="24"/>
          <w:lang w:bidi="ar"/>
        </w:rPr>
        <w:t>电　　 话：</w:t>
      </w:r>
      <w:r>
        <w:rPr>
          <w:sz w:val="24"/>
        </w:rPr>
        <w:t>010-</w:t>
      </w:r>
      <w:r>
        <w:rPr>
          <w:rFonts w:hint="eastAsia"/>
          <w:sz w:val="24"/>
          <w:lang w:val="en-US" w:eastAsia="zh-CN"/>
        </w:rPr>
        <w:t>65244879</w:t>
      </w:r>
      <w:r>
        <w:rPr>
          <w:sz w:val="24"/>
        </w:rPr>
        <w:t>、65173011</w:t>
      </w:r>
    </w:p>
    <w:p w14:paraId="7DEDD9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D5"/>
    <w:rsid w:val="00097B9C"/>
    <w:rsid w:val="009B6CC8"/>
    <w:rsid w:val="00A61B90"/>
    <w:rsid w:val="00B433D5"/>
    <w:rsid w:val="00F8039B"/>
    <w:rsid w:val="2B8C587D"/>
    <w:rsid w:val="6A7E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szCs w:val="22"/>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35"/>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qFormat/>
    <w:uiPriority w:val="0"/>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rFonts w:asciiTheme="minorHAnsi" w:hAnsiTheme="minorHAnsi" w:eastAsiaTheme="minorEastAsia" w:cstheme="minorBidi"/>
      <w:i/>
      <w:iCs/>
      <w:color w:val="404040" w:themeColor="text1" w:themeTint="BF"/>
      <w:szCs w:val="22"/>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rPr>
      <w:rFonts w:asciiTheme="minorHAnsi" w:hAnsiTheme="minorHAnsi" w:eastAsiaTheme="minorEastAsia" w:cstheme="minorBidi"/>
      <w:szCs w:val="22"/>
    </w:r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rFonts w:asciiTheme="minorHAnsi" w:hAnsiTheme="minorHAnsi" w:eastAsiaTheme="minorEastAsia" w:cstheme="minorBidi"/>
      <w:i/>
      <w:iCs/>
      <w:color w:val="2F5597" w:themeColor="accent1" w:themeShade="BF"/>
      <w:szCs w:val="22"/>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2091</Words>
  <Characters>2467</Characters>
  <Lines>18</Lines>
  <Paragraphs>5</Paragraphs>
  <TotalTime>6</TotalTime>
  <ScaleCrop>false</ScaleCrop>
  <LinksUpToDate>false</LinksUpToDate>
  <CharactersWithSpaces>2503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2025-01-26T08:30:00Z</dcterms:created>
  <dc:creator>Lenovo</dc:creator>
  <cp:lastModifiedBy>汇诚</cp:lastModifiedBy>
  <dcterms:modified xsi:type="dcterms:W3CDTF">2025-01-26T08:48:40Z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eyJoZGlkIjoiMzFkNzMyZGY0MGI3ZDEwOGMxYWE5MTI4N2M0Y2Y3OWEiLCJ1c2VySWQiOiIyMDQ3NTcxNTgifQ==</vt:lpwstr>
  </property>
  <property fmtid="{D5CDD505-2E9C-101B-9397-08002B2CF9AE}" pid="3" name="KSOProductBuildVer">
    <vt:lpwstr>2052-12.1.0.19770</vt:lpwstr>
  </property>
  <property fmtid="{D5CDD505-2E9C-101B-9397-08002B2CF9AE}" pid="4" name="ICV">
    <vt:lpwstr>8EC771C3ECB94111B689C4F547F48F5C_12</vt:lpwstr>
  </property>
</Properties>
</file>