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6EC2A">
      <w:pPr>
        <w:pStyle w:val="4"/>
        <w:snapToGrid w:val="0"/>
        <w:spacing w:before="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：《供应商情况表》</w:t>
      </w:r>
      <w:bookmarkEnd w:id="0"/>
    </w:p>
    <w:p w14:paraId="62824969">
      <w:pPr>
        <w:pStyle w:val="5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ascii="仿宋" w:hAnsi="仿宋" w:eastAsia="仿宋" w:cs="宋体"/>
          <w:sz w:val="28"/>
          <w:szCs w:val="28"/>
          <w:highlight w:val="none"/>
        </w:rPr>
        <w:t>请报名成功的供应商按照《供应商情况表》所列内容认真填写相关信息，并将填写完毕《供应商情况表》在竞争性磋商文件下载之日起2个工作日内发送至招标代理机构邮箱，邮件命名格式：</w:t>
      </w:r>
      <w:r>
        <w:rPr>
          <w:rFonts w:ascii="仿宋" w:hAnsi="仿宋" w:eastAsia="仿宋" w:cs="宋体"/>
          <w:b/>
          <w:bCs/>
          <w:sz w:val="32"/>
          <w:szCs w:val="32"/>
          <w:highlight w:val="none"/>
        </w:rPr>
        <w:t>XXXX项目-投标人名称-供应商情况表</w:t>
      </w:r>
      <w:r>
        <w:rPr>
          <w:rFonts w:ascii="仿宋" w:hAnsi="仿宋" w:eastAsia="仿宋" w:cs="宋体"/>
          <w:sz w:val="28"/>
          <w:szCs w:val="28"/>
          <w:highlight w:val="none"/>
        </w:rPr>
        <w:t>，邮箱为：</w:t>
      </w:r>
      <w:r>
        <w:rPr>
          <w:rFonts w:ascii="仿宋" w:hAnsi="仿宋" w:eastAsia="仿宋" w:cs="宋体"/>
          <w:b/>
          <w:bCs/>
          <w:sz w:val="32"/>
          <w:szCs w:val="32"/>
          <w:highlight w:val="none"/>
        </w:rPr>
        <w:t>xuyaxi@cgci.gt.cn</w:t>
      </w:r>
      <w:r>
        <w:rPr>
          <w:rFonts w:ascii="仿宋" w:hAnsi="仿宋" w:eastAsia="仿宋" w:cs="宋体"/>
          <w:sz w:val="28"/>
          <w:szCs w:val="28"/>
          <w:highlight w:val="none"/>
        </w:rPr>
        <w:t>。</w:t>
      </w:r>
    </w:p>
    <w:tbl>
      <w:tblPr>
        <w:tblStyle w:val="6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197"/>
        <w:gridCol w:w="4308"/>
      </w:tblGrid>
      <w:tr w14:paraId="53384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B375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44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B686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供应商信息</w:t>
            </w:r>
          </w:p>
        </w:tc>
      </w:tr>
      <w:tr w14:paraId="32E3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A0D48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B0D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供应商名称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11532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7EFA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08784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2418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联系人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EB95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7576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4C43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345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手机号码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FFFF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E7DF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0B094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EB907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统一社会信用代码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C5097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5F82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DCDCC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4C4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法定代表人姓名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4C5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D770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92F51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1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CBDB2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法定代表人身份证号码</w:t>
            </w:r>
          </w:p>
        </w:tc>
        <w:tc>
          <w:tcPr>
            <w:tcW w:w="2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C2E6C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14979321">
      <w:pPr>
        <w:pStyle w:val="5"/>
        <w:snapToGrid w:val="0"/>
        <w:spacing w:line="360" w:lineRule="auto"/>
        <w:rPr>
          <w:rFonts w:hint="default" w:ascii="仿宋_GB2312" w:hAnsi="仿宋_GB2312" w:eastAsia="仿宋_GB2312" w:cs="仿宋_GB2312"/>
          <w:sz w:val="24"/>
          <w:highlight w:val="none"/>
        </w:rPr>
      </w:pPr>
    </w:p>
    <w:p w14:paraId="4F444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40FFA"/>
    <w:rsid w:val="3D04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480" w:lineRule="exact"/>
      <w:ind w:left="420" w:leftChars="200" w:firstLine="420" w:firstLineChars="200"/>
    </w:pPr>
    <w:rPr>
      <w:szCs w:val="20"/>
    </w:rPr>
  </w:style>
  <w:style w:type="paragraph" w:styleId="3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5">
    <w:name w:val="Plain Text"/>
    <w:basedOn w:val="1"/>
    <w:next w:val="1"/>
    <w:qFormat/>
    <w:uiPriority w:val="99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2025-01-27T05:31:00Z</dcterms:created>
  <dc:creator>亚希Edison</dc:creator>
  <cp:lastModifiedBy>亚希Edison</cp:lastModifiedBy>
  <dcterms:modified xsi:type="dcterms:W3CDTF">2025-01-27T05:31:36Z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2E35941E9A4D4501AA3E259AA9DF7FD6_11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