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0CABA">
      <w:pPr>
        <w:jc w:val="center"/>
        <w:rPr>
          <w:rFonts w:hint="eastAsia" w:ascii="仿宋" w:hAnsi="仿宋" w:eastAsia="仿宋"/>
          <w:sz w:val="24"/>
          <w:szCs w:val="32"/>
        </w:rPr>
      </w:pPr>
      <w:r>
        <w:rPr>
          <w:rFonts w:hint="eastAsia" w:ascii="仿宋" w:hAnsi="仿宋" w:eastAsia="仿宋"/>
          <w:sz w:val="32"/>
          <w:szCs w:val="32"/>
        </w:rPr>
        <w:t>北京清华长庚医院直线加速疗设备采购项目更正公告</w:t>
      </w:r>
    </w:p>
    <w:p w14:paraId="202F69AE">
      <w:pPr>
        <w:rPr>
          <w:rFonts w:hint="eastAsia" w:ascii="仿宋" w:hAnsi="仿宋" w:eastAsia="仿宋"/>
        </w:rPr>
      </w:pPr>
    </w:p>
    <w:p w14:paraId="0E2CBD4D">
      <w:pPr>
        <w:spacing w:line="400" w:lineRule="exact"/>
        <w:ind w:firstLine="482" w:firstLineChars="200"/>
        <w:rPr>
          <w:rFonts w:hint="eastAsia" w:ascii="仿宋" w:hAnsi="仿宋" w:eastAsia="仿宋"/>
          <w:sz w:val="24"/>
        </w:rPr>
      </w:pPr>
      <w:r>
        <w:rPr>
          <w:rFonts w:hint="eastAsia" w:ascii="仿宋" w:hAnsi="仿宋" w:eastAsia="仿宋"/>
          <w:b/>
          <w:bCs/>
          <w:sz w:val="24"/>
        </w:rPr>
        <w:t>一、项目基本情况</w:t>
      </w:r>
    </w:p>
    <w:p w14:paraId="6566F4AF">
      <w:pPr>
        <w:spacing w:line="400" w:lineRule="exact"/>
        <w:ind w:firstLine="480" w:firstLineChars="200"/>
        <w:rPr>
          <w:rFonts w:hint="eastAsia" w:ascii="仿宋" w:hAnsi="仿宋" w:eastAsia="仿宋"/>
          <w:sz w:val="24"/>
        </w:rPr>
      </w:pPr>
      <w:r>
        <w:rPr>
          <w:rFonts w:hint="eastAsia" w:ascii="仿宋" w:hAnsi="仿宋" w:eastAsia="仿宋"/>
          <w:sz w:val="24"/>
        </w:rPr>
        <w:t>原公告的采购项目编号：11000024210200106235-XM001</w:t>
      </w:r>
    </w:p>
    <w:p w14:paraId="39C5C2E1">
      <w:pPr>
        <w:spacing w:line="400" w:lineRule="exact"/>
        <w:ind w:firstLine="480" w:firstLineChars="200"/>
        <w:rPr>
          <w:rFonts w:hint="eastAsia" w:ascii="仿宋" w:hAnsi="仿宋" w:eastAsia="仿宋"/>
          <w:sz w:val="24"/>
        </w:rPr>
      </w:pPr>
      <w:r>
        <w:rPr>
          <w:rFonts w:hint="eastAsia" w:ascii="仿宋" w:hAnsi="仿宋" w:eastAsia="仿宋"/>
          <w:sz w:val="24"/>
        </w:rPr>
        <w:t>原公告的采购项目名称：</w:t>
      </w:r>
      <w:r>
        <w:rPr>
          <w:rFonts w:hint="eastAsia" w:ascii="仿宋" w:hAnsi="仿宋" w:eastAsia="仿宋"/>
          <w:sz w:val="24"/>
          <w:u w:val="single"/>
        </w:rPr>
        <w:t>北京清华长庚医院直线加速疗设备采购项目</w:t>
      </w:r>
    </w:p>
    <w:p w14:paraId="72D1FB64">
      <w:pPr>
        <w:spacing w:line="400" w:lineRule="exact"/>
        <w:ind w:firstLine="480" w:firstLineChars="200"/>
        <w:rPr>
          <w:rFonts w:hint="eastAsia" w:ascii="仿宋" w:hAnsi="仿宋" w:eastAsia="仿宋"/>
          <w:sz w:val="24"/>
        </w:rPr>
      </w:pPr>
      <w:r>
        <w:rPr>
          <w:rFonts w:hint="eastAsia" w:ascii="仿宋" w:hAnsi="仿宋" w:eastAsia="仿宋"/>
          <w:sz w:val="24"/>
        </w:rPr>
        <w:t>首次公告日期：2024-12-05　    　地址：</w:t>
      </w:r>
      <w:r>
        <w:rPr>
          <w:rFonts w:ascii="仿宋" w:hAnsi="仿宋" w:eastAsia="仿宋"/>
          <w:sz w:val="24"/>
        </w:rPr>
        <w:t>http://www.ccgp-beijing.gov.cn/xxgg/sjzfcggg/sjzbgg/t20241205_1635608.html</w:t>
      </w:r>
    </w:p>
    <w:p w14:paraId="662584E5">
      <w:pPr>
        <w:spacing w:line="400" w:lineRule="exact"/>
        <w:ind w:firstLine="482" w:firstLineChars="200"/>
        <w:rPr>
          <w:rFonts w:hint="eastAsia" w:ascii="仿宋" w:hAnsi="仿宋" w:eastAsia="仿宋"/>
          <w:sz w:val="24"/>
        </w:rPr>
      </w:pPr>
      <w:r>
        <w:rPr>
          <w:rFonts w:hint="eastAsia" w:ascii="仿宋" w:hAnsi="仿宋" w:eastAsia="仿宋"/>
          <w:b/>
          <w:bCs/>
          <w:sz w:val="24"/>
        </w:rPr>
        <w:t>二、更正信息</w:t>
      </w:r>
    </w:p>
    <w:p w14:paraId="48682F37">
      <w:pPr>
        <w:spacing w:line="400" w:lineRule="exact"/>
        <w:ind w:firstLine="480" w:firstLineChars="200"/>
        <w:rPr>
          <w:rFonts w:hint="eastAsia" w:ascii="仿宋" w:hAnsi="仿宋" w:eastAsia="仿宋"/>
          <w:sz w:val="24"/>
        </w:rPr>
      </w:pPr>
      <w:r>
        <w:rPr>
          <w:rFonts w:hint="eastAsia" w:ascii="仿宋" w:hAnsi="仿宋" w:eastAsia="仿宋"/>
          <w:sz w:val="24"/>
        </w:rPr>
        <w:t>更正事项：采购文件</w:t>
      </w:r>
    </w:p>
    <w:p w14:paraId="5FE82BA4">
      <w:pPr>
        <w:spacing w:line="400" w:lineRule="exact"/>
        <w:ind w:firstLine="480" w:firstLineChars="200"/>
        <w:rPr>
          <w:rFonts w:hint="eastAsia" w:ascii="仿宋" w:hAnsi="仿宋" w:eastAsia="仿宋"/>
          <w:sz w:val="24"/>
        </w:rPr>
      </w:pPr>
      <w:r>
        <w:rPr>
          <w:rFonts w:hint="eastAsia" w:ascii="仿宋" w:hAnsi="仿宋" w:eastAsia="仿宋"/>
          <w:sz w:val="24"/>
        </w:rPr>
        <w:t>更正内容：</w:t>
      </w:r>
    </w:p>
    <w:p w14:paraId="68DF2A89">
      <w:pPr>
        <w:spacing w:line="400" w:lineRule="exact"/>
        <w:ind w:firstLine="480" w:firstLineChars="200"/>
        <w:rPr>
          <w:rFonts w:hint="eastAsia" w:ascii="仿宋" w:hAnsi="仿宋" w:eastAsia="仿宋"/>
          <w:sz w:val="24"/>
        </w:rPr>
      </w:pPr>
      <w:r>
        <w:rPr>
          <w:rFonts w:hint="eastAsia" w:ascii="仿宋" w:hAnsi="仿宋" w:eastAsia="仿宋"/>
          <w:sz w:val="24"/>
        </w:rPr>
        <w:t>内容:招标文件第二章和第五章,具体内容详见附件。</w:t>
      </w:r>
    </w:p>
    <w:p w14:paraId="7D012247">
      <w:pPr>
        <w:spacing w:line="400" w:lineRule="exact"/>
        <w:ind w:firstLine="480" w:firstLineChars="200"/>
        <w:rPr>
          <w:rFonts w:hint="eastAsia" w:ascii="仿宋" w:hAnsi="仿宋" w:eastAsia="仿宋"/>
          <w:sz w:val="24"/>
          <w:lang w:eastAsia="zh-CN"/>
        </w:rPr>
      </w:pPr>
      <w:r>
        <w:rPr>
          <w:rFonts w:hint="eastAsia" w:ascii="仿宋" w:hAnsi="仿宋" w:eastAsia="仿宋"/>
          <w:sz w:val="24"/>
        </w:rPr>
        <w:t>投标文件递交截止时间及开标时间更正为2025年1月22日上午9：30整</w:t>
      </w:r>
      <w:r>
        <w:rPr>
          <w:rFonts w:hint="eastAsia" w:ascii="仿宋" w:hAnsi="仿宋" w:eastAsia="仿宋"/>
          <w:sz w:val="24"/>
          <w:lang w:eastAsia="zh-CN"/>
        </w:rPr>
        <w:t>。</w:t>
      </w:r>
    </w:p>
    <w:p w14:paraId="546FC28E">
      <w:pPr>
        <w:spacing w:line="400" w:lineRule="exact"/>
        <w:ind w:firstLine="480" w:firstLineChars="200"/>
        <w:rPr>
          <w:rFonts w:hint="eastAsia" w:ascii="仿宋" w:hAnsi="仿宋" w:eastAsia="仿宋"/>
          <w:sz w:val="24"/>
        </w:rPr>
      </w:pPr>
      <w:r>
        <w:rPr>
          <w:rFonts w:hint="eastAsia" w:ascii="仿宋" w:hAnsi="仿宋" w:eastAsia="仿宋"/>
          <w:sz w:val="24"/>
        </w:rPr>
        <w:t>更正日期：2025-1-6</w:t>
      </w:r>
    </w:p>
    <w:p w14:paraId="6AB218CC">
      <w:pPr>
        <w:spacing w:line="400" w:lineRule="exact"/>
        <w:ind w:firstLine="482" w:firstLineChars="200"/>
        <w:rPr>
          <w:rFonts w:hint="eastAsia" w:ascii="仿宋" w:hAnsi="仿宋" w:eastAsia="仿宋"/>
          <w:sz w:val="24"/>
        </w:rPr>
      </w:pPr>
      <w:r>
        <w:rPr>
          <w:rFonts w:hint="eastAsia" w:ascii="仿宋" w:hAnsi="仿宋" w:eastAsia="仿宋"/>
          <w:b/>
          <w:bCs/>
          <w:sz w:val="24"/>
        </w:rPr>
        <w:t>三、其他补充事宜</w:t>
      </w:r>
    </w:p>
    <w:p w14:paraId="4D6E27EB">
      <w:pPr>
        <w:spacing w:line="400" w:lineRule="exact"/>
        <w:ind w:firstLine="480" w:firstLineChars="200"/>
        <w:rPr>
          <w:rFonts w:hint="eastAsia" w:ascii="仿宋" w:hAnsi="仿宋" w:eastAsia="仿宋"/>
          <w:sz w:val="24"/>
        </w:rPr>
      </w:pPr>
      <w:bookmarkStart w:id="1" w:name="_GoBack"/>
      <w:r>
        <w:rPr>
          <w:rFonts w:hint="eastAsia" w:ascii="仿宋" w:hAnsi="仿宋" w:eastAsia="仿宋"/>
          <w:sz w:val="24"/>
        </w:rPr>
        <w:t>本项目公告在中国政府采购网和北京市政府采购网同时发布。</w:t>
      </w:r>
    </w:p>
    <w:p w14:paraId="15FE4C19">
      <w:pPr>
        <w:spacing w:line="400" w:lineRule="exact"/>
        <w:ind w:firstLine="480" w:firstLineChars="200"/>
        <w:rPr>
          <w:rFonts w:hint="eastAsia" w:ascii="仿宋" w:hAnsi="仿宋" w:eastAsia="仿宋"/>
          <w:sz w:val="24"/>
        </w:rPr>
      </w:pPr>
      <w:r>
        <w:rPr>
          <w:rFonts w:hint="eastAsia" w:ascii="仿宋" w:hAnsi="仿宋" w:eastAsia="仿宋"/>
          <w:sz w:val="24"/>
        </w:rPr>
        <w:t>注：招标文件更正文件已在北京市政府采购电子交易平台上传并发布，请投标人自行登录北京市政府采购电子交易平台下载。</w:t>
      </w:r>
    </w:p>
    <w:bookmarkEnd w:id="1"/>
    <w:p w14:paraId="2ED060E6">
      <w:pPr>
        <w:spacing w:line="400" w:lineRule="exact"/>
        <w:ind w:firstLine="482" w:firstLineChars="200"/>
        <w:rPr>
          <w:rFonts w:hint="eastAsia" w:ascii="仿宋" w:hAnsi="仿宋" w:eastAsia="仿宋"/>
          <w:sz w:val="24"/>
        </w:rPr>
      </w:pPr>
      <w:r>
        <w:rPr>
          <w:rFonts w:hint="eastAsia" w:ascii="仿宋" w:hAnsi="仿宋" w:eastAsia="仿宋"/>
          <w:b/>
          <w:bCs/>
          <w:sz w:val="24"/>
        </w:rPr>
        <w:t>四、凡对本次公告内容提出询问，请按以下方式联系。</w:t>
      </w:r>
    </w:p>
    <w:p w14:paraId="73FC5D07">
      <w:pPr>
        <w:spacing w:line="400" w:lineRule="exact"/>
        <w:ind w:firstLine="482" w:firstLineChars="200"/>
        <w:jc w:val="left"/>
        <w:rPr>
          <w:rFonts w:hint="eastAsia" w:ascii="仿宋" w:hAnsi="仿宋" w:eastAsia="仿宋"/>
          <w:b/>
          <w:bCs/>
          <w:sz w:val="24"/>
        </w:rPr>
      </w:pPr>
      <w:r>
        <w:rPr>
          <w:rFonts w:hint="eastAsia" w:ascii="仿宋" w:hAnsi="仿宋" w:eastAsia="仿宋"/>
          <w:b/>
          <w:bCs/>
          <w:sz w:val="24"/>
        </w:rPr>
        <w:t>采 购 人：</w:t>
      </w:r>
      <w:r>
        <w:rPr>
          <w:rFonts w:hint="eastAsia" w:ascii="仿宋" w:hAnsi="仿宋" w:eastAsia="仿宋"/>
          <w:b/>
          <w:bCs/>
          <w:sz w:val="24"/>
          <w:u w:val="single"/>
        </w:rPr>
        <w:t>北京清华长庚医院</w:t>
      </w:r>
    </w:p>
    <w:p w14:paraId="3389D286">
      <w:pPr>
        <w:spacing w:line="400" w:lineRule="exact"/>
        <w:ind w:firstLine="480" w:firstLineChars="200"/>
        <w:jc w:val="left"/>
        <w:rPr>
          <w:rFonts w:hint="eastAsia" w:ascii="仿宋" w:hAnsi="仿宋" w:eastAsia="仿宋"/>
          <w:sz w:val="24"/>
          <w:u w:val="single"/>
        </w:rPr>
      </w:pPr>
      <w:r>
        <w:rPr>
          <w:rFonts w:hint="eastAsia" w:ascii="仿宋" w:hAnsi="仿宋" w:eastAsia="仿宋"/>
          <w:sz w:val="24"/>
        </w:rPr>
        <w:t>地    址：</w:t>
      </w:r>
      <w:r>
        <w:rPr>
          <w:rFonts w:hint="eastAsia" w:ascii="仿宋" w:hAnsi="仿宋" w:eastAsia="仿宋"/>
          <w:sz w:val="24"/>
          <w:u w:val="single"/>
        </w:rPr>
        <w:t>北京市昌平区立汤路168号</w:t>
      </w:r>
    </w:p>
    <w:p w14:paraId="495E379F">
      <w:pPr>
        <w:spacing w:line="400" w:lineRule="exact"/>
        <w:ind w:firstLine="480" w:firstLineChars="200"/>
        <w:jc w:val="left"/>
        <w:rPr>
          <w:rFonts w:hint="eastAsia" w:ascii="仿宋" w:hAnsi="仿宋" w:eastAsia="仿宋"/>
          <w:sz w:val="24"/>
        </w:rPr>
      </w:pPr>
      <w:r>
        <w:rPr>
          <w:rFonts w:hint="eastAsia" w:ascii="仿宋" w:hAnsi="仿宋" w:eastAsia="仿宋"/>
          <w:sz w:val="24"/>
        </w:rPr>
        <w:t>联 系 人：</w:t>
      </w:r>
      <w:r>
        <w:rPr>
          <w:rFonts w:hint="eastAsia" w:ascii="仿宋" w:hAnsi="仿宋" w:eastAsia="仿宋"/>
          <w:sz w:val="24"/>
          <w:u w:val="single"/>
        </w:rPr>
        <w:t>杨</w:t>
      </w:r>
      <w:r>
        <w:rPr>
          <w:rFonts w:ascii="仿宋" w:hAnsi="仿宋" w:eastAsia="仿宋"/>
          <w:sz w:val="24"/>
          <w:u w:val="single"/>
        </w:rPr>
        <w:t>老师</w:t>
      </w:r>
    </w:p>
    <w:p w14:paraId="3E88998A">
      <w:pPr>
        <w:spacing w:line="400" w:lineRule="exact"/>
        <w:ind w:firstLine="480" w:firstLineChars="200"/>
        <w:jc w:val="left"/>
        <w:rPr>
          <w:rFonts w:hint="eastAsia" w:ascii="仿宋" w:hAnsi="仿宋" w:eastAsia="仿宋"/>
          <w:sz w:val="24"/>
          <w:u w:val="single"/>
        </w:rPr>
      </w:pPr>
      <w:r>
        <w:rPr>
          <w:rFonts w:hint="eastAsia" w:ascii="仿宋" w:hAnsi="仿宋" w:eastAsia="仿宋"/>
          <w:sz w:val="24"/>
        </w:rPr>
        <w:t>联系方式：</w:t>
      </w:r>
      <w:r>
        <w:rPr>
          <w:rFonts w:ascii="仿宋" w:hAnsi="仿宋" w:eastAsia="仿宋"/>
          <w:sz w:val="24"/>
          <w:u w:val="single"/>
        </w:rPr>
        <w:t>010-56118628</w:t>
      </w:r>
    </w:p>
    <w:p w14:paraId="1977279D">
      <w:pPr>
        <w:spacing w:line="400" w:lineRule="exact"/>
        <w:ind w:firstLine="482" w:firstLineChars="200"/>
        <w:rPr>
          <w:rFonts w:hint="eastAsia" w:ascii="仿宋" w:hAnsi="仿宋" w:eastAsia="仿宋"/>
          <w:b/>
          <w:bCs/>
          <w:sz w:val="24"/>
        </w:rPr>
      </w:pPr>
    </w:p>
    <w:p w14:paraId="0B377BC5">
      <w:pPr>
        <w:spacing w:line="400" w:lineRule="exact"/>
        <w:ind w:firstLine="482" w:firstLineChars="200"/>
        <w:rPr>
          <w:rFonts w:hint="eastAsia" w:ascii="仿宋" w:hAnsi="仿宋" w:eastAsia="仿宋"/>
          <w:b/>
          <w:bCs/>
          <w:sz w:val="24"/>
        </w:rPr>
      </w:pPr>
      <w:r>
        <w:rPr>
          <w:rFonts w:hint="eastAsia" w:ascii="仿宋" w:hAnsi="仿宋" w:eastAsia="仿宋"/>
          <w:b/>
          <w:bCs/>
          <w:sz w:val="24"/>
        </w:rPr>
        <w:t>招标</w:t>
      </w:r>
      <w:r>
        <w:rPr>
          <w:rFonts w:ascii="仿宋" w:hAnsi="仿宋" w:eastAsia="仿宋"/>
          <w:b/>
          <w:bCs/>
          <w:sz w:val="24"/>
        </w:rPr>
        <w:t>代理：</w:t>
      </w:r>
      <w:r>
        <w:rPr>
          <w:rFonts w:ascii="仿宋" w:hAnsi="仿宋" w:eastAsia="仿宋"/>
          <w:b/>
          <w:bCs/>
          <w:sz w:val="24"/>
          <w:u w:val="single"/>
        </w:rPr>
        <w:t>中招国际招标有限公司</w:t>
      </w:r>
    </w:p>
    <w:p w14:paraId="6A93DDDA">
      <w:pPr>
        <w:spacing w:line="400" w:lineRule="exact"/>
        <w:ind w:firstLine="480" w:firstLineChars="200"/>
        <w:rPr>
          <w:rFonts w:hint="eastAsia" w:ascii="仿宋" w:hAnsi="仿宋" w:eastAsia="仿宋"/>
          <w:sz w:val="24"/>
        </w:rPr>
      </w:pPr>
      <w:r>
        <w:rPr>
          <w:rFonts w:hint="eastAsia" w:ascii="仿宋" w:hAnsi="仿宋" w:eastAsia="仿宋"/>
          <w:sz w:val="24"/>
        </w:rPr>
        <w:t>地　　址：</w:t>
      </w:r>
      <w:r>
        <w:rPr>
          <w:rFonts w:hint="eastAsia" w:ascii="仿宋" w:hAnsi="仿宋" w:eastAsia="仿宋"/>
          <w:sz w:val="24"/>
          <w:u w:val="single"/>
        </w:rPr>
        <w:t>北京市海淀区学院南路62号中关村资本大厦</w:t>
      </w:r>
    </w:p>
    <w:p w14:paraId="45B2D142">
      <w:pPr>
        <w:spacing w:line="400" w:lineRule="exact"/>
        <w:ind w:firstLine="480" w:firstLineChars="200"/>
        <w:rPr>
          <w:rFonts w:hint="eastAsia" w:ascii="仿宋" w:hAnsi="仿宋" w:eastAsia="仿宋"/>
          <w:sz w:val="24"/>
          <w:u w:val="single"/>
        </w:rPr>
      </w:pPr>
      <w:r>
        <w:rPr>
          <w:rFonts w:hint="eastAsia" w:ascii="仿宋" w:hAnsi="仿宋" w:eastAsia="仿宋"/>
          <w:sz w:val="24"/>
        </w:rPr>
        <w:t>邮　　编：</w:t>
      </w:r>
      <w:r>
        <w:rPr>
          <w:rFonts w:hint="eastAsia" w:ascii="仿宋" w:hAnsi="仿宋" w:eastAsia="仿宋"/>
          <w:sz w:val="24"/>
          <w:u w:val="single"/>
        </w:rPr>
        <w:t>100081</w:t>
      </w:r>
      <w:r>
        <w:rPr>
          <w:rFonts w:ascii="仿宋" w:hAnsi="仿宋" w:eastAsia="仿宋"/>
          <w:sz w:val="24"/>
          <w:u w:val="single"/>
        </w:rPr>
        <w:t xml:space="preserve"> </w:t>
      </w:r>
    </w:p>
    <w:p w14:paraId="78129B61">
      <w:pPr>
        <w:pStyle w:val="12"/>
        <w:spacing w:line="400" w:lineRule="exact"/>
        <w:ind w:firstLine="480" w:firstLineChars="200"/>
        <w:rPr>
          <w:rFonts w:hint="eastAsia" w:ascii="仿宋" w:hAnsi="仿宋" w:eastAsia="仿宋"/>
          <w:sz w:val="24"/>
        </w:rPr>
      </w:pPr>
      <w:r>
        <w:rPr>
          <w:rFonts w:hint="eastAsia" w:ascii="仿宋" w:hAnsi="仿宋" w:eastAsia="仿宋"/>
          <w:sz w:val="24"/>
        </w:rPr>
        <w:t>联 系 人：</w:t>
      </w:r>
      <w:r>
        <w:rPr>
          <w:rFonts w:hint="eastAsia" w:ascii="仿宋" w:hAnsi="仿宋" w:eastAsia="仿宋"/>
          <w:sz w:val="24"/>
          <w:u w:val="single"/>
        </w:rPr>
        <w:t>卢飒、李喆、艾克拜尔·亚生、王可欣</w:t>
      </w:r>
    </w:p>
    <w:p w14:paraId="7CDFC03C">
      <w:pPr>
        <w:spacing w:line="400" w:lineRule="exact"/>
        <w:ind w:firstLine="480" w:firstLineChars="200"/>
        <w:rPr>
          <w:rFonts w:hint="eastAsia" w:ascii="仿宋" w:hAnsi="仿宋" w:eastAsia="仿宋"/>
          <w:sz w:val="24"/>
          <w:u w:val="single"/>
        </w:rPr>
      </w:pPr>
      <w:r>
        <w:rPr>
          <w:rFonts w:hint="eastAsia" w:ascii="仿宋" w:hAnsi="仿宋" w:eastAsia="仿宋"/>
          <w:sz w:val="24"/>
        </w:rPr>
        <w:t>联系电话：</w:t>
      </w:r>
      <w:r>
        <w:rPr>
          <w:rFonts w:hint="eastAsia" w:ascii="仿宋" w:hAnsi="仿宋" w:eastAsia="仿宋"/>
          <w:sz w:val="24"/>
          <w:u w:val="single"/>
        </w:rPr>
        <w:t>010-62108177、6</w:t>
      </w:r>
      <w:r>
        <w:rPr>
          <w:rFonts w:ascii="仿宋" w:hAnsi="仿宋" w:eastAsia="仿宋"/>
          <w:sz w:val="24"/>
          <w:u w:val="single"/>
        </w:rPr>
        <w:t>1954147</w:t>
      </w:r>
      <w:r>
        <w:rPr>
          <w:rFonts w:hint="eastAsia" w:ascii="仿宋" w:hAnsi="仿宋" w:eastAsia="仿宋"/>
          <w:sz w:val="24"/>
          <w:u w:val="single"/>
        </w:rPr>
        <w:t>、6</w:t>
      </w:r>
      <w:r>
        <w:rPr>
          <w:rFonts w:ascii="仿宋" w:hAnsi="仿宋" w:eastAsia="仿宋"/>
          <w:sz w:val="24"/>
          <w:u w:val="single"/>
        </w:rPr>
        <w:t>1954130</w:t>
      </w:r>
    </w:p>
    <w:p w14:paraId="32B157CC">
      <w:pPr>
        <w:spacing w:line="400" w:lineRule="exact"/>
        <w:ind w:firstLine="480" w:firstLineChars="200"/>
        <w:rPr>
          <w:rFonts w:hint="eastAsia" w:ascii="仿宋" w:hAnsi="仿宋" w:eastAsia="仿宋"/>
          <w:sz w:val="24"/>
          <w:u w:val="single"/>
        </w:rPr>
      </w:pPr>
      <w:r>
        <w:rPr>
          <w:rFonts w:hint="eastAsia" w:ascii="仿宋" w:hAnsi="仿宋" w:eastAsia="仿宋"/>
          <w:sz w:val="24"/>
        </w:rPr>
        <w:t>电子信箱：</w:t>
      </w:r>
      <w:r>
        <w:rPr>
          <w:rFonts w:hint="eastAsia" w:ascii="仿宋" w:hAnsi="仿宋" w:eastAsia="仿宋"/>
          <w:sz w:val="24"/>
          <w:u w:val="single"/>
        </w:rPr>
        <w:t>lusa@cntcitc.com.cn</w:t>
      </w:r>
      <w:bookmarkStart w:id="0" w:name="_Toc512937850"/>
    </w:p>
    <w:bookmarkEnd w:id="0"/>
    <w:p w14:paraId="572E874C">
      <w:pPr>
        <w:spacing w:line="400" w:lineRule="exact"/>
        <w:ind w:firstLine="420" w:firstLineChars="200"/>
        <w:rPr>
          <w:rFonts w:hint="eastAsia" w:ascii="仿宋" w:hAnsi="仿宋" w:eastAsia="仿宋"/>
        </w:rPr>
      </w:pPr>
    </w:p>
    <w:p w14:paraId="59D1DE2B">
      <w:pPr>
        <w:spacing w:line="400" w:lineRule="exact"/>
        <w:ind w:firstLine="420" w:firstLineChars="200"/>
        <w:rPr>
          <w:rFonts w:hint="eastAsia" w:ascii="仿宋" w:hAnsi="仿宋" w:eastAsia="仿宋"/>
        </w:rPr>
        <w:sectPr>
          <w:pgSz w:w="11906" w:h="16838"/>
          <w:pgMar w:top="1440" w:right="1800" w:bottom="1440" w:left="1800" w:header="851" w:footer="992" w:gutter="0"/>
          <w:cols w:space="425" w:num="1"/>
          <w:docGrid w:type="lines" w:linePitch="312" w:charSpace="0"/>
        </w:sectPr>
      </w:pPr>
    </w:p>
    <w:p w14:paraId="23E2EBCF">
      <w:pPr>
        <w:spacing w:line="400" w:lineRule="exact"/>
        <w:rPr>
          <w:rFonts w:hint="eastAsia" w:ascii="仿宋" w:hAnsi="仿宋" w:eastAsia="仿宋"/>
          <w:sz w:val="28"/>
          <w:szCs w:val="28"/>
        </w:rPr>
      </w:pPr>
      <w:r>
        <w:rPr>
          <w:rFonts w:hint="eastAsia" w:ascii="仿宋" w:hAnsi="仿宋" w:eastAsia="仿宋"/>
          <w:sz w:val="28"/>
          <w:szCs w:val="28"/>
        </w:rPr>
        <w:t>附件：更正内容</w:t>
      </w:r>
    </w:p>
    <w:p w14:paraId="1ECB4836">
      <w:pPr>
        <w:spacing w:line="400" w:lineRule="exact"/>
        <w:rPr>
          <w:rFonts w:hint="eastAsia" w:ascii="仿宋" w:hAnsi="仿宋" w:eastAsia="仿宋"/>
          <w:b/>
          <w:bCs/>
          <w:sz w:val="28"/>
          <w:szCs w:val="28"/>
        </w:rPr>
      </w:pPr>
      <w:r>
        <w:rPr>
          <w:rFonts w:hint="eastAsia" w:ascii="仿宋" w:hAnsi="仿宋" w:eastAsia="仿宋"/>
          <w:b/>
          <w:bCs/>
          <w:sz w:val="28"/>
          <w:szCs w:val="28"/>
        </w:rPr>
        <w:t>1、第二章投标须知前附表第12条</w:t>
      </w:r>
    </w:p>
    <w:p w14:paraId="04691256">
      <w:pPr>
        <w:spacing w:line="400" w:lineRule="exact"/>
        <w:rPr>
          <w:rFonts w:hint="eastAsia" w:ascii="仿宋" w:hAnsi="仿宋" w:eastAsia="仿宋"/>
          <w:sz w:val="24"/>
        </w:rPr>
      </w:pPr>
      <w:r>
        <w:rPr>
          <w:rFonts w:hint="eastAsia" w:ascii="仿宋" w:hAnsi="仿宋" w:eastAsia="仿宋"/>
          <w:sz w:val="24"/>
        </w:rPr>
        <w:t>原文：</w:t>
      </w:r>
    </w:p>
    <w:tbl>
      <w:tblPr>
        <w:tblStyle w:val="15"/>
        <w:tblW w:w="8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8"/>
        <w:gridCol w:w="6840"/>
      </w:tblGrid>
      <w:tr w14:paraId="1250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trPr>
        <w:tc>
          <w:tcPr>
            <w:tcW w:w="1468" w:type="dxa"/>
            <w:vAlign w:val="center"/>
          </w:tcPr>
          <w:p w14:paraId="77925D43">
            <w:pPr>
              <w:spacing w:line="240" w:lineRule="atLeast"/>
              <w:ind w:left="1080" w:leftChars="257" w:hanging="540"/>
              <w:rPr>
                <w:rFonts w:hint="eastAsia" w:ascii="仿宋" w:hAnsi="仿宋" w:eastAsia="仿宋"/>
                <w:sz w:val="24"/>
              </w:rPr>
            </w:pPr>
            <w:r>
              <w:rPr>
                <w:rFonts w:hint="eastAsia" w:ascii="仿宋" w:hAnsi="仿宋" w:eastAsia="仿宋"/>
                <w:sz w:val="24"/>
              </w:rPr>
              <w:t>12</w:t>
            </w:r>
          </w:p>
        </w:tc>
        <w:tc>
          <w:tcPr>
            <w:tcW w:w="6840" w:type="dxa"/>
            <w:vAlign w:val="center"/>
          </w:tcPr>
          <w:p w14:paraId="4510B81E">
            <w:pPr>
              <w:spacing w:line="240" w:lineRule="atLeast"/>
              <w:rPr>
                <w:rFonts w:hint="eastAsia" w:ascii="仿宋" w:hAnsi="仿宋" w:eastAsia="仿宋"/>
                <w:sz w:val="24"/>
              </w:rPr>
            </w:pPr>
            <w:r>
              <w:rPr>
                <w:rFonts w:hint="eastAsia" w:ascii="仿宋" w:hAnsi="仿宋" w:eastAsia="仿宋"/>
                <w:sz w:val="24"/>
              </w:rPr>
              <w:t>投标保证金金额：人民币</w:t>
            </w:r>
            <w:r>
              <w:rPr>
                <w:rFonts w:hint="eastAsia" w:ascii="仿宋" w:hAnsi="仿宋" w:eastAsia="仿宋"/>
                <w:sz w:val="24"/>
                <w:u w:val="single"/>
              </w:rPr>
              <w:t>叁拾万元</w:t>
            </w:r>
            <w:r>
              <w:rPr>
                <w:rFonts w:hint="eastAsia" w:ascii="仿宋" w:hAnsi="仿宋" w:eastAsia="仿宋"/>
                <w:sz w:val="24"/>
              </w:rPr>
              <w:t>整（￥300000.00）；</w:t>
            </w:r>
          </w:p>
          <w:p w14:paraId="2D743C94">
            <w:pPr>
              <w:spacing w:line="240" w:lineRule="atLeast"/>
              <w:rPr>
                <w:rFonts w:hint="eastAsia" w:ascii="仿宋" w:hAnsi="仿宋" w:eastAsia="仿宋"/>
                <w:sz w:val="24"/>
              </w:rPr>
            </w:pPr>
            <w:r>
              <w:rPr>
                <w:rFonts w:hint="eastAsia" w:ascii="仿宋" w:hAnsi="仿宋" w:eastAsia="仿宋"/>
                <w:sz w:val="24"/>
              </w:rPr>
              <w:t>投标保证金形式：支票、汇票、网上银行支付。</w:t>
            </w:r>
          </w:p>
          <w:p w14:paraId="5F44BFE6">
            <w:pPr>
              <w:spacing w:line="240" w:lineRule="atLeast"/>
              <w:rPr>
                <w:rFonts w:hint="eastAsia" w:ascii="仿宋" w:hAnsi="仿宋" w:eastAsia="仿宋"/>
                <w:sz w:val="24"/>
              </w:rPr>
            </w:pPr>
            <w:r>
              <w:rPr>
                <w:rFonts w:hint="eastAsia" w:ascii="仿宋" w:hAnsi="仿宋" w:eastAsia="仿宋"/>
                <w:sz w:val="24"/>
              </w:rPr>
              <w:t>注：</w:t>
            </w:r>
          </w:p>
          <w:p w14:paraId="6B82B4FE">
            <w:pPr>
              <w:spacing w:line="240" w:lineRule="atLeast"/>
              <w:rPr>
                <w:rFonts w:hint="eastAsia" w:ascii="仿宋" w:hAnsi="仿宋" w:eastAsia="仿宋"/>
                <w:sz w:val="24"/>
              </w:rPr>
            </w:pPr>
            <w:r>
              <w:rPr>
                <w:rFonts w:hint="eastAsia" w:ascii="仿宋" w:hAnsi="仿宋" w:eastAsia="仿宋"/>
                <w:sz w:val="24"/>
              </w:rPr>
              <w:t>1、投标人免费注册中招联合招标采购平台账号，并将注册单位名称、账号联系人姓名及联系人电话号码发送至代理机构邮箱lusa@</w:t>
            </w:r>
            <w:r>
              <w:rPr>
                <w:rFonts w:ascii="仿宋" w:hAnsi="仿宋" w:eastAsia="仿宋"/>
                <w:sz w:val="24"/>
              </w:rPr>
              <w:t>cntcitc.com</w:t>
            </w:r>
            <w:r>
              <w:rPr>
                <w:rFonts w:hint="eastAsia" w:ascii="仿宋" w:hAnsi="仿宋" w:eastAsia="仿宋"/>
                <w:sz w:val="24"/>
              </w:rPr>
              <w:t>，由代理机构工作人员将投标人添加至本项目潜在供应商中，添加完毕后代理机构将回复邮件告知。</w:t>
            </w:r>
          </w:p>
          <w:p w14:paraId="10665755">
            <w:pPr>
              <w:spacing w:line="240" w:lineRule="atLeast"/>
              <w:rPr>
                <w:rFonts w:hint="eastAsia" w:ascii="仿宋" w:hAnsi="仿宋" w:eastAsia="仿宋"/>
                <w:sz w:val="24"/>
              </w:rPr>
            </w:pPr>
            <w:r>
              <w:rPr>
                <w:rFonts w:hint="eastAsia" w:ascii="仿宋" w:hAnsi="仿宋" w:eastAsia="仿宋"/>
                <w:sz w:val="24"/>
              </w:rPr>
              <w:t>2、投标人</w:t>
            </w:r>
            <w:r>
              <w:rPr>
                <w:rFonts w:hint="eastAsia" w:ascii="仿宋" w:hAnsi="仿宋" w:eastAsia="仿宋"/>
                <w:b/>
                <w:bCs/>
                <w:sz w:val="24"/>
              </w:rPr>
              <w:t>不需要下载文件</w:t>
            </w:r>
            <w:r>
              <w:rPr>
                <w:rFonts w:hint="eastAsia" w:ascii="仿宋" w:hAnsi="仿宋" w:eastAsia="仿宋"/>
                <w:sz w:val="24"/>
              </w:rPr>
              <w:t>，直接进入“缴纳保证金”功能模块，</w:t>
            </w:r>
            <w:r>
              <w:rPr>
                <w:rFonts w:hint="eastAsia" w:ascii="仿宋" w:hAnsi="仿宋" w:eastAsia="仿宋"/>
                <w:b/>
                <w:sz w:val="24"/>
              </w:rPr>
              <w:t>填写相关信息后通过平台自动获取保证金收款账户信息</w:t>
            </w:r>
            <w:r>
              <w:rPr>
                <w:rFonts w:hint="eastAsia" w:ascii="仿宋" w:hAnsi="仿宋" w:eastAsia="仿宋"/>
                <w:sz w:val="24"/>
              </w:rPr>
              <w:t>。请投标人按此信息将保证金电汇或银行转账至指定账户</w:t>
            </w:r>
            <w:r>
              <w:rPr>
                <w:rFonts w:hint="eastAsia" w:ascii="仿宋" w:hAnsi="仿宋" w:eastAsia="仿宋"/>
                <w:b/>
                <w:sz w:val="24"/>
              </w:rPr>
              <w:t>（该账号为虚拟账号，仅针对本投标人本项目分包有效，对于其他投标人、其他项目或分包无效）</w:t>
            </w:r>
            <w:r>
              <w:rPr>
                <w:rFonts w:hint="eastAsia" w:ascii="仿宋" w:hAnsi="仿宋" w:eastAsia="仿宋"/>
                <w:sz w:val="24"/>
              </w:rPr>
              <w:t>。中招国际招标有限公司委托中招联合信息股份有限公司及平安银行股份有限公司北京分行办理投标保证金收、退、转及结账、结算等相关业务。保证金办理相关问题请咨询中招联合（010-86397110）。</w:t>
            </w:r>
          </w:p>
          <w:p w14:paraId="41311073">
            <w:pPr>
              <w:spacing w:line="240" w:lineRule="atLeast"/>
              <w:rPr>
                <w:rFonts w:hint="eastAsia" w:ascii="仿宋" w:hAnsi="仿宋" w:eastAsia="仿宋"/>
                <w:b/>
                <w:sz w:val="24"/>
                <w:u w:val="single"/>
              </w:rPr>
            </w:pPr>
            <w:r>
              <w:rPr>
                <w:rFonts w:hint="eastAsia" w:ascii="仿宋" w:hAnsi="仿宋" w:eastAsia="仿宋"/>
                <w:sz w:val="24"/>
              </w:rPr>
              <w:t>3、投标人须在汇款附言（或银行摘要）中标明项目编号，每个包分别提交保证金。如“tc</w:t>
            </w:r>
            <w:r>
              <w:rPr>
                <w:rFonts w:ascii="仿宋" w:hAnsi="仿宋" w:eastAsia="仿宋"/>
                <w:sz w:val="24"/>
              </w:rPr>
              <w:t>2</w:t>
            </w:r>
            <w:r>
              <w:rPr>
                <w:rFonts w:hint="eastAsia" w:ascii="仿宋" w:hAnsi="仿宋" w:eastAsia="仿宋"/>
                <w:sz w:val="24"/>
              </w:rPr>
              <w:t>40rxxx"（字母均为小写）</w:t>
            </w:r>
          </w:p>
        </w:tc>
      </w:tr>
    </w:tbl>
    <w:p w14:paraId="5AEE0067">
      <w:pPr>
        <w:spacing w:line="400" w:lineRule="exact"/>
        <w:rPr>
          <w:rFonts w:hint="eastAsia" w:ascii="仿宋" w:hAnsi="仿宋" w:eastAsia="仿宋"/>
          <w:sz w:val="24"/>
        </w:rPr>
      </w:pPr>
      <w:r>
        <w:rPr>
          <w:rFonts w:hint="eastAsia" w:ascii="仿宋" w:hAnsi="仿宋" w:eastAsia="仿宋"/>
          <w:sz w:val="24"/>
        </w:rPr>
        <w:t>更正为：</w:t>
      </w:r>
    </w:p>
    <w:tbl>
      <w:tblPr>
        <w:tblStyle w:val="15"/>
        <w:tblW w:w="8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8"/>
        <w:gridCol w:w="6840"/>
      </w:tblGrid>
      <w:tr w14:paraId="4B56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trPr>
        <w:tc>
          <w:tcPr>
            <w:tcW w:w="1468" w:type="dxa"/>
            <w:vAlign w:val="center"/>
          </w:tcPr>
          <w:p w14:paraId="2DC6805F">
            <w:pPr>
              <w:spacing w:line="240" w:lineRule="atLeast"/>
              <w:ind w:left="1080" w:leftChars="257" w:hanging="540"/>
              <w:rPr>
                <w:rFonts w:hint="eastAsia" w:ascii="仿宋" w:hAnsi="仿宋" w:eastAsia="仿宋"/>
                <w:sz w:val="24"/>
              </w:rPr>
            </w:pPr>
            <w:r>
              <w:rPr>
                <w:rFonts w:hint="eastAsia" w:ascii="仿宋" w:hAnsi="仿宋" w:eastAsia="仿宋"/>
                <w:sz w:val="24"/>
              </w:rPr>
              <w:t>12</w:t>
            </w:r>
          </w:p>
        </w:tc>
        <w:tc>
          <w:tcPr>
            <w:tcW w:w="6840" w:type="dxa"/>
            <w:vAlign w:val="center"/>
          </w:tcPr>
          <w:p w14:paraId="33378A37">
            <w:pPr>
              <w:spacing w:line="240" w:lineRule="atLeast"/>
              <w:rPr>
                <w:rFonts w:hint="eastAsia" w:ascii="仿宋" w:hAnsi="仿宋" w:eastAsia="仿宋"/>
                <w:sz w:val="24"/>
              </w:rPr>
            </w:pPr>
            <w:r>
              <w:rPr>
                <w:rFonts w:hint="eastAsia" w:ascii="仿宋" w:hAnsi="仿宋" w:eastAsia="仿宋"/>
                <w:sz w:val="24"/>
              </w:rPr>
              <w:t>投标保证金金额：人民币</w:t>
            </w:r>
            <w:r>
              <w:rPr>
                <w:rFonts w:hint="eastAsia" w:ascii="仿宋" w:hAnsi="仿宋" w:eastAsia="仿宋"/>
                <w:sz w:val="24"/>
                <w:u w:val="single"/>
              </w:rPr>
              <w:t>叁拾万元</w:t>
            </w:r>
            <w:r>
              <w:rPr>
                <w:rFonts w:hint="eastAsia" w:ascii="仿宋" w:hAnsi="仿宋" w:eastAsia="仿宋"/>
                <w:sz w:val="24"/>
              </w:rPr>
              <w:t>整（￥300000.00）；</w:t>
            </w:r>
          </w:p>
          <w:p w14:paraId="74BE2151">
            <w:pPr>
              <w:spacing w:line="240" w:lineRule="atLeast"/>
              <w:rPr>
                <w:rFonts w:hint="eastAsia" w:ascii="仿宋" w:hAnsi="仿宋" w:eastAsia="仿宋"/>
                <w:sz w:val="24"/>
              </w:rPr>
            </w:pPr>
            <w:r>
              <w:rPr>
                <w:rFonts w:hint="eastAsia" w:ascii="仿宋" w:hAnsi="仿宋" w:eastAsia="仿宋"/>
                <w:sz w:val="24"/>
              </w:rPr>
              <w:t>投标保证金形式：支票、汇票、网上银行支付、保函。</w:t>
            </w:r>
          </w:p>
          <w:p w14:paraId="3D110940">
            <w:pPr>
              <w:spacing w:line="240" w:lineRule="atLeast"/>
              <w:rPr>
                <w:rFonts w:hint="eastAsia" w:ascii="仿宋" w:hAnsi="仿宋" w:eastAsia="仿宋"/>
                <w:sz w:val="24"/>
              </w:rPr>
            </w:pPr>
            <w:r>
              <w:rPr>
                <w:rFonts w:hint="eastAsia" w:ascii="仿宋" w:hAnsi="仿宋" w:eastAsia="仿宋"/>
                <w:sz w:val="24"/>
              </w:rPr>
              <w:t>注：</w:t>
            </w:r>
          </w:p>
          <w:p w14:paraId="519CBA95">
            <w:pPr>
              <w:spacing w:line="240" w:lineRule="atLeast"/>
              <w:rPr>
                <w:rFonts w:hint="eastAsia" w:ascii="仿宋" w:hAnsi="仿宋" w:eastAsia="仿宋"/>
                <w:sz w:val="24"/>
              </w:rPr>
            </w:pPr>
            <w:r>
              <w:rPr>
                <w:rFonts w:hint="eastAsia" w:ascii="仿宋" w:hAnsi="仿宋" w:eastAsia="仿宋"/>
                <w:sz w:val="24"/>
              </w:rPr>
              <w:t>1、投标人免费注册中招联合招标采购平台账号，并将注册单位名称、账号联系人姓名及联系人电话号码发送至代理机构邮箱lusa@</w:t>
            </w:r>
            <w:r>
              <w:rPr>
                <w:rFonts w:ascii="仿宋" w:hAnsi="仿宋" w:eastAsia="仿宋"/>
                <w:sz w:val="24"/>
              </w:rPr>
              <w:t>cntcitc.com</w:t>
            </w:r>
            <w:r>
              <w:rPr>
                <w:rFonts w:hint="eastAsia" w:ascii="仿宋" w:hAnsi="仿宋" w:eastAsia="仿宋"/>
                <w:sz w:val="24"/>
              </w:rPr>
              <w:t>，由代理机构工作人员将投标人添加至本项目潜在供应商中，添加完毕后代理机构将回复邮件告知。</w:t>
            </w:r>
          </w:p>
          <w:p w14:paraId="04AEDA46">
            <w:pPr>
              <w:spacing w:line="240" w:lineRule="atLeast"/>
              <w:rPr>
                <w:rFonts w:hint="eastAsia" w:ascii="仿宋" w:hAnsi="仿宋" w:eastAsia="仿宋"/>
                <w:sz w:val="24"/>
              </w:rPr>
            </w:pPr>
            <w:r>
              <w:rPr>
                <w:rFonts w:hint="eastAsia" w:ascii="仿宋" w:hAnsi="仿宋" w:eastAsia="仿宋"/>
                <w:sz w:val="24"/>
              </w:rPr>
              <w:t>2、投标人</w:t>
            </w:r>
            <w:r>
              <w:rPr>
                <w:rFonts w:hint="eastAsia" w:ascii="仿宋" w:hAnsi="仿宋" w:eastAsia="仿宋"/>
                <w:b/>
                <w:bCs/>
                <w:sz w:val="24"/>
              </w:rPr>
              <w:t>不需要下载文件</w:t>
            </w:r>
            <w:r>
              <w:rPr>
                <w:rFonts w:hint="eastAsia" w:ascii="仿宋" w:hAnsi="仿宋" w:eastAsia="仿宋"/>
                <w:sz w:val="24"/>
              </w:rPr>
              <w:t>，直接进入“缴纳保证金”功能模块，</w:t>
            </w:r>
            <w:r>
              <w:rPr>
                <w:rFonts w:hint="eastAsia" w:ascii="仿宋" w:hAnsi="仿宋" w:eastAsia="仿宋"/>
                <w:b/>
                <w:sz w:val="24"/>
              </w:rPr>
              <w:t>填写相关信息后通过平台自动获取保证金收款账户信息</w:t>
            </w:r>
            <w:r>
              <w:rPr>
                <w:rFonts w:hint="eastAsia" w:ascii="仿宋" w:hAnsi="仿宋" w:eastAsia="仿宋"/>
                <w:sz w:val="24"/>
              </w:rPr>
              <w:t>。请投标人按此信息将保证金电汇或银行转账至指定账户</w:t>
            </w:r>
            <w:r>
              <w:rPr>
                <w:rFonts w:hint="eastAsia" w:ascii="仿宋" w:hAnsi="仿宋" w:eastAsia="仿宋"/>
                <w:b/>
                <w:sz w:val="24"/>
              </w:rPr>
              <w:t>（该账号为虚拟账号，仅针对本投标人本项目分包有效，对于其他投标人、其他项目或分包无效）</w:t>
            </w:r>
            <w:r>
              <w:rPr>
                <w:rFonts w:hint="eastAsia" w:ascii="仿宋" w:hAnsi="仿宋" w:eastAsia="仿宋"/>
                <w:sz w:val="24"/>
              </w:rPr>
              <w:t>。中招国际招标有限公司委托中招联合信息股份有限公司及平安银行股份有限公司北京分行办理投标保证金收、退、转及结账、结算等相关业务。保证金办理相关问题请咨询中招联合（010-86397110）。</w:t>
            </w:r>
          </w:p>
          <w:p w14:paraId="6D86635C">
            <w:pPr>
              <w:spacing w:line="240" w:lineRule="atLeast"/>
              <w:rPr>
                <w:rFonts w:hint="eastAsia" w:ascii="仿宋" w:hAnsi="仿宋" w:eastAsia="仿宋"/>
                <w:sz w:val="24"/>
              </w:rPr>
            </w:pPr>
            <w:r>
              <w:rPr>
                <w:rFonts w:hint="eastAsia" w:ascii="仿宋" w:hAnsi="仿宋" w:eastAsia="仿宋"/>
                <w:sz w:val="24"/>
              </w:rPr>
              <w:t>3、投标人须在汇款附言（或银行摘要）中标明项目编号，每个包分别提交保证金。如“tc</w:t>
            </w:r>
            <w:r>
              <w:rPr>
                <w:rFonts w:ascii="仿宋" w:hAnsi="仿宋" w:eastAsia="仿宋"/>
                <w:sz w:val="24"/>
              </w:rPr>
              <w:t>2</w:t>
            </w:r>
            <w:r>
              <w:rPr>
                <w:rFonts w:hint="eastAsia" w:ascii="仿宋" w:hAnsi="仿宋" w:eastAsia="仿宋"/>
                <w:sz w:val="24"/>
              </w:rPr>
              <w:t>40rxxx"（字母均为小写）</w:t>
            </w:r>
          </w:p>
          <w:p w14:paraId="42F8515F">
            <w:pPr>
              <w:spacing w:line="240" w:lineRule="atLeast"/>
              <w:rPr>
                <w:rFonts w:hint="eastAsia" w:ascii="仿宋" w:hAnsi="仿宋" w:eastAsia="仿宋"/>
                <w:b/>
                <w:sz w:val="24"/>
                <w:u w:val="single"/>
              </w:rPr>
            </w:pPr>
            <w:r>
              <w:rPr>
                <w:rFonts w:hint="eastAsia" w:ascii="仿宋" w:hAnsi="仿宋" w:eastAsia="仿宋"/>
                <w:sz w:val="24"/>
              </w:rPr>
              <w:t>4、</w:t>
            </w:r>
            <w:r>
              <w:rPr>
                <w:rFonts w:hint="eastAsia" w:ascii="仿宋" w:hAnsi="仿宋" w:eastAsia="仿宋"/>
                <w:b/>
                <w:bCs/>
                <w:sz w:val="24"/>
              </w:rPr>
              <w:t>以保函形式提交保证金的，应在投标截止时间前随投标文件一起递交保函原件。</w:t>
            </w:r>
          </w:p>
        </w:tc>
      </w:tr>
    </w:tbl>
    <w:p w14:paraId="092E2F97">
      <w:pPr>
        <w:spacing w:line="400" w:lineRule="exact"/>
        <w:rPr>
          <w:rFonts w:hint="eastAsia" w:ascii="仿宋" w:hAnsi="仿宋" w:eastAsia="仿宋"/>
        </w:rPr>
      </w:pPr>
    </w:p>
    <w:p w14:paraId="1344DA97">
      <w:pPr>
        <w:spacing w:line="400" w:lineRule="exact"/>
        <w:rPr>
          <w:rFonts w:hint="eastAsia" w:ascii="仿宋" w:hAnsi="仿宋" w:eastAsia="仿宋"/>
        </w:rPr>
      </w:pPr>
    </w:p>
    <w:p w14:paraId="5EB9C3C4">
      <w:pPr>
        <w:spacing w:line="400" w:lineRule="exact"/>
        <w:rPr>
          <w:rFonts w:hint="eastAsia" w:ascii="仿宋" w:hAnsi="仿宋" w:eastAsia="仿宋"/>
          <w:b/>
          <w:bCs/>
          <w:sz w:val="28"/>
          <w:szCs w:val="36"/>
        </w:rPr>
      </w:pPr>
      <w:r>
        <w:rPr>
          <w:rFonts w:hint="eastAsia" w:ascii="仿宋" w:hAnsi="仿宋" w:eastAsia="仿宋"/>
          <w:b/>
          <w:bCs/>
          <w:sz w:val="28"/>
          <w:szCs w:val="36"/>
        </w:rPr>
        <w:t>2、</w:t>
      </w:r>
      <w:r>
        <w:rPr>
          <w:rFonts w:hint="eastAsia" w:ascii="仿宋" w:hAnsi="仿宋" w:eastAsia="仿宋"/>
          <w:b/>
          <w:bCs/>
          <w:sz w:val="28"/>
          <w:szCs w:val="28"/>
        </w:rPr>
        <w:t>第二章投标须知前附表第32.1条</w:t>
      </w:r>
    </w:p>
    <w:p w14:paraId="6D3D9FAE">
      <w:pPr>
        <w:spacing w:line="400" w:lineRule="exact"/>
        <w:rPr>
          <w:rFonts w:hint="eastAsia" w:ascii="仿宋" w:hAnsi="仿宋" w:eastAsia="仿宋"/>
          <w:sz w:val="24"/>
          <w:szCs w:val="32"/>
        </w:rPr>
      </w:pPr>
      <w:r>
        <w:rPr>
          <w:rFonts w:hint="eastAsia" w:ascii="仿宋" w:hAnsi="仿宋" w:eastAsia="仿宋"/>
          <w:sz w:val="24"/>
          <w:szCs w:val="32"/>
        </w:rPr>
        <w:t>原文：</w:t>
      </w:r>
    </w:p>
    <w:tbl>
      <w:tblPr>
        <w:tblStyle w:val="15"/>
        <w:tblW w:w="8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8"/>
        <w:gridCol w:w="6840"/>
      </w:tblGrid>
      <w:tr w14:paraId="4965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468" w:type="dxa"/>
            <w:vAlign w:val="center"/>
          </w:tcPr>
          <w:p w14:paraId="7023BD16">
            <w:pPr>
              <w:spacing w:line="240" w:lineRule="atLeast"/>
              <w:ind w:left="1080" w:leftChars="257" w:hanging="540"/>
              <w:rPr>
                <w:rFonts w:hint="eastAsia" w:ascii="仿宋" w:hAnsi="仿宋" w:eastAsia="仿宋"/>
                <w:sz w:val="24"/>
              </w:rPr>
            </w:pPr>
            <w:r>
              <w:rPr>
                <w:rFonts w:hint="eastAsia" w:ascii="仿宋" w:hAnsi="仿宋" w:eastAsia="仿宋"/>
                <w:sz w:val="24"/>
              </w:rPr>
              <w:t>32.1</w:t>
            </w:r>
          </w:p>
        </w:tc>
        <w:tc>
          <w:tcPr>
            <w:tcW w:w="6840" w:type="dxa"/>
            <w:vAlign w:val="center"/>
          </w:tcPr>
          <w:p w14:paraId="2619DDF8">
            <w:pPr>
              <w:spacing w:line="240" w:lineRule="atLeast"/>
              <w:rPr>
                <w:rFonts w:hint="eastAsia" w:ascii="仿宋" w:hAnsi="仿宋" w:eastAsia="仿宋"/>
                <w:sz w:val="24"/>
              </w:rPr>
            </w:pPr>
            <w:r>
              <w:rPr>
                <w:rFonts w:hint="eastAsia" w:ascii="仿宋" w:hAnsi="仿宋" w:eastAsia="仿宋"/>
                <w:sz w:val="24"/>
              </w:rPr>
              <w:t>预付款：详见“第五章 政府采购合同格式”。</w:t>
            </w:r>
          </w:p>
        </w:tc>
      </w:tr>
    </w:tbl>
    <w:p w14:paraId="216EBE79">
      <w:pPr>
        <w:spacing w:line="400" w:lineRule="exact"/>
        <w:rPr>
          <w:rFonts w:hint="eastAsia" w:ascii="仿宋" w:hAnsi="仿宋" w:eastAsia="仿宋"/>
          <w:sz w:val="24"/>
          <w:szCs w:val="32"/>
        </w:rPr>
      </w:pPr>
      <w:r>
        <w:rPr>
          <w:rFonts w:hint="eastAsia" w:ascii="仿宋" w:hAnsi="仿宋" w:eastAsia="仿宋"/>
          <w:sz w:val="24"/>
          <w:szCs w:val="32"/>
        </w:rPr>
        <w:t>更正为：</w:t>
      </w:r>
    </w:p>
    <w:tbl>
      <w:tblPr>
        <w:tblStyle w:val="15"/>
        <w:tblW w:w="8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8"/>
        <w:gridCol w:w="6840"/>
      </w:tblGrid>
      <w:tr w14:paraId="69FC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468" w:type="dxa"/>
            <w:vAlign w:val="center"/>
          </w:tcPr>
          <w:p w14:paraId="596477AF">
            <w:pPr>
              <w:spacing w:line="240" w:lineRule="atLeast"/>
              <w:ind w:left="1080" w:leftChars="257" w:hanging="540"/>
              <w:rPr>
                <w:rFonts w:hint="eastAsia" w:ascii="仿宋" w:hAnsi="仿宋" w:eastAsia="仿宋"/>
                <w:sz w:val="24"/>
              </w:rPr>
            </w:pPr>
            <w:r>
              <w:rPr>
                <w:rFonts w:hint="eastAsia" w:ascii="仿宋" w:hAnsi="仿宋" w:eastAsia="仿宋"/>
                <w:sz w:val="24"/>
              </w:rPr>
              <w:t>32.1</w:t>
            </w:r>
          </w:p>
        </w:tc>
        <w:tc>
          <w:tcPr>
            <w:tcW w:w="6840" w:type="dxa"/>
            <w:vAlign w:val="center"/>
          </w:tcPr>
          <w:p w14:paraId="7E504F3C">
            <w:pPr>
              <w:spacing w:line="240" w:lineRule="atLeast"/>
              <w:rPr>
                <w:rFonts w:hint="eastAsia" w:ascii="仿宋" w:hAnsi="仿宋" w:eastAsia="仿宋"/>
                <w:sz w:val="24"/>
              </w:rPr>
            </w:pPr>
            <w:r>
              <w:rPr>
                <w:rFonts w:hint="eastAsia" w:ascii="仿宋" w:hAnsi="仿宋" w:eastAsia="仿宋"/>
                <w:sz w:val="24"/>
              </w:rPr>
              <w:t>预付款：本项目将依据财政批复额度进行付款，预付款原则上为合同金额的20%，但实际情况以财政批复金额为准。</w:t>
            </w:r>
          </w:p>
        </w:tc>
      </w:tr>
    </w:tbl>
    <w:p w14:paraId="47BCF150">
      <w:pPr>
        <w:spacing w:line="400" w:lineRule="exact"/>
        <w:rPr>
          <w:rFonts w:ascii="仿宋" w:hAnsi="仿宋" w:eastAsia="仿宋"/>
          <w:sz w:val="28"/>
          <w:szCs w:val="28"/>
        </w:rPr>
      </w:pPr>
    </w:p>
    <w:p w14:paraId="0B9E77BE">
      <w:pPr>
        <w:spacing w:line="400" w:lineRule="exact"/>
        <w:rPr>
          <w:rFonts w:ascii="仿宋" w:hAnsi="仿宋" w:eastAsia="仿宋"/>
          <w:b/>
          <w:bCs/>
          <w:sz w:val="28"/>
          <w:szCs w:val="28"/>
        </w:rPr>
      </w:pPr>
      <w:r>
        <w:rPr>
          <w:rFonts w:hint="eastAsia" w:ascii="仿宋" w:hAnsi="仿宋" w:eastAsia="仿宋"/>
          <w:b/>
          <w:bCs/>
          <w:sz w:val="28"/>
          <w:szCs w:val="28"/>
        </w:rPr>
        <w:t>3、第五章 政府采购合同格式第四条</w:t>
      </w:r>
    </w:p>
    <w:p w14:paraId="0100DDD3">
      <w:pPr>
        <w:spacing w:line="400" w:lineRule="exact"/>
        <w:rPr>
          <w:rFonts w:ascii="仿宋" w:hAnsi="仿宋" w:eastAsia="仿宋"/>
          <w:sz w:val="24"/>
          <w:szCs w:val="32"/>
        </w:rPr>
      </w:pPr>
      <w:r>
        <w:rPr>
          <w:rFonts w:hint="eastAsia" w:ascii="仿宋" w:hAnsi="仿宋" w:eastAsia="仿宋"/>
          <w:sz w:val="24"/>
          <w:szCs w:val="32"/>
        </w:rPr>
        <w:t>原文：</w:t>
      </w:r>
    </w:p>
    <w:p w14:paraId="337E7B48">
      <w:pPr>
        <w:spacing w:line="400" w:lineRule="exact"/>
        <w:rPr>
          <w:rFonts w:hint="eastAsia" w:ascii="仿宋" w:hAnsi="仿宋" w:eastAsia="仿宋"/>
          <w:b/>
          <w:bCs/>
          <w:sz w:val="22"/>
          <w:szCs w:val="28"/>
        </w:rPr>
      </w:pPr>
      <w:r>
        <w:rPr>
          <w:rFonts w:hint="eastAsia" w:ascii="仿宋" w:hAnsi="仿宋" w:eastAsia="仿宋"/>
          <w:b/>
          <w:bCs/>
          <w:sz w:val="22"/>
          <w:szCs w:val="28"/>
        </w:rPr>
        <w:t>第四条、付款方式</w:t>
      </w:r>
    </w:p>
    <w:p w14:paraId="5F027360">
      <w:pPr>
        <w:numPr>
          <w:ilvl w:val="0"/>
          <w:numId w:val="1"/>
        </w:numPr>
        <w:spacing w:line="340" w:lineRule="exact"/>
        <w:rPr>
          <w:rFonts w:hint="eastAsia" w:ascii="仿宋" w:hAnsi="仿宋" w:eastAsia="仿宋" w:cs="宋体"/>
          <w:szCs w:val="21"/>
        </w:rPr>
      </w:pPr>
      <w:r>
        <w:rPr>
          <w:rFonts w:hint="eastAsia" w:ascii="仿宋" w:hAnsi="仿宋" w:eastAsia="仿宋" w:cs="Arial"/>
          <w:szCs w:val="21"/>
        </w:rPr>
        <w:t>经双方协商一致，甲方共分</w:t>
      </w:r>
      <w:permStart w:id="0" w:edGrp="everyone"/>
      <w:r>
        <w:rPr>
          <w:rFonts w:hint="eastAsia" w:ascii="仿宋" w:hAnsi="仿宋" w:eastAsia="仿宋" w:cs="宋体"/>
          <w:szCs w:val="21"/>
          <w:u w:val="single"/>
        </w:rPr>
        <w:t xml:space="preserve">  4  </w:t>
      </w:r>
      <w:permEnd w:id="0"/>
      <w:r>
        <w:rPr>
          <w:rFonts w:hint="eastAsia" w:ascii="仿宋" w:hAnsi="仿宋" w:eastAsia="仿宋" w:cs="Arial"/>
          <w:szCs w:val="21"/>
        </w:rPr>
        <w:t>次</w:t>
      </w:r>
      <w:r>
        <w:rPr>
          <w:rFonts w:ascii="仿宋" w:hAnsi="仿宋" w:eastAsia="仿宋" w:cs="Arial"/>
          <w:szCs w:val="21"/>
        </w:rPr>
        <w:t>支付</w:t>
      </w:r>
      <w:r>
        <w:rPr>
          <w:rFonts w:hint="eastAsia" w:ascii="仿宋" w:hAnsi="仿宋" w:eastAsia="仿宋" w:cs="Arial"/>
          <w:szCs w:val="21"/>
        </w:rPr>
        <w:t>本</w:t>
      </w:r>
      <w:r>
        <w:rPr>
          <w:rFonts w:ascii="仿宋" w:hAnsi="仿宋" w:eastAsia="仿宋" w:cs="Arial"/>
          <w:szCs w:val="21"/>
        </w:rPr>
        <w:t>合同价款</w:t>
      </w:r>
      <w:r>
        <w:rPr>
          <w:rFonts w:hint="eastAsia" w:ascii="仿宋" w:hAnsi="仿宋" w:eastAsia="仿宋" w:cs="Arial"/>
          <w:szCs w:val="21"/>
        </w:rPr>
        <w:t>：</w:t>
      </w:r>
    </w:p>
    <w:p w14:paraId="7C112009">
      <w:pPr>
        <w:numPr>
          <w:ilvl w:val="0"/>
          <w:numId w:val="2"/>
        </w:numPr>
        <w:spacing w:line="340" w:lineRule="exact"/>
        <w:ind w:firstLine="210" w:firstLineChars="100"/>
        <w:rPr>
          <w:rFonts w:hint="eastAsia" w:ascii="仿宋" w:hAnsi="仿宋" w:eastAsia="仿宋" w:cs="宋体"/>
          <w:szCs w:val="21"/>
        </w:rPr>
      </w:pPr>
      <w:r>
        <w:rPr>
          <w:rFonts w:hint="eastAsia" w:ascii="仿宋" w:hAnsi="仿宋" w:eastAsia="仿宋" w:cs="宋体"/>
          <w:szCs w:val="21"/>
        </w:rPr>
        <w:t>预付款：本合同签订生效且甲方收到乙方提交的中标金额</w:t>
      </w:r>
      <w:permStart w:id="1" w:edGrp="everyone"/>
      <w:r>
        <w:rPr>
          <w:rFonts w:hint="eastAsia" w:ascii="仿宋" w:hAnsi="仿宋" w:eastAsia="仿宋" w:cs="宋体"/>
          <w:szCs w:val="21"/>
          <w:u w:val="single"/>
        </w:rPr>
        <w:t xml:space="preserve">      </w:t>
      </w:r>
      <w:permEnd w:id="1"/>
      <w:r>
        <w:rPr>
          <w:rFonts w:hint="eastAsia" w:ascii="仿宋" w:hAnsi="仿宋" w:eastAsia="仿宋" w:cs="Arial"/>
          <w:szCs w:val="21"/>
        </w:rPr>
        <w:t>%</w:t>
      </w:r>
      <w:r>
        <w:rPr>
          <w:rFonts w:hint="eastAsia" w:ascii="仿宋" w:hAnsi="仿宋" w:eastAsia="仿宋" w:cs="宋体"/>
          <w:szCs w:val="21"/>
        </w:rPr>
        <w:t>的</w:t>
      </w:r>
      <w:r>
        <w:rPr>
          <w:rFonts w:ascii="仿宋" w:hAnsi="仿宋" w:eastAsia="仿宋" w:cs="宋体"/>
          <w:szCs w:val="21"/>
        </w:rPr>
        <w:t>预付款</w:t>
      </w:r>
      <w:r>
        <w:rPr>
          <w:rFonts w:hint="eastAsia" w:ascii="仿宋" w:hAnsi="仿宋" w:eastAsia="仿宋" w:cs="宋体"/>
          <w:szCs w:val="21"/>
        </w:rPr>
        <w:t>保函确认无误后，甲方通知乙方开具发票，甲方收到乙方真实合法等额发票30日内向乙方预付</w:t>
      </w:r>
      <w:permStart w:id="2" w:edGrp="everyone"/>
      <w:r>
        <w:rPr>
          <w:rFonts w:hint="eastAsia" w:ascii="仿宋" w:hAnsi="仿宋" w:eastAsia="仿宋" w:cs="宋体"/>
          <w:szCs w:val="21"/>
          <w:u w:val="single"/>
        </w:rPr>
        <w:t xml:space="preserve">      </w:t>
      </w:r>
      <w:permEnd w:id="2"/>
      <w:r>
        <w:rPr>
          <w:rFonts w:hint="eastAsia" w:ascii="仿宋" w:hAnsi="仿宋" w:eastAsia="仿宋" w:cs="Arial"/>
          <w:szCs w:val="21"/>
        </w:rPr>
        <w:t>%</w:t>
      </w:r>
      <w:r>
        <w:rPr>
          <w:rFonts w:hint="eastAsia" w:ascii="仿宋" w:hAnsi="仿宋" w:eastAsia="仿宋" w:cs="宋体"/>
          <w:szCs w:val="21"/>
        </w:rPr>
        <w:t>合同价款，即</w:t>
      </w:r>
      <w:r>
        <w:rPr>
          <w:rFonts w:ascii="Calibri" w:hAnsi="Calibri" w:eastAsia="仿宋" w:cs="Calibri"/>
          <w:szCs w:val="21"/>
        </w:rPr>
        <w:t>¥</w:t>
      </w:r>
      <w:permStart w:id="3" w:edGrp="everyone"/>
      <w:r>
        <w:rPr>
          <w:rFonts w:hint="eastAsia" w:ascii="仿宋" w:hAnsi="仿宋" w:eastAsia="仿宋" w:cs="Arial"/>
          <w:szCs w:val="21"/>
          <w:u w:val="single"/>
        </w:rPr>
        <w:t xml:space="preserve">               </w:t>
      </w:r>
      <w:permEnd w:id="3"/>
      <w:r>
        <w:rPr>
          <w:rFonts w:hint="eastAsia" w:ascii="仿宋" w:hAnsi="仿宋" w:eastAsia="仿宋" w:cs="Arial"/>
          <w:szCs w:val="21"/>
        </w:rPr>
        <w:t>元（大写：人民币</w:t>
      </w:r>
      <w:permStart w:id="4" w:edGrp="everyone"/>
      <w:r>
        <w:rPr>
          <w:rFonts w:hint="eastAsia" w:ascii="仿宋" w:hAnsi="仿宋" w:eastAsia="仿宋" w:cs="Arial"/>
          <w:szCs w:val="21"/>
          <w:u w:val="single"/>
        </w:rPr>
        <w:t xml:space="preserve">                    </w:t>
      </w:r>
      <w:permEnd w:id="4"/>
      <w:r>
        <w:rPr>
          <w:rFonts w:hint="eastAsia" w:ascii="仿宋" w:hAnsi="仿宋" w:eastAsia="仿宋" w:cs="Arial"/>
          <w:szCs w:val="21"/>
        </w:rPr>
        <w:t>）</w:t>
      </w:r>
      <w:r>
        <w:rPr>
          <w:rFonts w:hint="eastAsia" w:ascii="仿宋" w:hAnsi="仿宋" w:eastAsia="仿宋" w:cs="宋体"/>
          <w:szCs w:val="21"/>
        </w:rPr>
        <w:t>；</w:t>
      </w:r>
    </w:p>
    <w:p w14:paraId="3806E445">
      <w:pPr>
        <w:numPr>
          <w:ilvl w:val="0"/>
          <w:numId w:val="2"/>
        </w:numPr>
        <w:spacing w:line="340" w:lineRule="exact"/>
        <w:ind w:firstLine="210" w:firstLineChars="100"/>
        <w:rPr>
          <w:rFonts w:hint="eastAsia" w:ascii="仿宋" w:hAnsi="仿宋" w:eastAsia="仿宋" w:cs="宋体"/>
          <w:szCs w:val="21"/>
        </w:rPr>
      </w:pPr>
      <w:r>
        <w:rPr>
          <w:rFonts w:hint="eastAsia" w:ascii="仿宋" w:hAnsi="仿宋" w:eastAsia="仿宋" w:cs="Arial"/>
          <w:szCs w:val="21"/>
        </w:rPr>
        <w:t>第二笔货款：在</w:t>
      </w:r>
      <w:r>
        <w:rPr>
          <w:rFonts w:hint="eastAsia" w:ascii="仿宋" w:hAnsi="仿宋" w:eastAsia="仿宋" w:cs="Arial"/>
        </w:rPr>
        <w:t>本合同内全部</w:t>
      </w:r>
      <w:r>
        <w:rPr>
          <w:rFonts w:hint="eastAsia" w:ascii="仿宋" w:hAnsi="仿宋" w:eastAsia="仿宋" w:cs="Arial"/>
          <w:szCs w:val="21"/>
        </w:rPr>
        <w:t>货物到货进行安装、调试、验收合格签字后</w:t>
      </w:r>
      <w:r>
        <w:rPr>
          <w:rFonts w:hint="eastAsia" w:ascii="仿宋" w:hAnsi="仿宋" w:eastAsia="仿宋"/>
        </w:rPr>
        <w:t>，</w:t>
      </w:r>
      <w:r>
        <w:rPr>
          <w:rFonts w:hint="eastAsia" w:ascii="仿宋" w:hAnsi="仿宋" w:eastAsia="仿宋" w:cs="Arial"/>
          <w:szCs w:val="21"/>
        </w:rPr>
        <w:t>并且甲方收到乙方开具的真实合法等额发票30日内，甲方向乙方支付</w:t>
      </w:r>
      <w:permStart w:id="5" w:edGrp="everyone"/>
      <w:r>
        <w:rPr>
          <w:rFonts w:hint="eastAsia" w:ascii="仿宋" w:hAnsi="仿宋" w:eastAsia="仿宋" w:cs="宋体"/>
          <w:szCs w:val="21"/>
          <w:u w:val="single"/>
        </w:rPr>
        <w:t xml:space="preserve">      </w:t>
      </w:r>
      <w:permEnd w:id="5"/>
      <w:r>
        <w:rPr>
          <w:rFonts w:hint="eastAsia" w:ascii="仿宋" w:hAnsi="仿宋" w:eastAsia="仿宋" w:cs="Arial"/>
          <w:szCs w:val="21"/>
        </w:rPr>
        <w:t>%合同价款，即</w:t>
      </w:r>
      <w:r>
        <w:rPr>
          <w:rFonts w:ascii="Calibri" w:hAnsi="Calibri" w:eastAsia="仿宋" w:cs="Calibri"/>
          <w:szCs w:val="21"/>
        </w:rPr>
        <w:t>¥</w:t>
      </w:r>
      <w:permStart w:id="6" w:edGrp="everyone"/>
      <w:r>
        <w:rPr>
          <w:rFonts w:hint="eastAsia" w:ascii="仿宋" w:hAnsi="仿宋" w:eastAsia="仿宋" w:cs="Arial"/>
          <w:szCs w:val="21"/>
          <w:u w:val="single"/>
        </w:rPr>
        <w:t xml:space="preserve">              </w:t>
      </w:r>
      <w:permEnd w:id="6"/>
      <w:r>
        <w:rPr>
          <w:rFonts w:hint="eastAsia" w:ascii="仿宋" w:hAnsi="仿宋" w:eastAsia="仿宋" w:cs="Arial"/>
          <w:szCs w:val="21"/>
        </w:rPr>
        <w:t>元（大写：人民币</w:t>
      </w:r>
      <w:permStart w:id="7" w:edGrp="everyone"/>
      <w:r>
        <w:rPr>
          <w:rFonts w:hint="eastAsia" w:ascii="仿宋" w:hAnsi="仿宋" w:eastAsia="仿宋" w:cs="Arial"/>
          <w:szCs w:val="21"/>
          <w:u w:val="single"/>
        </w:rPr>
        <w:t xml:space="preserve">                     </w:t>
      </w:r>
      <w:permEnd w:id="7"/>
      <w:r>
        <w:rPr>
          <w:rFonts w:hint="eastAsia" w:ascii="仿宋" w:hAnsi="仿宋" w:eastAsia="仿宋" w:cs="Arial"/>
          <w:szCs w:val="21"/>
        </w:rPr>
        <w:t>）；</w:t>
      </w:r>
    </w:p>
    <w:p w14:paraId="7B6FED3A">
      <w:pPr>
        <w:numPr>
          <w:ilvl w:val="0"/>
          <w:numId w:val="2"/>
        </w:numPr>
        <w:spacing w:line="340" w:lineRule="exact"/>
        <w:ind w:firstLine="210" w:firstLineChars="100"/>
        <w:rPr>
          <w:rFonts w:hint="eastAsia" w:ascii="仿宋" w:hAnsi="仿宋" w:eastAsia="仿宋" w:cs="宋体"/>
          <w:szCs w:val="21"/>
        </w:rPr>
      </w:pPr>
      <w:r>
        <w:rPr>
          <w:rFonts w:hint="eastAsia" w:ascii="仿宋" w:hAnsi="仿宋" w:eastAsia="仿宋" w:cs="Arial"/>
          <w:szCs w:val="21"/>
        </w:rPr>
        <w:t>第三笔货款：一年后</w:t>
      </w:r>
      <w:r>
        <w:rPr>
          <w:rFonts w:hint="eastAsia" w:ascii="仿宋" w:hAnsi="仿宋" w:eastAsia="仿宋" w:cs="Arial"/>
        </w:rPr>
        <w:t>如标的物（本合同内全部货物）</w:t>
      </w:r>
      <w:r>
        <w:rPr>
          <w:rFonts w:hint="eastAsia" w:ascii="仿宋" w:hAnsi="仿宋" w:eastAsia="仿宋" w:cs="Arial"/>
          <w:szCs w:val="21"/>
        </w:rPr>
        <w:t>均使用正常且乙方不存在本合同约定的其他违约条款，</w:t>
      </w:r>
      <w:r>
        <w:rPr>
          <w:rFonts w:hint="eastAsia" w:ascii="仿宋" w:hAnsi="仿宋" w:eastAsia="仿宋" w:cs="Arial"/>
        </w:rPr>
        <w:t>经甲方书面确认后且收到乙方真实合法等额发票30日内向乙方</w:t>
      </w:r>
      <w:r>
        <w:rPr>
          <w:rFonts w:hint="eastAsia" w:ascii="仿宋" w:hAnsi="仿宋" w:eastAsia="仿宋" w:cs="Arial"/>
          <w:szCs w:val="21"/>
        </w:rPr>
        <w:t>支付</w:t>
      </w:r>
      <w:permStart w:id="8" w:edGrp="everyone"/>
      <w:r>
        <w:rPr>
          <w:rFonts w:hint="eastAsia" w:ascii="仿宋" w:hAnsi="仿宋" w:eastAsia="仿宋" w:cs="宋体"/>
          <w:szCs w:val="21"/>
          <w:u w:val="single"/>
        </w:rPr>
        <w:t xml:space="preserve">       </w:t>
      </w:r>
      <w:permEnd w:id="8"/>
      <w:r>
        <w:rPr>
          <w:rFonts w:hint="eastAsia" w:ascii="仿宋" w:hAnsi="仿宋" w:eastAsia="仿宋" w:cs="Arial"/>
          <w:szCs w:val="21"/>
        </w:rPr>
        <w:t>%合同价款，即</w:t>
      </w:r>
      <w:r>
        <w:rPr>
          <w:rFonts w:ascii="Calibri" w:hAnsi="Calibri" w:eastAsia="仿宋" w:cs="Calibri"/>
          <w:szCs w:val="21"/>
        </w:rPr>
        <w:t>¥</w:t>
      </w:r>
      <w:permStart w:id="9" w:edGrp="everyone"/>
      <w:r>
        <w:rPr>
          <w:rFonts w:hint="eastAsia" w:ascii="仿宋" w:hAnsi="仿宋" w:eastAsia="仿宋" w:cs="Arial"/>
          <w:szCs w:val="21"/>
          <w:u w:val="single"/>
        </w:rPr>
        <w:t xml:space="preserve">               </w:t>
      </w:r>
      <w:permEnd w:id="9"/>
      <w:r>
        <w:rPr>
          <w:rFonts w:hint="eastAsia" w:ascii="仿宋" w:hAnsi="仿宋" w:eastAsia="仿宋" w:cs="Arial"/>
          <w:szCs w:val="21"/>
        </w:rPr>
        <w:t>元（大写：人民币</w:t>
      </w:r>
      <w:permStart w:id="10" w:edGrp="everyone"/>
      <w:r>
        <w:rPr>
          <w:rFonts w:hint="eastAsia" w:ascii="仿宋" w:hAnsi="仿宋" w:eastAsia="仿宋" w:cs="Arial"/>
          <w:szCs w:val="21"/>
          <w:u w:val="single"/>
        </w:rPr>
        <w:t xml:space="preserve">                         </w:t>
      </w:r>
      <w:permEnd w:id="10"/>
      <w:r>
        <w:rPr>
          <w:rFonts w:hint="eastAsia" w:ascii="仿宋" w:hAnsi="仿宋" w:eastAsia="仿宋" w:cs="Arial"/>
          <w:szCs w:val="21"/>
        </w:rPr>
        <w:t>）；</w:t>
      </w:r>
    </w:p>
    <w:p w14:paraId="0FECB2D3">
      <w:pPr>
        <w:numPr>
          <w:ilvl w:val="0"/>
          <w:numId w:val="2"/>
        </w:numPr>
        <w:spacing w:line="340" w:lineRule="exact"/>
        <w:ind w:firstLine="210" w:firstLineChars="100"/>
        <w:rPr>
          <w:rFonts w:hint="eastAsia" w:ascii="仿宋" w:hAnsi="仿宋" w:eastAsia="仿宋" w:cs="宋体"/>
          <w:szCs w:val="21"/>
        </w:rPr>
      </w:pPr>
      <w:r>
        <w:rPr>
          <w:rFonts w:hint="eastAsia" w:ascii="仿宋" w:hAnsi="仿宋" w:eastAsia="仿宋"/>
        </w:rPr>
        <w:t>第四笔货款：两年后如标的物（本合同内全部货物）均</w:t>
      </w:r>
      <w:r>
        <w:rPr>
          <w:rFonts w:hint="eastAsia" w:ascii="仿宋" w:hAnsi="仿宋" w:eastAsia="仿宋" w:cs="宋体"/>
          <w:szCs w:val="21"/>
        </w:rPr>
        <w:t>使用正常且乙方不存在本合同约定的其他违约条款，甲方收到乙方真实合法等额发票30日内向乙方支付</w:t>
      </w:r>
      <w:permStart w:id="11" w:edGrp="everyone"/>
      <w:r>
        <w:rPr>
          <w:rFonts w:hint="eastAsia" w:ascii="仿宋" w:hAnsi="仿宋" w:eastAsia="仿宋" w:cs="宋体"/>
          <w:szCs w:val="21"/>
          <w:u w:val="single"/>
        </w:rPr>
        <w:t xml:space="preserve">    </w:t>
      </w:r>
      <w:permEnd w:id="11"/>
      <w:r>
        <w:rPr>
          <w:rFonts w:hint="eastAsia" w:ascii="仿宋" w:hAnsi="仿宋" w:eastAsia="仿宋" w:cs="Arial"/>
          <w:szCs w:val="21"/>
        </w:rPr>
        <w:t>%合同价款，即</w:t>
      </w:r>
      <w:r>
        <w:rPr>
          <w:rFonts w:ascii="Calibri" w:hAnsi="Calibri" w:eastAsia="仿宋" w:cs="Calibri"/>
          <w:szCs w:val="21"/>
        </w:rPr>
        <w:t>¥</w:t>
      </w:r>
      <w:permStart w:id="12" w:edGrp="everyone"/>
      <w:r>
        <w:rPr>
          <w:rFonts w:hint="eastAsia" w:ascii="仿宋" w:hAnsi="仿宋" w:eastAsia="仿宋" w:cs="Arial"/>
          <w:szCs w:val="21"/>
          <w:u w:val="single"/>
        </w:rPr>
        <w:t xml:space="preserve">                  </w:t>
      </w:r>
      <w:permEnd w:id="12"/>
      <w:r>
        <w:rPr>
          <w:rFonts w:hint="eastAsia" w:ascii="仿宋" w:hAnsi="仿宋" w:eastAsia="仿宋" w:cs="Arial"/>
          <w:szCs w:val="21"/>
        </w:rPr>
        <w:t>元（大写：人民币</w:t>
      </w:r>
      <w:permStart w:id="13" w:edGrp="everyone"/>
      <w:r>
        <w:rPr>
          <w:rFonts w:hint="eastAsia" w:ascii="仿宋" w:hAnsi="仿宋" w:eastAsia="仿宋" w:cs="Arial"/>
          <w:szCs w:val="21"/>
          <w:u w:val="single"/>
        </w:rPr>
        <w:t xml:space="preserve">                    </w:t>
      </w:r>
      <w:permEnd w:id="13"/>
      <w:r>
        <w:rPr>
          <w:rFonts w:hint="eastAsia" w:ascii="仿宋" w:hAnsi="仿宋" w:eastAsia="仿宋" w:cs="Arial"/>
          <w:szCs w:val="21"/>
        </w:rPr>
        <w:t>）。</w:t>
      </w:r>
    </w:p>
    <w:p w14:paraId="0694F9BC">
      <w:pPr>
        <w:numPr>
          <w:ilvl w:val="0"/>
          <w:numId w:val="1"/>
        </w:numPr>
        <w:spacing w:line="340" w:lineRule="exact"/>
        <w:rPr>
          <w:rFonts w:hint="eastAsia" w:ascii="仿宋" w:hAnsi="仿宋" w:eastAsia="仿宋" w:cs="宋体"/>
          <w:szCs w:val="21"/>
        </w:rPr>
      </w:pPr>
      <w:r>
        <w:rPr>
          <w:rFonts w:hint="eastAsia" w:ascii="仿宋" w:hAnsi="仿宋" w:eastAsia="仿宋" w:cs="宋体"/>
          <w:szCs w:val="21"/>
        </w:rPr>
        <w:t>预付款保函的约定：</w:t>
      </w:r>
    </w:p>
    <w:p w14:paraId="1C3D53CD">
      <w:pPr>
        <w:numPr>
          <w:ilvl w:val="0"/>
          <w:numId w:val="3"/>
        </w:numPr>
        <w:spacing w:line="340" w:lineRule="exact"/>
        <w:ind w:firstLine="420"/>
        <w:rPr>
          <w:rFonts w:hint="eastAsia" w:ascii="仿宋" w:hAnsi="仿宋" w:eastAsia="仿宋" w:cs="宋体"/>
          <w:szCs w:val="21"/>
        </w:rPr>
      </w:pPr>
      <w:r>
        <w:rPr>
          <w:rFonts w:hint="eastAsia" w:ascii="仿宋" w:hAnsi="仿宋" w:eastAsia="仿宋" w:cs="宋体"/>
          <w:szCs w:val="21"/>
        </w:rPr>
        <w:t>乙方应在本合同签订生效后15日内，向甲方提交银行开具的预付款保函，预付款保函担保金额为中标金额</w:t>
      </w:r>
      <w:permStart w:id="14" w:edGrp="everyone"/>
      <w:r>
        <w:rPr>
          <w:rFonts w:hint="eastAsia" w:ascii="仿宋" w:hAnsi="仿宋" w:eastAsia="仿宋" w:cs="宋体"/>
          <w:szCs w:val="21"/>
          <w:u w:val="single"/>
        </w:rPr>
        <w:t xml:space="preserve">      </w:t>
      </w:r>
      <w:permEnd w:id="14"/>
      <w:r>
        <w:rPr>
          <w:rFonts w:hint="eastAsia" w:ascii="仿宋" w:hAnsi="仿宋" w:eastAsia="仿宋" w:cs="Arial"/>
          <w:szCs w:val="21"/>
        </w:rPr>
        <w:t>%</w:t>
      </w:r>
      <w:r>
        <w:rPr>
          <w:rFonts w:hint="eastAsia" w:ascii="仿宋" w:hAnsi="仿宋" w:eastAsia="仿宋" w:cs="宋体"/>
          <w:szCs w:val="21"/>
        </w:rPr>
        <w:t>，即</w:t>
      </w:r>
      <w:r>
        <w:rPr>
          <w:rFonts w:ascii="Calibri" w:hAnsi="Calibri" w:eastAsia="仿宋" w:cs="Calibri"/>
          <w:szCs w:val="21"/>
        </w:rPr>
        <w:t>¥</w:t>
      </w:r>
      <w:permStart w:id="15" w:edGrp="everyone"/>
      <w:r>
        <w:rPr>
          <w:rFonts w:hint="eastAsia" w:ascii="仿宋" w:hAnsi="仿宋" w:eastAsia="仿宋" w:cs="Arial"/>
          <w:szCs w:val="21"/>
          <w:u w:val="single"/>
        </w:rPr>
        <w:t xml:space="preserve">                 </w:t>
      </w:r>
      <w:permEnd w:id="15"/>
      <w:r>
        <w:rPr>
          <w:rFonts w:hint="eastAsia" w:ascii="仿宋" w:hAnsi="仿宋" w:eastAsia="仿宋" w:cs="Arial"/>
          <w:szCs w:val="21"/>
        </w:rPr>
        <w:t>元（大写：人民币</w:t>
      </w:r>
      <w:permStart w:id="16" w:edGrp="everyone"/>
      <w:r>
        <w:rPr>
          <w:rFonts w:hint="eastAsia" w:ascii="仿宋" w:hAnsi="仿宋" w:eastAsia="仿宋" w:cs="Arial"/>
          <w:szCs w:val="21"/>
          <w:u w:val="single"/>
        </w:rPr>
        <w:t xml:space="preserve">                   </w:t>
      </w:r>
      <w:permEnd w:id="16"/>
      <w:r>
        <w:rPr>
          <w:rFonts w:hint="eastAsia" w:ascii="仿宋" w:hAnsi="仿宋" w:eastAsia="仿宋" w:cs="Arial"/>
          <w:szCs w:val="21"/>
        </w:rPr>
        <w:t>）</w:t>
      </w:r>
      <w:r>
        <w:rPr>
          <w:rFonts w:hint="eastAsia" w:ascii="仿宋" w:hAnsi="仿宋" w:eastAsia="仿宋" w:cs="宋体"/>
          <w:szCs w:val="21"/>
        </w:rPr>
        <w:t>，担保期限为乙方收到预付款之日起至甲方通知乙方送货后，货到之日止。</w:t>
      </w:r>
    </w:p>
    <w:p w14:paraId="77C4A348">
      <w:pPr>
        <w:numPr>
          <w:ilvl w:val="0"/>
          <w:numId w:val="3"/>
        </w:numPr>
        <w:spacing w:line="340" w:lineRule="exact"/>
        <w:ind w:firstLine="420" w:firstLineChars="200"/>
        <w:rPr>
          <w:rFonts w:hint="eastAsia" w:ascii="仿宋" w:hAnsi="仿宋" w:eastAsia="仿宋" w:cs="等线"/>
          <w:szCs w:val="21"/>
        </w:rPr>
      </w:pPr>
      <w:r>
        <w:rPr>
          <w:rFonts w:hint="eastAsia" w:ascii="仿宋" w:hAnsi="仿宋" w:eastAsia="仿宋" w:cs="宋体"/>
          <w:szCs w:val="21"/>
        </w:rPr>
        <w:t>如乙方未按照本合同约定提交预付款保函，每拖延一日，则应按照预付款保函的担保金额的2%向甲方支付违约金。如拖延5日仍未提交的，甲方有权单方无责解除合同。</w:t>
      </w:r>
    </w:p>
    <w:p w14:paraId="4DB8E9C1">
      <w:pPr>
        <w:numPr>
          <w:ilvl w:val="0"/>
          <w:numId w:val="3"/>
        </w:numPr>
        <w:spacing w:line="340" w:lineRule="exact"/>
        <w:ind w:firstLine="420" w:firstLineChars="200"/>
        <w:rPr>
          <w:rFonts w:hint="eastAsia" w:ascii="仿宋" w:hAnsi="仿宋" w:eastAsia="仿宋" w:cs="等线"/>
          <w:szCs w:val="21"/>
        </w:rPr>
      </w:pPr>
      <w:r>
        <w:rPr>
          <w:rFonts w:hint="eastAsia" w:ascii="仿宋" w:hAnsi="仿宋" w:eastAsia="仿宋" w:cs="宋体"/>
          <w:szCs w:val="21"/>
        </w:rPr>
        <w:t>预付款保函的扣款条件：乙方违背约定拖延交货时间超过5日的，甲方有权向银行提出赔偿申请，扣款金额为拖延交货部分的货物价款(含税金额)。</w:t>
      </w:r>
    </w:p>
    <w:p w14:paraId="49EC80D5">
      <w:pPr>
        <w:numPr>
          <w:ilvl w:val="0"/>
          <w:numId w:val="3"/>
        </w:numPr>
        <w:spacing w:line="340" w:lineRule="exact"/>
        <w:ind w:firstLine="420" w:firstLineChars="200"/>
        <w:rPr>
          <w:rFonts w:hint="eastAsia" w:ascii="仿宋" w:hAnsi="仿宋" w:eastAsia="仿宋" w:cs="宋体"/>
          <w:szCs w:val="21"/>
        </w:rPr>
      </w:pPr>
      <w:r>
        <w:rPr>
          <w:rFonts w:hint="eastAsia" w:ascii="仿宋" w:hAnsi="仿宋" w:eastAsia="仿宋" w:cs="宋体"/>
          <w:szCs w:val="21"/>
        </w:rPr>
        <w:t>担保期满，乙方查无任何违约时，乙方应于接通知后7个工作日内领回预付款保函，逾期未领视同废票任由甲方处理。</w:t>
      </w:r>
    </w:p>
    <w:p w14:paraId="11173E8D">
      <w:pPr>
        <w:numPr>
          <w:ilvl w:val="0"/>
          <w:numId w:val="1"/>
        </w:numPr>
        <w:spacing w:line="340" w:lineRule="exact"/>
        <w:rPr>
          <w:rFonts w:hint="eastAsia" w:ascii="仿宋" w:hAnsi="仿宋" w:eastAsia="仿宋" w:cs="宋体"/>
          <w:szCs w:val="21"/>
        </w:rPr>
      </w:pPr>
      <w:r>
        <w:rPr>
          <w:rFonts w:hint="eastAsia" w:ascii="仿宋" w:hAnsi="仿宋" w:eastAsia="仿宋" w:cs="宋体"/>
          <w:szCs w:val="21"/>
        </w:rPr>
        <w:t>履约保函</w:t>
      </w:r>
      <w:r>
        <w:rPr>
          <w:rFonts w:hint="eastAsia" w:ascii="仿宋" w:hAnsi="仿宋" w:eastAsia="仿宋"/>
        </w:rPr>
        <w:t>（履约保证金）</w:t>
      </w:r>
      <w:r>
        <w:rPr>
          <w:rFonts w:hint="eastAsia" w:ascii="仿宋" w:hAnsi="仿宋" w:eastAsia="仿宋" w:cs="宋体"/>
          <w:szCs w:val="21"/>
        </w:rPr>
        <w:t>的约定：</w:t>
      </w:r>
    </w:p>
    <w:p w14:paraId="43C77287">
      <w:pPr>
        <w:numPr>
          <w:ilvl w:val="0"/>
          <w:numId w:val="4"/>
        </w:numPr>
        <w:spacing w:line="340" w:lineRule="exact"/>
        <w:ind w:firstLine="420" w:firstLineChars="200"/>
        <w:rPr>
          <w:rFonts w:hint="eastAsia" w:ascii="仿宋" w:hAnsi="仿宋" w:eastAsia="仿宋" w:cs="宋体"/>
          <w:szCs w:val="21"/>
        </w:rPr>
      </w:pPr>
      <w:r>
        <w:rPr>
          <w:rFonts w:hint="eastAsia" w:ascii="仿宋" w:hAnsi="仿宋" w:eastAsia="仿宋" w:cs="宋体"/>
          <w:szCs w:val="21"/>
        </w:rPr>
        <w:t>乙方应在货物验收合格两年后支付尾款</w:t>
      </w:r>
      <w:permStart w:id="17" w:edGrp="everyone"/>
      <w:r>
        <w:rPr>
          <w:rFonts w:hint="eastAsia" w:ascii="仿宋" w:hAnsi="仿宋" w:eastAsia="仿宋" w:cs="宋体"/>
          <w:szCs w:val="21"/>
          <w:u w:val="single"/>
        </w:rPr>
        <w:t xml:space="preserve">      </w:t>
      </w:r>
      <w:permEnd w:id="17"/>
      <w:r>
        <w:rPr>
          <w:rFonts w:hint="eastAsia" w:ascii="仿宋" w:hAnsi="仿宋" w:eastAsia="仿宋" w:cs="Arial"/>
          <w:szCs w:val="21"/>
        </w:rPr>
        <w:t>%</w:t>
      </w:r>
      <w:r>
        <w:rPr>
          <w:rFonts w:hint="eastAsia" w:ascii="仿宋" w:hAnsi="仿宋" w:eastAsia="仿宋" w:cs="宋体"/>
          <w:szCs w:val="21"/>
        </w:rPr>
        <w:t>前30日内，向甲方提交银行开具的履约保函，履约保函最高担保金额为合同总价款的</w:t>
      </w:r>
      <w:permStart w:id="18" w:edGrp="everyone"/>
      <w:r>
        <w:rPr>
          <w:rFonts w:hint="eastAsia" w:ascii="仿宋" w:hAnsi="仿宋" w:eastAsia="仿宋" w:cs="宋体"/>
          <w:szCs w:val="21"/>
          <w:u w:val="single"/>
        </w:rPr>
        <w:t xml:space="preserve">     </w:t>
      </w:r>
      <w:permEnd w:id="18"/>
      <w:r>
        <w:rPr>
          <w:rFonts w:hint="eastAsia" w:ascii="仿宋" w:hAnsi="仿宋" w:eastAsia="仿宋" w:cs="Arial"/>
          <w:szCs w:val="21"/>
        </w:rPr>
        <w:t>%</w:t>
      </w:r>
      <w:r>
        <w:rPr>
          <w:rFonts w:hint="eastAsia" w:ascii="仿宋" w:hAnsi="仿宋" w:eastAsia="仿宋" w:cs="宋体"/>
          <w:szCs w:val="21"/>
        </w:rPr>
        <w:t>，即</w:t>
      </w:r>
      <w:r>
        <w:rPr>
          <w:rFonts w:ascii="Calibri" w:hAnsi="Calibri" w:eastAsia="仿宋" w:cs="Calibri"/>
          <w:szCs w:val="21"/>
        </w:rPr>
        <w:t>¥</w:t>
      </w:r>
      <w:permStart w:id="19" w:edGrp="everyone"/>
      <w:r>
        <w:rPr>
          <w:rFonts w:hint="eastAsia" w:ascii="仿宋" w:hAnsi="仿宋" w:eastAsia="仿宋" w:cs="Arial"/>
          <w:szCs w:val="21"/>
          <w:u w:val="single"/>
        </w:rPr>
        <w:t xml:space="preserve">           </w:t>
      </w:r>
      <w:permEnd w:id="19"/>
      <w:r>
        <w:rPr>
          <w:rFonts w:hint="eastAsia" w:ascii="仿宋" w:hAnsi="仿宋" w:eastAsia="仿宋" w:cs="Arial"/>
          <w:szCs w:val="21"/>
        </w:rPr>
        <w:t>元（大写：人民币</w:t>
      </w:r>
      <w:permStart w:id="20" w:edGrp="everyone"/>
      <w:r>
        <w:rPr>
          <w:rFonts w:hint="eastAsia" w:ascii="仿宋" w:hAnsi="仿宋" w:eastAsia="仿宋" w:cs="Arial"/>
          <w:szCs w:val="21"/>
          <w:u w:val="single"/>
        </w:rPr>
        <w:t xml:space="preserve">             </w:t>
      </w:r>
      <w:permEnd w:id="20"/>
      <w:r>
        <w:rPr>
          <w:rFonts w:hint="eastAsia" w:ascii="仿宋" w:hAnsi="仿宋" w:eastAsia="仿宋" w:cs="Arial"/>
          <w:szCs w:val="21"/>
        </w:rPr>
        <w:t>）或者向甲方交纳</w:t>
      </w:r>
      <w:r>
        <w:rPr>
          <w:rFonts w:hint="eastAsia" w:ascii="仿宋" w:hAnsi="仿宋" w:eastAsia="仿宋" w:cs="宋体"/>
          <w:szCs w:val="21"/>
        </w:rPr>
        <w:t>合同总价款</w:t>
      </w:r>
      <w:permStart w:id="21" w:edGrp="everyone"/>
      <w:r>
        <w:rPr>
          <w:rFonts w:hint="eastAsia" w:ascii="仿宋" w:hAnsi="仿宋" w:eastAsia="仿宋" w:cs="宋体"/>
          <w:szCs w:val="21"/>
          <w:u w:val="single"/>
        </w:rPr>
        <w:t xml:space="preserve">     </w:t>
      </w:r>
      <w:permEnd w:id="21"/>
      <w:r>
        <w:rPr>
          <w:rFonts w:hint="eastAsia" w:ascii="仿宋" w:hAnsi="仿宋" w:eastAsia="仿宋" w:cs="Arial"/>
          <w:szCs w:val="21"/>
        </w:rPr>
        <w:t>%</w:t>
      </w:r>
      <w:r>
        <w:rPr>
          <w:rFonts w:hint="eastAsia" w:ascii="仿宋" w:hAnsi="仿宋" w:eastAsia="仿宋" w:cs="宋体"/>
          <w:szCs w:val="21"/>
        </w:rPr>
        <w:t>的</w:t>
      </w:r>
      <w:r>
        <w:rPr>
          <w:rFonts w:hint="eastAsia" w:ascii="仿宋" w:hAnsi="仿宋" w:eastAsia="仿宋" w:cs="Arial"/>
          <w:szCs w:val="21"/>
        </w:rPr>
        <w:t>履约保证金（若乙方选择以交纳履约保证金形式提供担保）</w:t>
      </w:r>
      <w:r>
        <w:rPr>
          <w:rFonts w:hint="eastAsia" w:ascii="仿宋" w:hAnsi="仿宋" w:eastAsia="仿宋" w:cs="宋体"/>
          <w:szCs w:val="21"/>
        </w:rPr>
        <w:t>，担保期限至货物保修期满之日止，以保证其正确履行合同。</w:t>
      </w:r>
    </w:p>
    <w:p w14:paraId="55816D93">
      <w:pPr>
        <w:numPr>
          <w:ilvl w:val="0"/>
          <w:numId w:val="4"/>
        </w:numPr>
        <w:spacing w:line="340" w:lineRule="exact"/>
        <w:ind w:firstLine="420" w:firstLineChars="200"/>
        <w:rPr>
          <w:rFonts w:hint="eastAsia" w:ascii="仿宋" w:hAnsi="仿宋" w:eastAsia="仿宋" w:cs="等线"/>
          <w:szCs w:val="21"/>
        </w:rPr>
      </w:pPr>
      <w:r>
        <w:rPr>
          <w:rFonts w:hint="eastAsia" w:ascii="仿宋" w:hAnsi="仿宋" w:eastAsia="仿宋" w:cs="宋体"/>
          <w:szCs w:val="21"/>
        </w:rPr>
        <w:t>如乙方未按照本合同约定提交履约保函或交纳履约保证金，每拖延一日须支付甲方货物总价款的2%作为违约金。如拖延5日仍未提交的，甲方有权单方无责解除合同。</w:t>
      </w:r>
    </w:p>
    <w:p w14:paraId="615573A5">
      <w:pPr>
        <w:numPr>
          <w:ilvl w:val="0"/>
          <w:numId w:val="4"/>
        </w:numPr>
        <w:spacing w:line="340" w:lineRule="exact"/>
        <w:ind w:firstLine="420" w:firstLineChars="200"/>
        <w:rPr>
          <w:rFonts w:hint="eastAsia" w:ascii="仿宋" w:hAnsi="仿宋" w:eastAsia="仿宋" w:cs="等线"/>
          <w:szCs w:val="21"/>
        </w:rPr>
      </w:pPr>
      <w:r>
        <w:rPr>
          <w:rFonts w:hint="eastAsia" w:ascii="仿宋" w:hAnsi="仿宋" w:eastAsia="仿宋" w:cs="宋体"/>
          <w:szCs w:val="21"/>
        </w:rPr>
        <w:t>履约保函（履约保证金）的扣款条件：乙方未全面履行本合同义务或违反本合同义务，甲方即</w:t>
      </w:r>
      <w:r>
        <w:rPr>
          <w:rFonts w:hint="eastAsia" w:ascii="仿宋" w:hAnsi="仿宋" w:eastAsia="仿宋"/>
        </w:rPr>
        <w:t>有权</w:t>
      </w:r>
      <w:r>
        <w:rPr>
          <w:rFonts w:ascii="仿宋" w:hAnsi="仿宋" w:eastAsia="仿宋"/>
        </w:rPr>
        <w:t>①</w:t>
      </w:r>
      <w:r>
        <w:rPr>
          <w:rFonts w:hint="eastAsia" w:ascii="仿宋" w:hAnsi="仿宋" w:eastAsia="仿宋"/>
        </w:rPr>
        <w:t>向银行提交扣款申请，扣款金额为履约保函的最高担保金额（若乙方担保形式为履约保函）；或者</w:t>
      </w:r>
      <w:r>
        <w:rPr>
          <w:rFonts w:ascii="仿宋" w:hAnsi="仿宋" w:eastAsia="仿宋"/>
        </w:rPr>
        <w:t>②</w:t>
      </w:r>
      <w:r>
        <w:rPr>
          <w:rFonts w:hint="eastAsia" w:ascii="仿宋" w:hAnsi="仿宋" w:eastAsia="仿宋"/>
        </w:rPr>
        <w:t>自履约保证金中直接扣除，不足部分有权向乙方另行主张；同时乙方应在3个工作日内补足履约保证金（若乙方担保形式为履约保证金）。</w:t>
      </w:r>
    </w:p>
    <w:p w14:paraId="26427994">
      <w:pPr>
        <w:numPr>
          <w:ilvl w:val="0"/>
          <w:numId w:val="1"/>
        </w:numPr>
        <w:spacing w:line="340" w:lineRule="exact"/>
        <w:rPr>
          <w:rFonts w:hint="eastAsia" w:ascii="仿宋" w:hAnsi="仿宋" w:eastAsia="仿宋" w:cs="宋体"/>
          <w:szCs w:val="21"/>
        </w:rPr>
      </w:pPr>
      <w:r>
        <w:rPr>
          <w:rFonts w:hint="eastAsia" w:ascii="仿宋" w:hAnsi="仿宋" w:eastAsia="仿宋" w:cs="宋体"/>
          <w:szCs w:val="21"/>
        </w:rPr>
        <w:t>除预付款外，甲方各阶段付款时间统一以本合同内全部货物均到货后，安装调试验收合格起算。</w:t>
      </w:r>
    </w:p>
    <w:p w14:paraId="5F3EE72C">
      <w:pPr>
        <w:numPr>
          <w:ilvl w:val="0"/>
          <w:numId w:val="1"/>
        </w:numPr>
        <w:spacing w:line="340" w:lineRule="exact"/>
        <w:rPr>
          <w:rFonts w:hint="eastAsia" w:ascii="仿宋" w:hAnsi="仿宋" w:eastAsia="仿宋" w:cs="宋体"/>
          <w:szCs w:val="21"/>
        </w:rPr>
      </w:pPr>
      <w:r>
        <w:rPr>
          <w:rFonts w:hint="eastAsia" w:ascii="仿宋" w:hAnsi="仿宋" w:eastAsia="仿宋" w:cs="宋体"/>
          <w:szCs w:val="21"/>
        </w:rPr>
        <w:t>甲方各阶段付款均以财政资金拨付到达甲方银行账户为支付前提，按照北京市各级财政部门的相关规定执行。若因财政资金未及时拨付到账导致甲方未能按约付款，甲方不承担逾期付款的违约金或任何乙方损失等其他责任，乙方对此表示知悉理解并不持异议。</w:t>
      </w:r>
    </w:p>
    <w:p w14:paraId="0B377CF9">
      <w:pPr>
        <w:numPr>
          <w:ilvl w:val="0"/>
          <w:numId w:val="1"/>
        </w:numPr>
        <w:spacing w:line="340" w:lineRule="exact"/>
        <w:rPr>
          <w:rFonts w:hint="eastAsia" w:ascii="仿宋" w:hAnsi="仿宋" w:eastAsia="仿宋" w:cs="宋体"/>
          <w:szCs w:val="21"/>
        </w:rPr>
      </w:pPr>
      <w:r>
        <w:rPr>
          <w:rFonts w:hint="eastAsia" w:ascii="仿宋" w:hAnsi="仿宋" w:eastAsia="仿宋" w:cs="宋体"/>
          <w:szCs w:val="21"/>
        </w:rPr>
        <w:t>如甲方因财政资金支付存在时限要求等原因提前支付货物价款的，其支付行为不视为“合同标的全部到货、安装调试验收合格、使用正常且乙方不存在本合同约定的其他违约条款”，乙方仍应当按照合同约定严格履行合同义务。</w:t>
      </w:r>
    </w:p>
    <w:p w14:paraId="6AC204D7">
      <w:pPr>
        <w:numPr>
          <w:ilvl w:val="0"/>
          <w:numId w:val="1"/>
        </w:numPr>
        <w:spacing w:line="340" w:lineRule="exact"/>
        <w:rPr>
          <w:rFonts w:hint="eastAsia" w:ascii="仿宋" w:hAnsi="仿宋" w:eastAsia="仿宋" w:cs="宋体"/>
          <w:szCs w:val="21"/>
        </w:rPr>
      </w:pPr>
      <w:r>
        <w:rPr>
          <w:rFonts w:hint="eastAsia" w:ascii="仿宋" w:hAnsi="仿宋" w:eastAsia="仿宋" w:cs="宋体"/>
          <w:szCs w:val="21"/>
        </w:rPr>
        <w:t>乙方收取甲方每次付款前，须先行开具真实合法的等额发票，否则甲方有权不予支付合同价款且不承担任何逾期付款违约金或其他损失责任。</w:t>
      </w:r>
    </w:p>
    <w:p w14:paraId="3040A8A3">
      <w:pPr>
        <w:numPr>
          <w:ilvl w:val="0"/>
          <w:numId w:val="1"/>
        </w:numPr>
        <w:spacing w:line="340" w:lineRule="exact"/>
        <w:rPr>
          <w:rFonts w:hint="eastAsia" w:ascii="仿宋" w:hAnsi="仿宋" w:eastAsia="仿宋" w:cs="宋体"/>
          <w:szCs w:val="21"/>
        </w:rPr>
      </w:pPr>
      <w:r>
        <w:rPr>
          <w:rFonts w:hint="eastAsia" w:ascii="仿宋" w:hAnsi="仿宋" w:eastAsia="仿宋" w:cs="宋体"/>
          <w:szCs w:val="21"/>
        </w:rPr>
        <w:t>本合同款项以银行转账方式支付。</w:t>
      </w:r>
    </w:p>
    <w:p w14:paraId="4495676F">
      <w:pPr>
        <w:spacing w:line="400" w:lineRule="exact"/>
        <w:rPr>
          <w:rFonts w:hint="eastAsia" w:ascii="仿宋" w:hAnsi="仿宋" w:eastAsia="仿宋"/>
          <w:sz w:val="24"/>
          <w:szCs w:val="32"/>
        </w:rPr>
      </w:pPr>
      <w:r>
        <w:rPr>
          <w:rFonts w:hint="eastAsia" w:ascii="仿宋" w:hAnsi="仿宋" w:eastAsia="仿宋" w:cs="宋体"/>
          <w:szCs w:val="21"/>
        </w:rPr>
        <w:t>乙方应当保证预付款保函和（或）履约保函在担保期间的持续有效性，否则，视为乙方未提供本合同约定的担保，每拖延提供一日（含保函过期失效等情形），则应按照预付款保函和（或）履约保函的担保金额的2%向甲方支付违约金，同时甲方有权要求乙方改变担保形式：立即向甲方交纳相应的等额货币保证金。如拖延5日仍未提供的，甲方有权单方无责解除合同。</w:t>
      </w:r>
    </w:p>
    <w:p w14:paraId="445D373E">
      <w:pPr>
        <w:spacing w:line="400" w:lineRule="exact"/>
        <w:rPr>
          <w:rFonts w:ascii="仿宋" w:hAnsi="仿宋" w:eastAsia="仿宋"/>
          <w:b/>
          <w:bCs/>
          <w:sz w:val="24"/>
          <w:szCs w:val="32"/>
        </w:rPr>
      </w:pPr>
      <w:r>
        <w:rPr>
          <w:rFonts w:hint="eastAsia" w:ascii="仿宋" w:hAnsi="仿宋" w:eastAsia="仿宋"/>
          <w:b/>
          <w:bCs/>
          <w:sz w:val="24"/>
          <w:szCs w:val="32"/>
        </w:rPr>
        <w:t>更正为：</w:t>
      </w:r>
    </w:p>
    <w:p w14:paraId="7041E2FB">
      <w:pPr>
        <w:spacing w:line="400" w:lineRule="exact"/>
        <w:rPr>
          <w:rFonts w:hint="eastAsia" w:ascii="仿宋" w:hAnsi="仿宋" w:eastAsia="仿宋"/>
          <w:b/>
          <w:bCs/>
          <w:sz w:val="22"/>
          <w:szCs w:val="28"/>
        </w:rPr>
      </w:pPr>
      <w:r>
        <w:rPr>
          <w:rFonts w:hint="eastAsia" w:ascii="仿宋" w:hAnsi="仿宋" w:eastAsia="仿宋"/>
          <w:b/>
          <w:bCs/>
          <w:sz w:val="22"/>
          <w:szCs w:val="28"/>
        </w:rPr>
        <w:t>第四条、付款方式</w:t>
      </w:r>
    </w:p>
    <w:p w14:paraId="5D0A1E3B">
      <w:pPr>
        <w:numPr>
          <w:ilvl w:val="0"/>
          <w:numId w:val="5"/>
        </w:numPr>
        <w:spacing w:line="340" w:lineRule="exact"/>
        <w:rPr>
          <w:rFonts w:hint="eastAsia" w:ascii="仿宋" w:hAnsi="仿宋" w:eastAsia="仿宋" w:cs="宋体"/>
          <w:szCs w:val="21"/>
        </w:rPr>
      </w:pPr>
      <w:r>
        <w:rPr>
          <w:rFonts w:hint="eastAsia" w:ascii="仿宋" w:hAnsi="仿宋" w:eastAsia="仿宋" w:cs="Arial"/>
          <w:szCs w:val="21"/>
        </w:rPr>
        <w:t>经双方协商一致，甲方共分</w:t>
      </w:r>
      <w:permStart w:id="22" w:edGrp="everyone"/>
      <w:r>
        <w:rPr>
          <w:rFonts w:hint="eastAsia" w:ascii="仿宋" w:hAnsi="仿宋" w:eastAsia="仿宋" w:cs="宋体"/>
          <w:szCs w:val="21"/>
          <w:u w:val="single"/>
        </w:rPr>
        <w:t xml:space="preserve">  4  </w:t>
      </w:r>
      <w:permEnd w:id="22"/>
      <w:r>
        <w:rPr>
          <w:rFonts w:hint="eastAsia" w:ascii="仿宋" w:hAnsi="仿宋" w:eastAsia="仿宋" w:cs="Arial"/>
          <w:szCs w:val="21"/>
        </w:rPr>
        <w:t>次</w:t>
      </w:r>
      <w:r>
        <w:rPr>
          <w:rFonts w:ascii="仿宋" w:hAnsi="仿宋" w:eastAsia="仿宋" w:cs="Arial"/>
          <w:szCs w:val="21"/>
        </w:rPr>
        <w:t>支付</w:t>
      </w:r>
      <w:r>
        <w:rPr>
          <w:rFonts w:hint="eastAsia" w:ascii="仿宋" w:hAnsi="仿宋" w:eastAsia="仿宋" w:cs="Arial"/>
          <w:szCs w:val="21"/>
        </w:rPr>
        <w:t>本</w:t>
      </w:r>
      <w:r>
        <w:rPr>
          <w:rFonts w:ascii="仿宋" w:hAnsi="仿宋" w:eastAsia="仿宋" w:cs="Arial"/>
          <w:szCs w:val="21"/>
        </w:rPr>
        <w:t>合同价款</w:t>
      </w:r>
      <w:r>
        <w:rPr>
          <w:rFonts w:hint="eastAsia" w:ascii="仿宋" w:hAnsi="仿宋" w:eastAsia="仿宋" w:cs="Arial"/>
          <w:szCs w:val="21"/>
        </w:rPr>
        <w:t>：</w:t>
      </w:r>
    </w:p>
    <w:p w14:paraId="6836A7D4">
      <w:pPr>
        <w:numPr>
          <w:ilvl w:val="0"/>
          <w:numId w:val="2"/>
        </w:numPr>
        <w:spacing w:line="340" w:lineRule="exact"/>
        <w:ind w:firstLine="210" w:firstLineChars="100"/>
        <w:rPr>
          <w:rFonts w:hint="eastAsia" w:ascii="仿宋" w:hAnsi="仿宋" w:eastAsia="仿宋" w:cs="宋体"/>
          <w:szCs w:val="21"/>
        </w:rPr>
      </w:pPr>
      <w:r>
        <w:rPr>
          <w:rFonts w:hint="eastAsia" w:ascii="仿宋" w:hAnsi="仿宋" w:eastAsia="仿宋" w:cs="宋体"/>
          <w:szCs w:val="21"/>
        </w:rPr>
        <w:t>预付款：本合同签订生效且甲方收到乙方提交的中标金额</w:t>
      </w:r>
      <w:permStart w:id="23" w:edGrp="everyone"/>
      <w:r>
        <w:rPr>
          <w:rFonts w:hint="eastAsia" w:ascii="仿宋" w:hAnsi="仿宋" w:eastAsia="仿宋" w:cs="宋体"/>
          <w:szCs w:val="21"/>
          <w:u w:val="single"/>
        </w:rPr>
        <w:t xml:space="preserve">      </w:t>
      </w:r>
      <w:permEnd w:id="23"/>
      <w:r>
        <w:rPr>
          <w:rFonts w:hint="eastAsia" w:ascii="仿宋" w:hAnsi="仿宋" w:eastAsia="仿宋" w:cs="Arial"/>
          <w:szCs w:val="21"/>
        </w:rPr>
        <w:t>%</w:t>
      </w:r>
      <w:r>
        <w:rPr>
          <w:rFonts w:hint="eastAsia" w:ascii="仿宋" w:hAnsi="仿宋" w:eastAsia="仿宋" w:cs="宋体"/>
          <w:szCs w:val="21"/>
        </w:rPr>
        <w:t>的</w:t>
      </w:r>
      <w:r>
        <w:rPr>
          <w:rFonts w:ascii="仿宋" w:hAnsi="仿宋" w:eastAsia="仿宋" w:cs="宋体"/>
          <w:szCs w:val="21"/>
        </w:rPr>
        <w:t>预付款</w:t>
      </w:r>
      <w:r>
        <w:rPr>
          <w:rFonts w:hint="eastAsia" w:ascii="仿宋" w:hAnsi="仿宋" w:eastAsia="仿宋" w:cs="宋体"/>
          <w:szCs w:val="21"/>
        </w:rPr>
        <w:t>保函确认无误后，甲方通知乙方开具发票，甲方收到乙方真实合法等额发票30日内向乙方预付</w:t>
      </w:r>
      <w:permStart w:id="24" w:edGrp="everyone"/>
      <w:r>
        <w:rPr>
          <w:rFonts w:hint="eastAsia" w:ascii="仿宋" w:hAnsi="仿宋" w:eastAsia="仿宋" w:cs="宋体"/>
          <w:szCs w:val="21"/>
          <w:u w:val="single"/>
        </w:rPr>
        <w:t xml:space="preserve">      </w:t>
      </w:r>
      <w:permEnd w:id="24"/>
      <w:r>
        <w:rPr>
          <w:rFonts w:hint="eastAsia" w:ascii="仿宋" w:hAnsi="仿宋" w:eastAsia="仿宋" w:cs="Arial"/>
          <w:szCs w:val="21"/>
        </w:rPr>
        <w:t>%</w:t>
      </w:r>
      <w:r>
        <w:rPr>
          <w:rFonts w:hint="eastAsia" w:ascii="仿宋" w:hAnsi="仿宋" w:eastAsia="仿宋" w:cs="宋体"/>
          <w:szCs w:val="21"/>
        </w:rPr>
        <w:t>合同价款，即</w:t>
      </w:r>
      <w:r>
        <w:rPr>
          <w:rFonts w:ascii="Calibri" w:hAnsi="Calibri" w:eastAsia="仿宋" w:cs="Calibri"/>
          <w:szCs w:val="21"/>
        </w:rPr>
        <w:t>¥</w:t>
      </w:r>
      <w:permStart w:id="25" w:edGrp="everyone"/>
      <w:r>
        <w:rPr>
          <w:rFonts w:hint="eastAsia" w:ascii="仿宋" w:hAnsi="仿宋" w:eastAsia="仿宋" w:cs="Arial"/>
          <w:szCs w:val="21"/>
          <w:u w:val="single"/>
        </w:rPr>
        <w:t xml:space="preserve">               </w:t>
      </w:r>
      <w:permEnd w:id="25"/>
      <w:r>
        <w:rPr>
          <w:rFonts w:hint="eastAsia" w:ascii="仿宋" w:hAnsi="仿宋" w:eastAsia="仿宋" w:cs="Arial"/>
          <w:szCs w:val="21"/>
        </w:rPr>
        <w:t>元（大写：人民币</w:t>
      </w:r>
      <w:permStart w:id="26" w:edGrp="everyone"/>
      <w:r>
        <w:rPr>
          <w:rFonts w:hint="eastAsia" w:ascii="仿宋" w:hAnsi="仿宋" w:eastAsia="仿宋" w:cs="Arial"/>
          <w:szCs w:val="21"/>
          <w:u w:val="single"/>
        </w:rPr>
        <w:t xml:space="preserve">                    </w:t>
      </w:r>
      <w:permEnd w:id="26"/>
      <w:r>
        <w:rPr>
          <w:rFonts w:hint="eastAsia" w:ascii="仿宋" w:hAnsi="仿宋" w:eastAsia="仿宋" w:cs="Arial"/>
          <w:szCs w:val="21"/>
        </w:rPr>
        <w:t>）</w:t>
      </w:r>
      <w:r>
        <w:rPr>
          <w:rFonts w:hint="eastAsia" w:ascii="仿宋" w:hAnsi="仿宋" w:eastAsia="仿宋" w:cs="宋体"/>
          <w:szCs w:val="21"/>
        </w:rPr>
        <w:t>；</w:t>
      </w:r>
    </w:p>
    <w:p w14:paraId="13D16D86">
      <w:pPr>
        <w:numPr>
          <w:ilvl w:val="0"/>
          <w:numId w:val="2"/>
        </w:numPr>
        <w:spacing w:line="340" w:lineRule="exact"/>
        <w:ind w:firstLine="210" w:firstLineChars="100"/>
        <w:rPr>
          <w:rFonts w:hint="eastAsia" w:ascii="仿宋" w:hAnsi="仿宋" w:eastAsia="仿宋" w:cs="宋体"/>
          <w:szCs w:val="21"/>
        </w:rPr>
      </w:pPr>
      <w:r>
        <w:rPr>
          <w:rFonts w:hint="eastAsia" w:ascii="仿宋" w:hAnsi="仿宋" w:eastAsia="仿宋" w:cs="Arial"/>
          <w:szCs w:val="21"/>
        </w:rPr>
        <w:t>第二笔货款：在货物到货进行安装、调试、验收合格签字后</w:t>
      </w:r>
      <w:r>
        <w:rPr>
          <w:rFonts w:hint="eastAsia" w:ascii="仿宋" w:hAnsi="仿宋" w:eastAsia="仿宋"/>
        </w:rPr>
        <w:t>，</w:t>
      </w:r>
      <w:r>
        <w:rPr>
          <w:rFonts w:hint="eastAsia" w:ascii="仿宋" w:hAnsi="仿宋" w:eastAsia="仿宋" w:cs="Arial"/>
          <w:szCs w:val="21"/>
        </w:rPr>
        <w:t>并且甲方收到乙方开具的真实合法等额发票30日内，甲方向乙方支付</w:t>
      </w:r>
      <w:permStart w:id="27" w:edGrp="everyone"/>
      <w:r>
        <w:rPr>
          <w:rFonts w:hint="eastAsia" w:ascii="仿宋" w:hAnsi="仿宋" w:eastAsia="仿宋" w:cs="宋体"/>
          <w:szCs w:val="21"/>
          <w:u w:val="single"/>
        </w:rPr>
        <w:t xml:space="preserve">      </w:t>
      </w:r>
      <w:permEnd w:id="27"/>
      <w:r>
        <w:rPr>
          <w:rFonts w:hint="eastAsia" w:ascii="仿宋" w:hAnsi="仿宋" w:eastAsia="仿宋" w:cs="Arial"/>
          <w:szCs w:val="21"/>
        </w:rPr>
        <w:t>%合同价款，即</w:t>
      </w:r>
      <w:r>
        <w:rPr>
          <w:rFonts w:ascii="Calibri" w:hAnsi="Calibri" w:eastAsia="仿宋" w:cs="Calibri"/>
          <w:szCs w:val="21"/>
        </w:rPr>
        <w:t>¥</w:t>
      </w:r>
      <w:permStart w:id="28" w:edGrp="everyone"/>
      <w:r>
        <w:rPr>
          <w:rFonts w:hint="eastAsia" w:ascii="仿宋" w:hAnsi="仿宋" w:eastAsia="仿宋" w:cs="Arial"/>
          <w:szCs w:val="21"/>
          <w:u w:val="single"/>
        </w:rPr>
        <w:t xml:space="preserve">              </w:t>
      </w:r>
      <w:permEnd w:id="28"/>
      <w:r>
        <w:rPr>
          <w:rFonts w:hint="eastAsia" w:ascii="仿宋" w:hAnsi="仿宋" w:eastAsia="仿宋" w:cs="Arial"/>
          <w:szCs w:val="21"/>
        </w:rPr>
        <w:t>元（大写：人民币</w:t>
      </w:r>
      <w:permStart w:id="29" w:edGrp="everyone"/>
      <w:r>
        <w:rPr>
          <w:rFonts w:hint="eastAsia" w:ascii="仿宋" w:hAnsi="仿宋" w:eastAsia="仿宋" w:cs="Arial"/>
          <w:szCs w:val="21"/>
          <w:u w:val="single"/>
        </w:rPr>
        <w:t xml:space="preserve">                     </w:t>
      </w:r>
      <w:permEnd w:id="29"/>
      <w:r>
        <w:rPr>
          <w:rFonts w:hint="eastAsia" w:ascii="仿宋" w:hAnsi="仿宋" w:eastAsia="仿宋" w:cs="Arial"/>
          <w:szCs w:val="21"/>
        </w:rPr>
        <w:t>）；</w:t>
      </w:r>
    </w:p>
    <w:p w14:paraId="64636AAB">
      <w:pPr>
        <w:numPr>
          <w:ilvl w:val="0"/>
          <w:numId w:val="2"/>
        </w:numPr>
        <w:spacing w:line="340" w:lineRule="exact"/>
        <w:ind w:firstLine="210" w:firstLineChars="100"/>
        <w:rPr>
          <w:rFonts w:hint="eastAsia" w:ascii="仿宋" w:hAnsi="仿宋" w:eastAsia="仿宋" w:cs="宋体"/>
          <w:szCs w:val="21"/>
        </w:rPr>
      </w:pPr>
      <w:r>
        <w:rPr>
          <w:rFonts w:hint="eastAsia" w:ascii="仿宋" w:hAnsi="仿宋" w:eastAsia="仿宋" w:cs="Arial"/>
          <w:szCs w:val="21"/>
        </w:rPr>
        <w:t>第三笔货款：一年后</w:t>
      </w:r>
      <w:r>
        <w:rPr>
          <w:rFonts w:hint="eastAsia" w:ascii="仿宋" w:hAnsi="仿宋" w:eastAsia="仿宋" w:cs="Arial"/>
        </w:rPr>
        <w:t>如标的物</w:t>
      </w:r>
      <w:r>
        <w:rPr>
          <w:rFonts w:hint="eastAsia" w:ascii="仿宋" w:hAnsi="仿宋" w:eastAsia="仿宋" w:cs="Arial"/>
          <w:szCs w:val="21"/>
        </w:rPr>
        <w:t>使用正常且乙方不存在本合同约定的其他违约条款，</w:t>
      </w:r>
      <w:r>
        <w:rPr>
          <w:rFonts w:hint="eastAsia" w:ascii="仿宋" w:hAnsi="仿宋" w:eastAsia="仿宋" w:cs="Arial"/>
        </w:rPr>
        <w:t>经甲方书面确认后且收到乙方真实合法等额发票30日内向乙方</w:t>
      </w:r>
      <w:r>
        <w:rPr>
          <w:rFonts w:hint="eastAsia" w:ascii="仿宋" w:hAnsi="仿宋" w:eastAsia="仿宋" w:cs="Arial"/>
          <w:szCs w:val="21"/>
        </w:rPr>
        <w:t>支付</w:t>
      </w:r>
      <w:permStart w:id="30" w:edGrp="everyone"/>
      <w:r>
        <w:rPr>
          <w:rFonts w:hint="eastAsia" w:ascii="仿宋" w:hAnsi="仿宋" w:eastAsia="仿宋" w:cs="宋体"/>
          <w:szCs w:val="21"/>
          <w:u w:val="single"/>
        </w:rPr>
        <w:t xml:space="preserve">       </w:t>
      </w:r>
      <w:permEnd w:id="30"/>
      <w:r>
        <w:rPr>
          <w:rFonts w:hint="eastAsia" w:ascii="仿宋" w:hAnsi="仿宋" w:eastAsia="仿宋" w:cs="Arial"/>
          <w:szCs w:val="21"/>
        </w:rPr>
        <w:t>%合同价款，即</w:t>
      </w:r>
      <w:r>
        <w:rPr>
          <w:rFonts w:ascii="Calibri" w:hAnsi="Calibri" w:eastAsia="仿宋" w:cs="Calibri"/>
          <w:szCs w:val="21"/>
        </w:rPr>
        <w:t>¥</w:t>
      </w:r>
      <w:permStart w:id="31" w:edGrp="everyone"/>
      <w:r>
        <w:rPr>
          <w:rFonts w:hint="eastAsia" w:ascii="仿宋" w:hAnsi="仿宋" w:eastAsia="仿宋" w:cs="Arial"/>
          <w:szCs w:val="21"/>
          <w:u w:val="single"/>
        </w:rPr>
        <w:t xml:space="preserve">               </w:t>
      </w:r>
      <w:permEnd w:id="31"/>
      <w:r>
        <w:rPr>
          <w:rFonts w:hint="eastAsia" w:ascii="仿宋" w:hAnsi="仿宋" w:eastAsia="仿宋" w:cs="Arial"/>
          <w:szCs w:val="21"/>
        </w:rPr>
        <w:t>元（大写：人民币</w:t>
      </w:r>
      <w:permStart w:id="32" w:edGrp="everyone"/>
      <w:r>
        <w:rPr>
          <w:rFonts w:hint="eastAsia" w:ascii="仿宋" w:hAnsi="仿宋" w:eastAsia="仿宋" w:cs="Arial"/>
          <w:szCs w:val="21"/>
          <w:u w:val="single"/>
        </w:rPr>
        <w:t xml:space="preserve">                         </w:t>
      </w:r>
      <w:permEnd w:id="32"/>
      <w:r>
        <w:rPr>
          <w:rFonts w:hint="eastAsia" w:ascii="仿宋" w:hAnsi="仿宋" w:eastAsia="仿宋" w:cs="Arial"/>
          <w:szCs w:val="21"/>
        </w:rPr>
        <w:t>）；</w:t>
      </w:r>
    </w:p>
    <w:p w14:paraId="55001CC7">
      <w:pPr>
        <w:numPr>
          <w:ilvl w:val="0"/>
          <w:numId w:val="2"/>
        </w:numPr>
        <w:spacing w:line="340" w:lineRule="exact"/>
        <w:ind w:firstLine="210" w:firstLineChars="100"/>
        <w:rPr>
          <w:rFonts w:hint="eastAsia" w:ascii="仿宋" w:hAnsi="仿宋" w:eastAsia="仿宋" w:cs="宋体"/>
          <w:szCs w:val="21"/>
        </w:rPr>
      </w:pPr>
      <w:r>
        <w:rPr>
          <w:rFonts w:hint="eastAsia" w:ascii="仿宋" w:hAnsi="仿宋" w:eastAsia="仿宋"/>
        </w:rPr>
        <w:t>第四笔货款：两年后如标的物</w:t>
      </w:r>
      <w:r>
        <w:rPr>
          <w:rFonts w:hint="eastAsia" w:ascii="仿宋" w:hAnsi="仿宋" w:eastAsia="仿宋" w:cs="宋体"/>
          <w:szCs w:val="21"/>
        </w:rPr>
        <w:t>使用正常且乙方不存在本合同约定的其他违约条款，甲方收到乙方按约提交的履约保函和真实合法等额发票确认无误后30日内向乙方支付</w:t>
      </w:r>
      <w:permStart w:id="33" w:edGrp="everyone"/>
      <w:r>
        <w:rPr>
          <w:rFonts w:hint="eastAsia" w:ascii="仿宋" w:hAnsi="仿宋" w:eastAsia="仿宋" w:cs="宋体"/>
          <w:szCs w:val="21"/>
          <w:u w:val="single"/>
        </w:rPr>
        <w:t xml:space="preserve">    </w:t>
      </w:r>
      <w:permEnd w:id="33"/>
      <w:r>
        <w:rPr>
          <w:rFonts w:hint="eastAsia" w:ascii="仿宋" w:hAnsi="仿宋" w:eastAsia="仿宋" w:cs="Arial"/>
          <w:szCs w:val="21"/>
        </w:rPr>
        <w:t>%合同价款，即</w:t>
      </w:r>
      <w:r>
        <w:rPr>
          <w:rFonts w:ascii="Calibri" w:hAnsi="Calibri" w:eastAsia="仿宋" w:cs="Calibri"/>
          <w:szCs w:val="21"/>
        </w:rPr>
        <w:t>¥</w:t>
      </w:r>
      <w:permStart w:id="34" w:edGrp="everyone"/>
      <w:r>
        <w:rPr>
          <w:rFonts w:hint="eastAsia" w:ascii="仿宋" w:hAnsi="仿宋" w:eastAsia="仿宋" w:cs="Arial"/>
          <w:szCs w:val="21"/>
          <w:u w:val="single"/>
        </w:rPr>
        <w:t xml:space="preserve">                  </w:t>
      </w:r>
      <w:permEnd w:id="34"/>
      <w:r>
        <w:rPr>
          <w:rFonts w:hint="eastAsia" w:ascii="仿宋" w:hAnsi="仿宋" w:eastAsia="仿宋" w:cs="Arial"/>
          <w:szCs w:val="21"/>
        </w:rPr>
        <w:t>元（大写：人民币</w:t>
      </w:r>
      <w:permStart w:id="35" w:edGrp="everyone"/>
      <w:r>
        <w:rPr>
          <w:rFonts w:hint="eastAsia" w:ascii="仿宋" w:hAnsi="仿宋" w:eastAsia="仿宋" w:cs="Arial"/>
          <w:szCs w:val="21"/>
          <w:u w:val="single"/>
        </w:rPr>
        <w:t xml:space="preserve">                    </w:t>
      </w:r>
      <w:permEnd w:id="35"/>
      <w:r>
        <w:rPr>
          <w:rFonts w:hint="eastAsia" w:ascii="仿宋" w:hAnsi="仿宋" w:eastAsia="仿宋" w:cs="Arial"/>
          <w:szCs w:val="21"/>
        </w:rPr>
        <w:t>）。</w:t>
      </w:r>
    </w:p>
    <w:p w14:paraId="005CE566">
      <w:pPr>
        <w:numPr>
          <w:ilvl w:val="0"/>
          <w:numId w:val="5"/>
        </w:numPr>
        <w:spacing w:line="340" w:lineRule="exact"/>
        <w:rPr>
          <w:rFonts w:hint="eastAsia" w:ascii="仿宋" w:hAnsi="仿宋" w:eastAsia="仿宋" w:cs="宋体"/>
          <w:szCs w:val="21"/>
        </w:rPr>
      </w:pPr>
      <w:r>
        <w:rPr>
          <w:rFonts w:hint="eastAsia" w:ascii="仿宋" w:hAnsi="仿宋" w:eastAsia="仿宋" w:cs="宋体"/>
          <w:szCs w:val="21"/>
        </w:rPr>
        <w:t>预付款保函的约定：</w:t>
      </w:r>
    </w:p>
    <w:p w14:paraId="06D92B23">
      <w:pPr>
        <w:numPr>
          <w:ilvl w:val="0"/>
          <w:numId w:val="3"/>
        </w:numPr>
        <w:spacing w:line="340" w:lineRule="exact"/>
        <w:ind w:firstLine="420"/>
        <w:rPr>
          <w:rFonts w:hint="eastAsia" w:ascii="仿宋" w:hAnsi="仿宋" w:eastAsia="仿宋" w:cs="宋体"/>
          <w:szCs w:val="21"/>
        </w:rPr>
      </w:pPr>
      <w:r>
        <w:rPr>
          <w:rFonts w:hint="eastAsia" w:ascii="仿宋" w:hAnsi="仿宋" w:eastAsia="仿宋" w:cs="宋体"/>
          <w:szCs w:val="21"/>
        </w:rPr>
        <w:t>乙方应在本合同签订生效后15日内，向甲方提交银行开具的预付款保函，预付款保函担保金额为中标金额</w:t>
      </w:r>
      <w:permStart w:id="36" w:edGrp="everyone"/>
      <w:r>
        <w:rPr>
          <w:rFonts w:hint="eastAsia" w:ascii="仿宋" w:hAnsi="仿宋" w:eastAsia="仿宋" w:cs="宋体"/>
          <w:szCs w:val="21"/>
          <w:u w:val="single"/>
        </w:rPr>
        <w:t xml:space="preserve">      </w:t>
      </w:r>
      <w:permEnd w:id="36"/>
      <w:r>
        <w:rPr>
          <w:rFonts w:hint="eastAsia" w:ascii="仿宋" w:hAnsi="仿宋" w:eastAsia="仿宋" w:cs="Arial"/>
          <w:szCs w:val="21"/>
        </w:rPr>
        <w:t>%</w:t>
      </w:r>
      <w:r>
        <w:rPr>
          <w:rFonts w:hint="eastAsia" w:ascii="仿宋" w:hAnsi="仿宋" w:eastAsia="仿宋" w:cs="宋体"/>
          <w:szCs w:val="21"/>
        </w:rPr>
        <w:t>，即</w:t>
      </w:r>
      <w:r>
        <w:rPr>
          <w:rFonts w:ascii="Calibri" w:hAnsi="Calibri" w:eastAsia="仿宋" w:cs="Calibri"/>
          <w:szCs w:val="21"/>
        </w:rPr>
        <w:t>¥</w:t>
      </w:r>
      <w:permStart w:id="37" w:edGrp="everyone"/>
      <w:r>
        <w:rPr>
          <w:rFonts w:hint="eastAsia" w:ascii="仿宋" w:hAnsi="仿宋" w:eastAsia="仿宋" w:cs="Arial"/>
          <w:szCs w:val="21"/>
          <w:u w:val="single"/>
        </w:rPr>
        <w:t xml:space="preserve">                 </w:t>
      </w:r>
      <w:permEnd w:id="37"/>
      <w:r>
        <w:rPr>
          <w:rFonts w:hint="eastAsia" w:ascii="仿宋" w:hAnsi="仿宋" w:eastAsia="仿宋" w:cs="Arial"/>
          <w:szCs w:val="21"/>
        </w:rPr>
        <w:t>元（大写：人民币</w:t>
      </w:r>
      <w:permStart w:id="38" w:edGrp="everyone"/>
      <w:r>
        <w:rPr>
          <w:rFonts w:hint="eastAsia" w:ascii="仿宋" w:hAnsi="仿宋" w:eastAsia="仿宋" w:cs="Arial"/>
          <w:szCs w:val="21"/>
          <w:u w:val="single"/>
        </w:rPr>
        <w:t xml:space="preserve">                   </w:t>
      </w:r>
      <w:permEnd w:id="38"/>
      <w:r>
        <w:rPr>
          <w:rFonts w:hint="eastAsia" w:ascii="仿宋" w:hAnsi="仿宋" w:eastAsia="仿宋" w:cs="Arial"/>
          <w:szCs w:val="21"/>
        </w:rPr>
        <w:t>）</w:t>
      </w:r>
      <w:r>
        <w:rPr>
          <w:rFonts w:hint="eastAsia" w:ascii="仿宋" w:hAnsi="仿宋" w:eastAsia="仿宋" w:cs="宋体"/>
          <w:szCs w:val="21"/>
        </w:rPr>
        <w:t>，担保期限为乙方收到预付款之日起至货物验收合格之日止。</w:t>
      </w:r>
    </w:p>
    <w:p w14:paraId="54589038">
      <w:pPr>
        <w:numPr>
          <w:ilvl w:val="0"/>
          <w:numId w:val="3"/>
        </w:numPr>
        <w:spacing w:line="340" w:lineRule="exact"/>
        <w:ind w:firstLine="420" w:firstLineChars="200"/>
        <w:rPr>
          <w:rFonts w:hint="eastAsia" w:ascii="仿宋" w:hAnsi="仿宋" w:eastAsia="仿宋" w:cs="等线"/>
          <w:szCs w:val="21"/>
        </w:rPr>
      </w:pPr>
      <w:r>
        <w:rPr>
          <w:rFonts w:hint="eastAsia" w:ascii="仿宋" w:hAnsi="仿宋" w:eastAsia="仿宋" w:cs="宋体"/>
          <w:szCs w:val="21"/>
        </w:rPr>
        <w:t>如乙方未按照本合同约定提交预付款保函，每拖延一日，则应按照预付款保函的担保金额的2%向甲方支付违约金。如拖延5日仍未提交的，甲方有权单方无责解除合同。</w:t>
      </w:r>
    </w:p>
    <w:p w14:paraId="64A18687">
      <w:pPr>
        <w:numPr>
          <w:ilvl w:val="0"/>
          <w:numId w:val="3"/>
        </w:numPr>
        <w:spacing w:line="340" w:lineRule="exact"/>
        <w:ind w:firstLine="420" w:firstLineChars="200"/>
        <w:rPr>
          <w:rFonts w:hint="eastAsia" w:ascii="仿宋" w:hAnsi="仿宋" w:eastAsia="仿宋" w:cs="等线"/>
          <w:szCs w:val="21"/>
        </w:rPr>
      </w:pPr>
      <w:r>
        <w:rPr>
          <w:rFonts w:hint="eastAsia" w:ascii="仿宋" w:hAnsi="仿宋" w:eastAsia="仿宋" w:cs="宋体"/>
          <w:szCs w:val="21"/>
        </w:rPr>
        <w:t>预付款保函的扣款条件：如乙方发生下述违约行为之一的，甲方有权向银行提出赔偿申请，扣款金额为发生违约情形部分的货物价款(含税金额)：</w:t>
      </w:r>
    </w:p>
    <w:p w14:paraId="23B2E3ED">
      <w:pPr>
        <w:spacing w:line="340" w:lineRule="exact"/>
        <w:ind w:left="420" w:leftChars="200"/>
        <w:rPr>
          <w:rFonts w:hint="eastAsia" w:ascii="仿宋" w:hAnsi="仿宋" w:eastAsia="仿宋" w:cs="宋体"/>
          <w:szCs w:val="21"/>
        </w:rPr>
      </w:pPr>
      <w:r>
        <w:rPr>
          <w:rFonts w:hint="eastAsia" w:ascii="仿宋" w:hAnsi="仿宋" w:eastAsia="仿宋" w:cs="宋体"/>
          <w:szCs w:val="21"/>
        </w:rPr>
        <w:t>①乙方违背约定拖延交货时间超过5日的；</w:t>
      </w:r>
    </w:p>
    <w:p w14:paraId="20DED0BE">
      <w:pPr>
        <w:spacing w:line="340" w:lineRule="exact"/>
        <w:ind w:left="420" w:leftChars="200"/>
        <w:rPr>
          <w:rFonts w:hint="eastAsia" w:ascii="仿宋" w:hAnsi="仿宋" w:eastAsia="仿宋" w:cs="宋体"/>
          <w:szCs w:val="21"/>
        </w:rPr>
      </w:pPr>
      <w:r>
        <w:rPr>
          <w:rFonts w:hint="eastAsia" w:ascii="仿宋" w:hAnsi="仿宋" w:eastAsia="仿宋" w:cs="宋体"/>
          <w:szCs w:val="21"/>
        </w:rPr>
        <w:t>②货物不能在规定期限内安装、调试合格的，时间超过5日的；</w:t>
      </w:r>
    </w:p>
    <w:p w14:paraId="1EFAD41B">
      <w:pPr>
        <w:spacing w:line="340" w:lineRule="exact"/>
        <w:ind w:left="420" w:leftChars="200"/>
        <w:rPr>
          <w:rFonts w:hint="eastAsia" w:ascii="仿宋" w:hAnsi="仿宋" w:eastAsia="仿宋" w:cs="等线"/>
          <w:szCs w:val="21"/>
        </w:rPr>
      </w:pPr>
      <w:r>
        <w:rPr>
          <w:rFonts w:hint="eastAsia" w:ascii="仿宋" w:hAnsi="仿宋" w:eastAsia="仿宋" w:cs="宋体"/>
          <w:szCs w:val="21"/>
        </w:rPr>
        <w:t>③货物在规定时间未通过验收的。</w:t>
      </w:r>
    </w:p>
    <w:p w14:paraId="17A7C370">
      <w:pPr>
        <w:numPr>
          <w:ilvl w:val="0"/>
          <w:numId w:val="3"/>
        </w:numPr>
        <w:spacing w:line="340" w:lineRule="exact"/>
        <w:ind w:firstLine="420" w:firstLineChars="200"/>
        <w:rPr>
          <w:rFonts w:hint="eastAsia" w:ascii="仿宋" w:hAnsi="仿宋" w:eastAsia="仿宋" w:cs="宋体"/>
          <w:szCs w:val="21"/>
        </w:rPr>
      </w:pPr>
      <w:r>
        <w:rPr>
          <w:rFonts w:hint="eastAsia" w:ascii="仿宋" w:hAnsi="仿宋" w:eastAsia="仿宋" w:cs="宋体"/>
          <w:szCs w:val="21"/>
        </w:rPr>
        <w:t>担保期满，乙方查无任何违约时，乙方应于接通知后7个工作日内领回预付款保函，逾期未领视同废票任由甲方处理。</w:t>
      </w:r>
    </w:p>
    <w:p w14:paraId="1A0158EF">
      <w:pPr>
        <w:numPr>
          <w:ilvl w:val="0"/>
          <w:numId w:val="5"/>
        </w:numPr>
        <w:spacing w:line="340" w:lineRule="exact"/>
        <w:rPr>
          <w:rFonts w:hint="eastAsia" w:ascii="仿宋" w:hAnsi="仿宋" w:eastAsia="仿宋" w:cs="宋体"/>
          <w:szCs w:val="21"/>
        </w:rPr>
      </w:pPr>
      <w:r>
        <w:rPr>
          <w:rFonts w:hint="eastAsia" w:ascii="仿宋" w:hAnsi="仿宋" w:eastAsia="仿宋" w:cs="宋体"/>
          <w:szCs w:val="21"/>
        </w:rPr>
        <w:t>履约保函</w:t>
      </w:r>
      <w:r>
        <w:rPr>
          <w:rFonts w:hint="eastAsia" w:ascii="仿宋" w:hAnsi="仿宋" w:eastAsia="仿宋"/>
        </w:rPr>
        <w:t>（履约保证金）</w:t>
      </w:r>
      <w:r>
        <w:rPr>
          <w:rFonts w:hint="eastAsia" w:ascii="仿宋" w:hAnsi="仿宋" w:eastAsia="仿宋" w:cs="宋体"/>
          <w:szCs w:val="21"/>
        </w:rPr>
        <w:t>的约定：</w:t>
      </w:r>
    </w:p>
    <w:p w14:paraId="40BD99F9">
      <w:pPr>
        <w:numPr>
          <w:ilvl w:val="0"/>
          <w:numId w:val="4"/>
        </w:numPr>
        <w:spacing w:line="340" w:lineRule="exact"/>
        <w:ind w:firstLine="420" w:firstLineChars="200"/>
        <w:rPr>
          <w:rFonts w:hint="eastAsia" w:ascii="仿宋" w:hAnsi="仿宋" w:eastAsia="仿宋" w:cs="宋体"/>
          <w:szCs w:val="21"/>
        </w:rPr>
      </w:pPr>
      <w:r>
        <w:rPr>
          <w:rFonts w:hint="eastAsia" w:ascii="仿宋" w:hAnsi="仿宋" w:eastAsia="仿宋" w:cs="宋体"/>
          <w:szCs w:val="21"/>
        </w:rPr>
        <w:t>乙方应在货物验收合格两年后支付尾款</w:t>
      </w:r>
      <w:permStart w:id="39" w:edGrp="everyone"/>
      <w:r>
        <w:rPr>
          <w:rFonts w:hint="eastAsia" w:ascii="仿宋" w:hAnsi="仿宋" w:eastAsia="仿宋" w:cs="宋体"/>
          <w:szCs w:val="21"/>
          <w:u w:val="single"/>
        </w:rPr>
        <w:t xml:space="preserve">      </w:t>
      </w:r>
      <w:permEnd w:id="39"/>
      <w:r>
        <w:rPr>
          <w:rFonts w:hint="eastAsia" w:ascii="仿宋" w:hAnsi="仿宋" w:eastAsia="仿宋" w:cs="Arial"/>
          <w:szCs w:val="21"/>
        </w:rPr>
        <w:t>%</w:t>
      </w:r>
      <w:r>
        <w:rPr>
          <w:rFonts w:hint="eastAsia" w:ascii="仿宋" w:hAnsi="仿宋" w:eastAsia="仿宋" w:cs="宋体"/>
          <w:szCs w:val="21"/>
        </w:rPr>
        <w:t>前30日内，向甲方提交银行开具的履约保函，履约保函最高担保金额为合同总价款的</w:t>
      </w:r>
      <w:permStart w:id="40" w:edGrp="everyone"/>
      <w:r>
        <w:rPr>
          <w:rFonts w:hint="eastAsia" w:ascii="仿宋" w:hAnsi="仿宋" w:eastAsia="仿宋" w:cs="宋体"/>
          <w:szCs w:val="21"/>
          <w:u w:val="single"/>
        </w:rPr>
        <w:t xml:space="preserve">     </w:t>
      </w:r>
      <w:permEnd w:id="40"/>
      <w:r>
        <w:rPr>
          <w:rFonts w:hint="eastAsia" w:ascii="仿宋" w:hAnsi="仿宋" w:eastAsia="仿宋" w:cs="Arial"/>
          <w:szCs w:val="21"/>
        </w:rPr>
        <w:t>%</w:t>
      </w:r>
      <w:r>
        <w:rPr>
          <w:rFonts w:hint="eastAsia" w:ascii="仿宋" w:hAnsi="仿宋" w:eastAsia="仿宋" w:cs="宋体"/>
          <w:szCs w:val="21"/>
        </w:rPr>
        <w:t>，即</w:t>
      </w:r>
      <w:r>
        <w:rPr>
          <w:rFonts w:ascii="Calibri" w:hAnsi="Calibri" w:eastAsia="仿宋" w:cs="Calibri"/>
          <w:szCs w:val="21"/>
        </w:rPr>
        <w:t>¥</w:t>
      </w:r>
      <w:permStart w:id="41" w:edGrp="everyone"/>
      <w:r>
        <w:rPr>
          <w:rFonts w:hint="eastAsia" w:ascii="仿宋" w:hAnsi="仿宋" w:eastAsia="仿宋" w:cs="Arial"/>
          <w:szCs w:val="21"/>
          <w:u w:val="single"/>
        </w:rPr>
        <w:t xml:space="preserve">           </w:t>
      </w:r>
      <w:permEnd w:id="41"/>
      <w:r>
        <w:rPr>
          <w:rFonts w:hint="eastAsia" w:ascii="仿宋" w:hAnsi="仿宋" w:eastAsia="仿宋" w:cs="Arial"/>
          <w:szCs w:val="21"/>
        </w:rPr>
        <w:t>元（大写：人民币</w:t>
      </w:r>
      <w:permStart w:id="42" w:edGrp="everyone"/>
      <w:r>
        <w:rPr>
          <w:rFonts w:hint="eastAsia" w:ascii="仿宋" w:hAnsi="仿宋" w:eastAsia="仿宋" w:cs="Arial"/>
          <w:szCs w:val="21"/>
          <w:u w:val="single"/>
        </w:rPr>
        <w:t xml:space="preserve">             </w:t>
      </w:r>
      <w:permEnd w:id="42"/>
      <w:r>
        <w:rPr>
          <w:rFonts w:hint="eastAsia" w:ascii="仿宋" w:hAnsi="仿宋" w:eastAsia="仿宋" w:cs="Arial"/>
          <w:szCs w:val="21"/>
        </w:rPr>
        <w:t>）或者向甲方交纳</w:t>
      </w:r>
      <w:r>
        <w:rPr>
          <w:rFonts w:hint="eastAsia" w:ascii="仿宋" w:hAnsi="仿宋" w:eastAsia="仿宋" w:cs="宋体"/>
          <w:szCs w:val="21"/>
        </w:rPr>
        <w:t>合同总价款</w:t>
      </w:r>
      <w:permStart w:id="43" w:edGrp="everyone"/>
      <w:r>
        <w:rPr>
          <w:rFonts w:hint="eastAsia" w:ascii="仿宋" w:hAnsi="仿宋" w:eastAsia="仿宋" w:cs="宋体"/>
          <w:szCs w:val="21"/>
          <w:u w:val="single"/>
        </w:rPr>
        <w:t xml:space="preserve">     </w:t>
      </w:r>
      <w:permEnd w:id="43"/>
      <w:r>
        <w:rPr>
          <w:rFonts w:hint="eastAsia" w:ascii="仿宋" w:hAnsi="仿宋" w:eastAsia="仿宋" w:cs="Arial"/>
          <w:szCs w:val="21"/>
        </w:rPr>
        <w:t>%</w:t>
      </w:r>
      <w:r>
        <w:rPr>
          <w:rFonts w:hint="eastAsia" w:ascii="仿宋" w:hAnsi="仿宋" w:eastAsia="仿宋" w:cs="宋体"/>
          <w:szCs w:val="21"/>
        </w:rPr>
        <w:t>的</w:t>
      </w:r>
      <w:r>
        <w:rPr>
          <w:rFonts w:hint="eastAsia" w:ascii="仿宋" w:hAnsi="仿宋" w:eastAsia="仿宋" w:cs="Arial"/>
          <w:szCs w:val="21"/>
        </w:rPr>
        <w:t>履约保证金（若乙方选择以交纳履约保证金形式提供担保）</w:t>
      </w:r>
      <w:r>
        <w:rPr>
          <w:rFonts w:hint="eastAsia" w:ascii="仿宋" w:hAnsi="仿宋" w:eastAsia="仿宋" w:cs="宋体"/>
          <w:szCs w:val="21"/>
        </w:rPr>
        <w:t>，担保期限至货物保修期满之日止，以保证其正确履行合同。</w:t>
      </w:r>
    </w:p>
    <w:p w14:paraId="44C8B46E">
      <w:pPr>
        <w:numPr>
          <w:ilvl w:val="0"/>
          <w:numId w:val="4"/>
        </w:numPr>
        <w:spacing w:line="340" w:lineRule="exact"/>
        <w:ind w:firstLine="420" w:firstLineChars="200"/>
        <w:rPr>
          <w:rFonts w:hint="eastAsia" w:ascii="仿宋" w:hAnsi="仿宋" w:eastAsia="仿宋" w:cs="等线"/>
          <w:szCs w:val="21"/>
        </w:rPr>
      </w:pPr>
      <w:r>
        <w:rPr>
          <w:rFonts w:hint="eastAsia" w:ascii="仿宋" w:hAnsi="仿宋" w:eastAsia="仿宋" w:cs="宋体"/>
          <w:szCs w:val="21"/>
        </w:rPr>
        <w:t>如乙方未按照本合同约定提交履约保函或交纳履约保证金，每拖延一日须支付甲方货物总价款的2%作为违约金。如拖延5日仍未提交的，甲方有权单方无责解除合同。</w:t>
      </w:r>
    </w:p>
    <w:p w14:paraId="62BECB08">
      <w:pPr>
        <w:numPr>
          <w:ilvl w:val="0"/>
          <w:numId w:val="4"/>
        </w:numPr>
        <w:spacing w:line="340" w:lineRule="exact"/>
        <w:ind w:firstLine="420" w:firstLineChars="200"/>
        <w:rPr>
          <w:rFonts w:hint="eastAsia" w:ascii="仿宋" w:hAnsi="仿宋" w:eastAsia="仿宋" w:cs="等线"/>
          <w:szCs w:val="21"/>
        </w:rPr>
      </w:pPr>
      <w:r>
        <w:rPr>
          <w:rFonts w:hint="eastAsia" w:ascii="仿宋" w:hAnsi="仿宋" w:eastAsia="仿宋" w:cs="宋体"/>
          <w:szCs w:val="21"/>
        </w:rPr>
        <w:t>履约保函（履约保证金）的扣款条件：乙方未全面履行本合同义务或违反本合同义务，甲方即</w:t>
      </w:r>
      <w:r>
        <w:rPr>
          <w:rFonts w:hint="eastAsia" w:ascii="仿宋" w:hAnsi="仿宋" w:eastAsia="仿宋"/>
        </w:rPr>
        <w:t>有权</w:t>
      </w:r>
      <w:r>
        <w:rPr>
          <w:rFonts w:ascii="仿宋" w:hAnsi="仿宋" w:eastAsia="仿宋"/>
        </w:rPr>
        <w:t>①</w:t>
      </w:r>
      <w:r>
        <w:rPr>
          <w:rFonts w:hint="eastAsia" w:ascii="仿宋" w:hAnsi="仿宋" w:eastAsia="仿宋"/>
        </w:rPr>
        <w:t>向银行提交扣款申请，扣款金额为履约保函的最高担保金额（若乙方担保形式为履约保函）；或者</w:t>
      </w:r>
      <w:r>
        <w:rPr>
          <w:rFonts w:ascii="仿宋" w:hAnsi="仿宋" w:eastAsia="仿宋"/>
        </w:rPr>
        <w:t>②</w:t>
      </w:r>
      <w:r>
        <w:rPr>
          <w:rFonts w:hint="eastAsia" w:ascii="仿宋" w:hAnsi="仿宋" w:eastAsia="仿宋"/>
        </w:rPr>
        <w:t>自履约保证金中直接扣除，不足部分有权向乙方另行主张；同时乙方应在3个工作日内补足履约保证金（若乙方担保形式为履约保证金）。</w:t>
      </w:r>
    </w:p>
    <w:p w14:paraId="4C7FE166">
      <w:pPr>
        <w:numPr>
          <w:ilvl w:val="0"/>
          <w:numId w:val="5"/>
        </w:numPr>
        <w:spacing w:line="340" w:lineRule="exact"/>
        <w:rPr>
          <w:rFonts w:hint="eastAsia" w:ascii="仿宋" w:hAnsi="仿宋" w:eastAsia="仿宋" w:cs="宋体"/>
          <w:szCs w:val="21"/>
        </w:rPr>
      </w:pPr>
      <w:r>
        <w:rPr>
          <w:rFonts w:hint="eastAsia" w:ascii="仿宋" w:hAnsi="仿宋" w:eastAsia="仿宋" w:cs="宋体"/>
          <w:szCs w:val="21"/>
        </w:rPr>
        <w:t>除预付款外，甲方各阶段付款时间统一以本合同内全部货物均到货后，安装调试验收合格起算。</w:t>
      </w:r>
    </w:p>
    <w:p w14:paraId="60F6EAAF">
      <w:pPr>
        <w:numPr>
          <w:ilvl w:val="0"/>
          <w:numId w:val="5"/>
        </w:numPr>
        <w:spacing w:line="340" w:lineRule="exact"/>
        <w:rPr>
          <w:rFonts w:hint="eastAsia" w:ascii="仿宋" w:hAnsi="仿宋" w:eastAsia="仿宋" w:cs="宋体"/>
          <w:szCs w:val="21"/>
        </w:rPr>
      </w:pPr>
      <w:r>
        <w:rPr>
          <w:rFonts w:hint="eastAsia" w:ascii="仿宋" w:hAnsi="仿宋" w:eastAsia="仿宋" w:cs="宋体"/>
          <w:szCs w:val="21"/>
        </w:rPr>
        <w:t>本项目最终合同价款总额以财政资金实际情况为准。本项目资金来源为财政资金，合同约定的付款期限及付款方式、付款额度以财政资金到位情况为准。甲方各阶段付款均以财政资金拨付到达甲方银行账户为支付前提，按照北京市各级财政部门的相关规定执行。若因财政资金未及时拨付到账导致甲方未能按约付款，甲方不承担逾期付款的违约金或任何乙方损失等其他责任，乙方对此表示知悉理解并不持异议，且不得暂停或中止履行合同。</w:t>
      </w:r>
    </w:p>
    <w:p w14:paraId="7B96133D">
      <w:pPr>
        <w:numPr>
          <w:ilvl w:val="0"/>
          <w:numId w:val="5"/>
        </w:numPr>
        <w:spacing w:line="340" w:lineRule="exact"/>
        <w:rPr>
          <w:rFonts w:hint="eastAsia" w:ascii="仿宋" w:hAnsi="仿宋" w:eastAsia="仿宋" w:cs="宋体"/>
          <w:szCs w:val="21"/>
        </w:rPr>
      </w:pPr>
      <w:r>
        <w:rPr>
          <w:rFonts w:hint="eastAsia" w:ascii="仿宋" w:hAnsi="仿宋" w:eastAsia="仿宋" w:cs="宋体"/>
          <w:szCs w:val="21"/>
        </w:rPr>
        <w:t>如甲方因财政资金支付存在时限要求等原因提前支付货物价款的，其支付行为不视为“合同标的全部到货、安装调试验收合格、使用正常且乙方不存在本合同约定的其他违约条款”，乙方仍应当按照合同约定严格履行合同义务。</w:t>
      </w:r>
    </w:p>
    <w:p w14:paraId="476CF8EE">
      <w:pPr>
        <w:numPr>
          <w:ilvl w:val="0"/>
          <w:numId w:val="5"/>
        </w:numPr>
        <w:spacing w:line="340" w:lineRule="exact"/>
        <w:rPr>
          <w:rFonts w:hint="eastAsia" w:ascii="仿宋" w:hAnsi="仿宋" w:eastAsia="仿宋" w:cs="宋体"/>
          <w:szCs w:val="21"/>
        </w:rPr>
      </w:pPr>
      <w:r>
        <w:rPr>
          <w:rFonts w:hint="eastAsia" w:ascii="仿宋" w:hAnsi="仿宋" w:eastAsia="仿宋" w:cs="宋体"/>
          <w:szCs w:val="21"/>
        </w:rPr>
        <w:t>乙方收取甲方每次付款前，须先行开具真实合法的等额发票，否则甲方有权不予支付合同价款且不承担任何逾期付款违约金或其他损失责任。</w:t>
      </w:r>
    </w:p>
    <w:p w14:paraId="3A96A059">
      <w:pPr>
        <w:numPr>
          <w:ilvl w:val="0"/>
          <w:numId w:val="5"/>
        </w:numPr>
        <w:spacing w:line="340" w:lineRule="exact"/>
        <w:rPr>
          <w:rFonts w:hint="eastAsia" w:ascii="仿宋" w:hAnsi="仿宋" w:eastAsia="仿宋" w:cs="宋体"/>
          <w:szCs w:val="21"/>
        </w:rPr>
      </w:pPr>
      <w:r>
        <w:rPr>
          <w:rFonts w:hint="eastAsia" w:ascii="仿宋" w:hAnsi="仿宋" w:eastAsia="仿宋" w:cs="宋体"/>
          <w:szCs w:val="21"/>
        </w:rPr>
        <w:t>本合同款项以银行转账方式支付。</w:t>
      </w:r>
    </w:p>
    <w:p w14:paraId="2E98E632">
      <w:pPr>
        <w:numPr>
          <w:ilvl w:val="0"/>
          <w:numId w:val="5"/>
        </w:numPr>
        <w:spacing w:line="340" w:lineRule="exact"/>
        <w:rPr>
          <w:rFonts w:ascii="仿宋" w:hAnsi="仿宋" w:eastAsia="仿宋" w:cs="宋体"/>
          <w:szCs w:val="21"/>
        </w:rPr>
      </w:pPr>
      <w:r>
        <w:rPr>
          <w:rFonts w:hint="eastAsia" w:ascii="仿宋" w:hAnsi="仿宋" w:eastAsia="仿宋" w:cs="宋体"/>
          <w:szCs w:val="21"/>
        </w:rPr>
        <w:t>乙方应当保证预付款保函和（或）履约保函在担保期间的持续有效性并自行承担由此产生的一切费用（例如：若预付款保函期满之日在双方约定的货物验收合格之日前，则乙方应当在预付款保函期满日前重新向甲方提交预付款保函或将原预付款保函续期至双方约定的货物验收合格之日），否则，视为乙方未提供本合同约定的担保，每拖延提供一日（含保函过期失效等情形），则应按照预付款保函和（或）履约保函的担保金额的2%向甲方支付违约金，同时甲方有权要求乙方改变担保形式：立即向甲方交纳相应的等额货币保证金。如拖延5日仍未提供的，甲方有权单方无责解除合同。</w:t>
      </w:r>
    </w:p>
    <w:p w14:paraId="72A965BF">
      <w:pPr>
        <w:spacing w:line="400" w:lineRule="exact"/>
        <w:rPr>
          <w:rFonts w:ascii="仿宋" w:hAnsi="仿宋" w:eastAsia="仿宋" w:cs="宋体"/>
          <w:szCs w:val="21"/>
        </w:rPr>
      </w:pPr>
    </w:p>
    <w:p w14:paraId="795DD834">
      <w:pPr>
        <w:spacing w:line="400" w:lineRule="exact"/>
        <w:rPr>
          <w:rFonts w:ascii="仿宋" w:hAnsi="仿宋" w:eastAsia="仿宋"/>
          <w:b/>
          <w:bCs/>
          <w:sz w:val="28"/>
          <w:szCs w:val="28"/>
        </w:rPr>
      </w:pPr>
      <w:r>
        <w:rPr>
          <w:rFonts w:hint="eastAsia" w:ascii="仿宋" w:hAnsi="仿宋" w:eastAsia="仿宋"/>
          <w:b/>
          <w:bCs/>
          <w:sz w:val="28"/>
          <w:szCs w:val="28"/>
        </w:rPr>
        <w:t>4、第五章 政府采购合同格式第五条</w:t>
      </w:r>
    </w:p>
    <w:p w14:paraId="203C457E">
      <w:pPr>
        <w:spacing w:line="400" w:lineRule="exact"/>
        <w:rPr>
          <w:rFonts w:ascii="仿宋" w:hAnsi="仿宋" w:eastAsia="仿宋"/>
          <w:sz w:val="24"/>
          <w:szCs w:val="32"/>
        </w:rPr>
      </w:pPr>
      <w:r>
        <w:rPr>
          <w:rFonts w:hint="eastAsia" w:ascii="仿宋" w:hAnsi="仿宋" w:eastAsia="仿宋"/>
          <w:sz w:val="24"/>
          <w:szCs w:val="32"/>
        </w:rPr>
        <w:t>原文：</w:t>
      </w:r>
    </w:p>
    <w:p w14:paraId="4670B183">
      <w:pPr>
        <w:spacing w:line="340" w:lineRule="exact"/>
        <w:rPr>
          <w:rFonts w:hint="eastAsia" w:ascii="仿宋" w:hAnsi="仿宋" w:eastAsia="仿宋" w:cs="宋体"/>
          <w:b/>
          <w:szCs w:val="21"/>
        </w:rPr>
      </w:pPr>
      <w:r>
        <w:rPr>
          <w:rFonts w:hint="eastAsia" w:ascii="仿宋" w:hAnsi="仿宋" w:eastAsia="仿宋" w:cs="宋体"/>
          <w:b/>
          <w:szCs w:val="21"/>
        </w:rPr>
        <w:t>第五条、保修</w:t>
      </w:r>
    </w:p>
    <w:p w14:paraId="580AD9A9">
      <w:pPr>
        <w:spacing w:line="340" w:lineRule="exact"/>
        <w:rPr>
          <w:rFonts w:ascii="仿宋" w:hAnsi="仿宋" w:eastAsia="仿宋" w:cs="宋体"/>
          <w:szCs w:val="21"/>
        </w:rPr>
      </w:pPr>
      <w:r>
        <w:rPr>
          <w:rFonts w:hint="eastAsia" w:ascii="仿宋" w:hAnsi="仿宋" w:eastAsia="仿宋" w:cs="宋体"/>
          <w:szCs w:val="21"/>
        </w:rPr>
        <w:t>2.保修期起始日计算为：乙方在合同标的物全部硬件、软件安装完毕及整机调试结束后，经甲方使用部门正式投入使用30天且无货物自身故障，并依甲方书面通知要求，配合提供完整的验收文件（包括但不限于国家法规要求的文件及质量合格证明），产品可认为验收合格。验收合格以甲方完成“材料检验表”与“固定资产增加单”为据。合同标的物（含货物的配置清单）在甲方验收合格后，始计算保修年限。因本合同涉及多个设备购销，可能存在设备交付、验收时间不统一的问题，故双方在此约定，各个设备（含配置清单）的保修期自其各自整机验收合格签字日起算。</w:t>
      </w:r>
    </w:p>
    <w:p w14:paraId="0AA42503">
      <w:pPr>
        <w:spacing w:line="340" w:lineRule="exact"/>
        <w:rPr>
          <w:rFonts w:hint="eastAsia" w:ascii="仿宋" w:hAnsi="仿宋" w:eastAsia="仿宋" w:cs="宋体"/>
          <w:szCs w:val="21"/>
        </w:rPr>
      </w:pPr>
      <w:r>
        <w:rPr>
          <w:rFonts w:hint="eastAsia" w:ascii="仿宋" w:hAnsi="仿宋" w:eastAsia="仿宋" w:cs="宋体"/>
          <w:szCs w:val="21"/>
        </w:rPr>
        <w:t>9.保修期内，每年合同标的物（含货物的配置清单）因故障停机不得超过15个工作日，一年以</w:t>
      </w:r>
      <w:permStart w:id="44" w:edGrp="everyone"/>
      <w:r>
        <w:rPr>
          <w:rFonts w:hint="eastAsia" w:ascii="仿宋" w:hAnsi="仿宋" w:eastAsia="仿宋" w:cs="宋体"/>
          <w:szCs w:val="21"/>
          <w:u w:val="single"/>
        </w:rPr>
        <w:t>365</w:t>
      </w:r>
      <w:permEnd w:id="44"/>
      <w:r>
        <w:rPr>
          <w:rFonts w:hint="eastAsia" w:ascii="仿宋" w:hAnsi="仿宋" w:eastAsia="仿宋" w:cs="宋体"/>
          <w:szCs w:val="21"/>
        </w:rPr>
        <w:t>（275、365）个工作日计算，停机日每多超过1个工作日，相应设备的保修期顺延10个工作日，并由乙方支付相应货物合同总价款的</w:t>
      </w:r>
      <w:permStart w:id="45" w:edGrp="everyone"/>
      <w:r>
        <w:rPr>
          <w:rFonts w:hint="eastAsia" w:ascii="仿宋" w:hAnsi="仿宋" w:eastAsia="仿宋" w:cs="宋体"/>
          <w:szCs w:val="21"/>
          <w:u w:val="single"/>
        </w:rPr>
        <w:t xml:space="preserve"> 0.1 </w:t>
      </w:r>
      <w:permEnd w:id="45"/>
      <w:r>
        <w:rPr>
          <w:rFonts w:hint="eastAsia" w:ascii="仿宋" w:hAnsi="仿宋" w:eastAsia="仿宋" w:cs="宋体"/>
          <w:szCs w:val="21"/>
        </w:rPr>
        <w:t>%/天赔偿金，逾期30日以上未解决致仪器设备无法正常使用的，甲方有权部分解除本合同，乙方应退还故障设备（包含故障设备的附件、配套设备设施等）的货款并支付违约金，违约金的数额为合同对应产品的总价款的</w:t>
      </w:r>
      <w:permStart w:id="46" w:edGrp="everyone"/>
      <w:r>
        <w:rPr>
          <w:rFonts w:hint="eastAsia" w:ascii="仿宋" w:hAnsi="仿宋" w:eastAsia="仿宋" w:cs="宋体"/>
          <w:szCs w:val="21"/>
          <w:u w:val="single"/>
        </w:rPr>
        <w:t xml:space="preserve"> 10 </w:t>
      </w:r>
      <w:permEnd w:id="46"/>
      <w:r>
        <w:rPr>
          <w:rFonts w:hint="eastAsia" w:ascii="仿宋" w:hAnsi="仿宋" w:eastAsia="仿宋" w:cs="宋体"/>
          <w:szCs w:val="21"/>
        </w:rPr>
        <w:t>%。</w:t>
      </w:r>
    </w:p>
    <w:p w14:paraId="0FF51E10">
      <w:pPr>
        <w:spacing w:line="340" w:lineRule="exact"/>
        <w:rPr>
          <w:rFonts w:hint="eastAsia" w:ascii="仿宋" w:hAnsi="仿宋" w:eastAsia="仿宋" w:cs="宋体"/>
          <w:szCs w:val="21"/>
        </w:rPr>
      </w:pPr>
    </w:p>
    <w:p w14:paraId="01502CEB">
      <w:pPr>
        <w:spacing w:line="400" w:lineRule="exact"/>
        <w:rPr>
          <w:rFonts w:hint="eastAsia" w:ascii="仿宋" w:hAnsi="仿宋" w:eastAsia="仿宋"/>
          <w:b/>
          <w:bCs/>
          <w:sz w:val="24"/>
          <w:szCs w:val="32"/>
        </w:rPr>
      </w:pPr>
      <w:r>
        <w:rPr>
          <w:rFonts w:hint="eastAsia" w:ascii="仿宋" w:hAnsi="仿宋" w:eastAsia="仿宋"/>
          <w:b/>
          <w:bCs/>
          <w:sz w:val="24"/>
          <w:szCs w:val="32"/>
        </w:rPr>
        <w:t>更正为：</w:t>
      </w:r>
    </w:p>
    <w:p w14:paraId="17D24997">
      <w:pPr>
        <w:spacing w:line="340" w:lineRule="exact"/>
        <w:rPr>
          <w:rFonts w:ascii="仿宋" w:hAnsi="仿宋" w:eastAsia="仿宋" w:cs="宋体"/>
          <w:b/>
          <w:szCs w:val="21"/>
        </w:rPr>
      </w:pPr>
      <w:r>
        <w:rPr>
          <w:rFonts w:hint="eastAsia" w:ascii="仿宋" w:hAnsi="仿宋" w:eastAsia="仿宋" w:cs="宋体"/>
          <w:b/>
          <w:szCs w:val="21"/>
        </w:rPr>
        <w:t>第五条、保修</w:t>
      </w:r>
    </w:p>
    <w:p w14:paraId="6ADF1E50">
      <w:pPr>
        <w:spacing w:line="340" w:lineRule="exact"/>
        <w:rPr>
          <w:rFonts w:ascii="仿宋" w:hAnsi="仿宋" w:eastAsia="仿宋" w:cs="宋体"/>
          <w:b/>
          <w:szCs w:val="21"/>
        </w:rPr>
      </w:pPr>
      <w:r>
        <w:rPr>
          <w:rFonts w:hint="eastAsia" w:ascii="仿宋" w:hAnsi="仿宋" w:eastAsia="仿宋" w:cs="宋体"/>
          <w:szCs w:val="21"/>
        </w:rPr>
        <w:t>2.保修期起始日计算为：乙方在合同标的物全部硬件、软件安装完毕及整机调试结束后，经甲方使用部门正式投入使用30天且无货物自身故障，并依甲方书面通知要求，配合提供完整的验收文件（包括但不限于国家法规要求的文件及质量合格证明），产品可认为验收合格。验收合格以甲方完成“材料检验表”与“固定资产增加单”为据。合同标的物（含货物的配置清单）在甲方验收合格后，始计算保修年限。</w:t>
      </w:r>
    </w:p>
    <w:p w14:paraId="6F7FBA9C">
      <w:pPr>
        <w:spacing w:line="340" w:lineRule="exact"/>
        <w:rPr>
          <w:rFonts w:hint="eastAsia" w:ascii="仿宋" w:hAnsi="仿宋" w:eastAsia="仿宋" w:cs="宋体"/>
          <w:szCs w:val="21"/>
        </w:rPr>
      </w:pPr>
      <w:r>
        <w:rPr>
          <w:rFonts w:hint="eastAsia" w:ascii="仿宋" w:hAnsi="仿宋" w:eastAsia="仿宋" w:cs="宋体"/>
          <w:szCs w:val="21"/>
        </w:rPr>
        <w:t>9.保修期内，每年合同标的物（含货物的配置清单）因故障停机不得超过15个工作日，一年以</w:t>
      </w:r>
      <w:permStart w:id="47" w:edGrp="everyone"/>
      <w:r>
        <w:rPr>
          <w:rFonts w:hint="eastAsia" w:ascii="仿宋" w:hAnsi="仿宋" w:eastAsia="仿宋" w:cs="宋体"/>
          <w:szCs w:val="21"/>
          <w:u w:val="single"/>
        </w:rPr>
        <w:t>365</w:t>
      </w:r>
      <w:permEnd w:id="47"/>
      <w:r>
        <w:rPr>
          <w:rFonts w:hint="eastAsia" w:ascii="仿宋" w:hAnsi="仿宋" w:eastAsia="仿宋" w:cs="宋体"/>
          <w:szCs w:val="21"/>
        </w:rPr>
        <w:t>（275、365）个工作日计算，停机日每多超过1个工作日，保修期顺延10个工作日，并由乙方支付货物合同总价款的</w:t>
      </w:r>
      <w:permStart w:id="48" w:edGrp="everyone"/>
      <w:r>
        <w:rPr>
          <w:rFonts w:hint="eastAsia" w:ascii="仿宋" w:hAnsi="仿宋" w:eastAsia="仿宋" w:cs="宋体"/>
          <w:szCs w:val="21"/>
          <w:u w:val="single"/>
        </w:rPr>
        <w:t xml:space="preserve"> 0.1 </w:t>
      </w:r>
      <w:permEnd w:id="48"/>
      <w:r>
        <w:rPr>
          <w:rFonts w:hint="eastAsia" w:ascii="仿宋" w:hAnsi="仿宋" w:eastAsia="仿宋" w:cs="宋体"/>
          <w:szCs w:val="21"/>
        </w:rPr>
        <w:t>%/天赔偿金，逾期30日以上未解决致仪器设备无法正常使用的，甲方有权解除本合同，乙方应退还货款并支付违约金，违约金的数额为合同总价款的</w:t>
      </w:r>
      <w:permStart w:id="49" w:edGrp="everyone"/>
      <w:r>
        <w:rPr>
          <w:rFonts w:hint="eastAsia" w:ascii="仿宋" w:hAnsi="仿宋" w:eastAsia="仿宋" w:cs="宋体"/>
          <w:szCs w:val="21"/>
          <w:u w:val="single"/>
        </w:rPr>
        <w:t xml:space="preserve"> 10 </w:t>
      </w:r>
      <w:permEnd w:id="49"/>
      <w:r>
        <w:rPr>
          <w:rFonts w:hint="eastAsia" w:ascii="仿宋" w:hAnsi="仿宋" w:eastAsia="仿宋" w:cs="宋体"/>
          <w:szCs w:val="21"/>
        </w:rPr>
        <w:t>%。</w:t>
      </w:r>
    </w:p>
    <w:p w14:paraId="3321B068">
      <w:pPr>
        <w:spacing w:line="400" w:lineRule="exact"/>
        <w:rPr>
          <w:rFonts w:ascii="仿宋" w:hAnsi="仿宋" w:eastAsia="仿宋"/>
          <w:sz w:val="28"/>
          <w:szCs w:val="28"/>
        </w:rPr>
      </w:pPr>
    </w:p>
    <w:p w14:paraId="36E11BD2">
      <w:pPr>
        <w:spacing w:line="400" w:lineRule="exact"/>
        <w:rPr>
          <w:rFonts w:ascii="仿宋" w:hAnsi="仿宋" w:eastAsia="仿宋"/>
          <w:b/>
          <w:bCs/>
          <w:sz w:val="28"/>
          <w:szCs w:val="28"/>
        </w:rPr>
      </w:pPr>
      <w:r>
        <w:rPr>
          <w:rFonts w:hint="eastAsia" w:ascii="仿宋" w:hAnsi="仿宋" w:eastAsia="仿宋"/>
          <w:b/>
          <w:bCs/>
          <w:sz w:val="28"/>
          <w:szCs w:val="28"/>
        </w:rPr>
        <w:t>5、第五章 政府采购合同格式第九条</w:t>
      </w:r>
    </w:p>
    <w:p w14:paraId="76F9EF37">
      <w:pPr>
        <w:spacing w:line="400" w:lineRule="exact"/>
        <w:rPr>
          <w:rFonts w:ascii="仿宋" w:hAnsi="仿宋" w:eastAsia="仿宋"/>
          <w:sz w:val="24"/>
          <w:szCs w:val="32"/>
        </w:rPr>
      </w:pPr>
      <w:r>
        <w:rPr>
          <w:rFonts w:hint="eastAsia" w:ascii="仿宋" w:hAnsi="仿宋" w:eastAsia="仿宋"/>
          <w:sz w:val="24"/>
          <w:szCs w:val="32"/>
        </w:rPr>
        <w:t>原文：</w:t>
      </w:r>
    </w:p>
    <w:p w14:paraId="2B2A8358">
      <w:pPr>
        <w:spacing w:line="340" w:lineRule="exact"/>
        <w:rPr>
          <w:rFonts w:ascii="仿宋" w:hAnsi="仿宋" w:eastAsia="仿宋" w:cs="宋体"/>
          <w:b/>
          <w:szCs w:val="21"/>
        </w:rPr>
      </w:pPr>
      <w:r>
        <w:rPr>
          <w:rFonts w:hint="eastAsia" w:ascii="仿宋" w:hAnsi="仿宋" w:eastAsia="仿宋" w:cs="宋体"/>
          <w:b/>
          <w:szCs w:val="21"/>
        </w:rPr>
        <w:t>第九条、质量保证责任</w:t>
      </w:r>
    </w:p>
    <w:p w14:paraId="50C20867">
      <w:pPr>
        <w:spacing w:line="340" w:lineRule="exact"/>
        <w:rPr>
          <w:rFonts w:ascii="仿宋" w:hAnsi="仿宋" w:eastAsia="仿宋" w:cs="宋体"/>
          <w:bCs/>
          <w:szCs w:val="21"/>
        </w:rPr>
      </w:pPr>
      <w:r>
        <w:rPr>
          <w:rFonts w:hint="eastAsia" w:ascii="仿宋" w:hAnsi="仿宋" w:eastAsia="仿宋" w:cs="宋体"/>
          <w:bCs/>
          <w:szCs w:val="21"/>
        </w:rPr>
        <w:t>1.保修期内，非因甲方人为原因而出现质量问题的，由乙方负责包修、包换或者包退，并承担修理、调换或退货的实际费用，保修期依实际故障时间顺延；乙方不能修理或不能调换，甲方有权部分解除合同，乙方退还甲方已支付的该部分设备的费用并应赔偿甲方损失。保修期过后，乙方仍负责合同标的物的质量保障服务，更换零部件与维保服务年限不得少于10年，维修只收取材料成本费。</w:t>
      </w:r>
    </w:p>
    <w:p w14:paraId="46F834EE">
      <w:pPr>
        <w:spacing w:line="400" w:lineRule="exact"/>
        <w:rPr>
          <w:rFonts w:hint="eastAsia" w:ascii="仿宋" w:hAnsi="仿宋" w:eastAsia="仿宋"/>
          <w:b/>
          <w:bCs/>
          <w:sz w:val="24"/>
          <w:szCs w:val="32"/>
        </w:rPr>
      </w:pPr>
      <w:r>
        <w:rPr>
          <w:rFonts w:hint="eastAsia" w:ascii="仿宋" w:hAnsi="仿宋" w:eastAsia="仿宋"/>
          <w:b/>
          <w:bCs/>
          <w:sz w:val="24"/>
          <w:szCs w:val="32"/>
        </w:rPr>
        <w:t>更正为：</w:t>
      </w:r>
    </w:p>
    <w:p w14:paraId="741EF1ED">
      <w:pPr>
        <w:spacing w:line="340" w:lineRule="exact"/>
        <w:rPr>
          <w:rFonts w:ascii="仿宋" w:hAnsi="仿宋" w:eastAsia="仿宋" w:cs="宋体"/>
          <w:b/>
          <w:szCs w:val="21"/>
        </w:rPr>
      </w:pPr>
      <w:r>
        <w:rPr>
          <w:rFonts w:hint="eastAsia" w:ascii="仿宋" w:hAnsi="仿宋" w:eastAsia="仿宋" w:cs="宋体"/>
          <w:b/>
          <w:szCs w:val="21"/>
        </w:rPr>
        <w:t>第九条、质量保证责任</w:t>
      </w:r>
    </w:p>
    <w:p w14:paraId="192F22B9">
      <w:pPr>
        <w:spacing w:line="340" w:lineRule="exact"/>
        <w:rPr>
          <w:rFonts w:ascii="仿宋" w:hAnsi="仿宋" w:eastAsia="仿宋" w:cs="宋体"/>
          <w:bCs/>
          <w:szCs w:val="21"/>
        </w:rPr>
      </w:pPr>
      <w:r>
        <w:rPr>
          <w:rFonts w:hint="eastAsia" w:ascii="仿宋" w:hAnsi="仿宋" w:eastAsia="仿宋" w:cs="宋体"/>
          <w:bCs/>
          <w:szCs w:val="21"/>
        </w:rPr>
        <w:t>1.保修期内，非因甲方人为原因而出现质量问题的，由乙方负责包修、包换或者包退，并承担修理、调换或退货的实际费用，保修期依实际故障时间顺延；乙方不能修理或不能调换，甲方有权部分解除合同，乙方退还甲方已支付的该部分设备的费用并应赔偿甲方损失。保修期过后，乙方仍负责合同标的物的质量保障服务，更换零部件与维保服务年限不得少于10年，维修只收取材料成本费。</w:t>
      </w:r>
    </w:p>
    <w:p w14:paraId="7E585908">
      <w:pPr>
        <w:spacing w:line="340" w:lineRule="exact"/>
        <w:rPr>
          <w:rFonts w:ascii="仿宋" w:hAnsi="仿宋" w:eastAsia="仿宋" w:cs="宋体"/>
          <w:bCs/>
          <w:szCs w:val="21"/>
        </w:rPr>
      </w:pPr>
    </w:p>
    <w:p w14:paraId="3644BD3E">
      <w:pPr>
        <w:spacing w:line="400" w:lineRule="exact"/>
        <w:rPr>
          <w:rFonts w:ascii="仿宋" w:hAnsi="仿宋" w:eastAsia="仿宋"/>
          <w:b/>
          <w:bCs/>
          <w:sz w:val="28"/>
          <w:szCs w:val="28"/>
        </w:rPr>
      </w:pPr>
      <w:r>
        <w:rPr>
          <w:rFonts w:hint="eastAsia" w:ascii="仿宋" w:hAnsi="仿宋" w:eastAsia="仿宋"/>
          <w:b/>
          <w:bCs/>
          <w:sz w:val="28"/>
          <w:szCs w:val="28"/>
        </w:rPr>
        <w:t>6、第五章 政府采购合同格式第十条</w:t>
      </w:r>
    </w:p>
    <w:p w14:paraId="061CC486">
      <w:pPr>
        <w:spacing w:line="400" w:lineRule="exact"/>
        <w:rPr>
          <w:rFonts w:ascii="仿宋" w:hAnsi="仿宋" w:eastAsia="仿宋"/>
          <w:sz w:val="24"/>
          <w:szCs w:val="32"/>
        </w:rPr>
      </w:pPr>
      <w:r>
        <w:rPr>
          <w:rFonts w:hint="eastAsia" w:ascii="仿宋" w:hAnsi="仿宋" w:eastAsia="仿宋"/>
          <w:sz w:val="24"/>
          <w:szCs w:val="32"/>
        </w:rPr>
        <w:t>原文：</w:t>
      </w:r>
    </w:p>
    <w:p w14:paraId="71441B30">
      <w:pPr>
        <w:spacing w:line="340" w:lineRule="exact"/>
        <w:rPr>
          <w:rFonts w:hint="eastAsia" w:ascii="仿宋" w:hAnsi="仿宋" w:eastAsia="仿宋" w:cs="宋体"/>
          <w:b/>
          <w:szCs w:val="21"/>
        </w:rPr>
      </w:pPr>
      <w:r>
        <w:rPr>
          <w:rFonts w:hint="eastAsia" w:ascii="仿宋" w:hAnsi="仿宋" w:eastAsia="仿宋" w:cs="宋体"/>
          <w:b/>
          <w:szCs w:val="21"/>
        </w:rPr>
        <w:t>第十条、违约和损害赔偿责任</w:t>
      </w:r>
    </w:p>
    <w:p w14:paraId="3524A966">
      <w:pPr>
        <w:spacing w:line="340" w:lineRule="exact"/>
        <w:rPr>
          <w:rFonts w:hint="eastAsia" w:ascii="仿宋" w:hAnsi="仿宋" w:eastAsia="仿宋" w:cs="宋体"/>
          <w:bCs/>
          <w:szCs w:val="21"/>
        </w:rPr>
      </w:pPr>
      <w:r>
        <w:rPr>
          <w:rFonts w:hint="eastAsia" w:ascii="仿宋" w:hAnsi="仿宋" w:eastAsia="仿宋" w:cs="宋体"/>
          <w:bCs/>
          <w:szCs w:val="21"/>
        </w:rPr>
        <w:t>2.如无特别约定，乙方违背约定拖延交货，每拖延一日须支付甲方未交付产品货物总价款的2‰作为违约金，乙方拖延10日仍未交货的，甲方有权部分解除合同并要求乙方支付该部分合同总金额的20%作为违约金、同时退还甲方已支付的该部分货物的合同价款。</w:t>
      </w:r>
    </w:p>
    <w:p w14:paraId="40698BB5">
      <w:pPr>
        <w:spacing w:line="340" w:lineRule="exact"/>
        <w:rPr>
          <w:rFonts w:ascii="仿宋" w:hAnsi="仿宋" w:eastAsia="仿宋" w:cs="宋体"/>
          <w:bCs/>
          <w:szCs w:val="21"/>
        </w:rPr>
      </w:pPr>
      <w:r>
        <w:rPr>
          <w:rFonts w:hint="eastAsia" w:ascii="仿宋" w:hAnsi="仿宋" w:eastAsia="仿宋" w:cs="宋体"/>
          <w:bCs/>
          <w:szCs w:val="21"/>
        </w:rPr>
        <w:t>3.如无特别约定，货物不能在规定期限内安装、调试合格的，则每逾期一天，应按照未安装和调试产品货物总价款的2‰向甲方支付违约金；逾期 5 天仍不能安装调试合格的，甲方有权部分解除合同，并要求乙方支付该部分合同总金额的20%作为违约金、同时退还甲方已支付的该部分货物的合同价款。</w:t>
      </w:r>
    </w:p>
    <w:p w14:paraId="0BE62E9C">
      <w:pPr>
        <w:spacing w:line="340" w:lineRule="exact"/>
        <w:rPr>
          <w:rFonts w:hint="eastAsia" w:ascii="仿宋" w:hAnsi="仿宋" w:eastAsia="仿宋" w:cs="宋体"/>
          <w:bCs/>
          <w:szCs w:val="21"/>
        </w:rPr>
      </w:pPr>
      <w:r>
        <w:rPr>
          <w:rFonts w:hint="eastAsia" w:ascii="仿宋" w:hAnsi="仿宋" w:eastAsia="仿宋" w:cs="宋体"/>
          <w:bCs/>
          <w:szCs w:val="21"/>
        </w:rPr>
        <w:t>10.</w:t>
      </w:r>
      <w:r>
        <w:rPr>
          <w:rFonts w:hint="eastAsia" w:ascii="仿宋" w:hAnsi="仿宋" w:eastAsia="仿宋" w:cs="宋体"/>
          <w:bCs/>
          <w:szCs w:val="21"/>
        </w:rPr>
        <w:tab/>
      </w:r>
      <w:r>
        <w:rPr>
          <w:rFonts w:hint="eastAsia" w:ascii="仿宋" w:hAnsi="仿宋" w:eastAsia="仿宋" w:cs="宋体"/>
          <w:bCs/>
          <w:szCs w:val="21"/>
        </w:rPr>
        <w:t>乙方具有本合同第八条所约定的情形，且导致甲方不能使用或被责令停止使用本合同约定的货物或本合同约定的货物被查封、扣押、冻结、被司法拍卖时，甲方有权解除合同，乙方应当退还甲方支付的全部货款并向甲方支付违约金，违约金的数额为：权利瑕疵的产品货物总价款的20%。</w:t>
      </w:r>
    </w:p>
    <w:p w14:paraId="1896C548">
      <w:pPr>
        <w:spacing w:line="340" w:lineRule="exact"/>
        <w:rPr>
          <w:rFonts w:hint="eastAsia" w:ascii="仿宋" w:hAnsi="仿宋" w:eastAsia="仿宋" w:cs="宋体"/>
          <w:bCs/>
          <w:szCs w:val="21"/>
        </w:rPr>
      </w:pPr>
      <w:r>
        <w:rPr>
          <w:rFonts w:hint="eastAsia" w:ascii="仿宋" w:hAnsi="仿宋" w:eastAsia="仿宋" w:cs="宋体"/>
          <w:bCs/>
          <w:szCs w:val="21"/>
        </w:rPr>
        <w:t>11.乙方具有本合同第八条所约定的情形，且相关主管部门通过包括但不限于派人、派员到甲方处调查核实相关情况或要求甲方出具书面陈述情况或报告或相关主管部门以电话、传真、电子邮件、发函等方式向甲方了解情况或相关司法机关以前述方式向甲方了解情况或司法机关开具调查令由律师向甲方了解情况的情形，甲方有权解除合同，乙方应当退还甲方支付的全部货款并向甲方支付违约金，违约金的数额为：权利瑕疵的产品货物总价款的10%。</w:t>
      </w:r>
    </w:p>
    <w:p w14:paraId="6B1B0DE1">
      <w:pPr>
        <w:spacing w:line="340" w:lineRule="exact"/>
        <w:rPr>
          <w:rFonts w:hint="eastAsia" w:ascii="仿宋" w:hAnsi="仿宋" w:eastAsia="仿宋" w:cs="宋体"/>
          <w:bCs/>
          <w:szCs w:val="21"/>
        </w:rPr>
      </w:pPr>
      <w:r>
        <w:rPr>
          <w:rFonts w:hint="eastAsia" w:ascii="仿宋" w:hAnsi="仿宋" w:eastAsia="仿宋" w:cs="宋体"/>
          <w:bCs/>
          <w:szCs w:val="21"/>
        </w:rPr>
        <w:t>12.乙方具有本合同第八条所约定的情形，且出现媒体或记者至甲方处采访的（本款所约定的媒体包括但不限于纸质媒体、网络媒体、自媒体等；本款所约定的记者是指向乙方出具记者证的自然人；本款所约定的采访的形式包括但不限于现场采访、暗访、由相关党政部门发函要求甲方接受采访、相关媒体发函至甲方请求甲方接受采访等），甲方有权解除合同，乙方应当退还甲方支付的全部货款并向甲方支付违约金，违约金的数额为：权利瑕疵的产品货物总价款的20%。</w:t>
      </w:r>
    </w:p>
    <w:p w14:paraId="07F06FD2">
      <w:pPr>
        <w:spacing w:line="340" w:lineRule="exact"/>
        <w:rPr>
          <w:rFonts w:hint="eastAsia" w:ascii="仿宋" w:hAnsi="仿宋" w:eastAsia="仿宋" w:cs="宋体"/>
          <w:bCs/>
          <w:szCs w:val="21"/>
        </w:rPr>
      </w:pPr>
      <w:r>
        <w:rPr>
          <w:rFonts w:hint="eastAsia" w:ascii="仿宋" w:hAnsi="仿宋" w:eastAsia="仿宋" w:cs="宋体"/>
          <w:bCs/>
          <w:szCs w:val="21"/>
        </w:rPr>
        <w:t>13.乙方具有本合同第八条所约定的情形，且被媒体进行报道时（本款所约定的媒体包括但不限于电视、网络、纸质媒体、自媒体、网络论坛、百度贴吧等等；本款所约定的报道，包括但不限于记者所进行的采编报道、不限于电视频道所播出的节目、任何人或主体以任何形式所进行的宣传、爆料等形式亦属于本款所约定的报道的范畴），甲方有权解除合同，乙方应当退还甲方支付的全部货款并向甲方支付违约金，违约金的数额为：权利瑕疵的产品货物总价款的5%；如果本款所约定的“被媒体进行报道”的文字、图片、影像中体现出了甲方的名称时，乙方应当向甲方支付违约金，违约金的数额为：权利瑕疵的产品货物总价款的30%。</w:t>
      </w:r>
    </w:p>
    <w:p w14:paraId="2DFE812A">
      <w:pPr>
        <w:spacing w:line="340" w:lineRule="exact"/>
        <w:rPr>
          <w:rFonts w:hint="eastAsia" w:ascii="仿宋" w:hAnsi="仿宋" w:eastAsia="仿宋" w:cs="宋体"/>
          <w:bCs/>
          <w:szCs w:val="21"/>
        </w:rPr>
      </w:pPr>
      <w:r>
        <w:rPr>
          <w:rFonts w:hint="eastAsia" w:ascii="仿宋" w:hAnsi="仿宋" w:eastAsia="仿宋" w:cs="宋体"/>
          <w:bCs/>
          <w:szCs w:val="21"/>
        </w:rPr>
        <w:t>14.乙方具有本合同第八条所约定的情形，且出现与乙方有纠纷、有争执的自然人、法人至甲方处了解情况、或与乙方有纠纷、有争执的自然人、法人通过任何形式、手段将乙方予以曝光（公开）且在曝光（公开）时【本款所约定的曝光（公开）的形式，包括但不限于在论坛发表文章、在百度贴吧发表文章、散发传单、向有关部门投诉、举报等】，提及了甲方的名称时，甲方有权解除合同，乙方应当退还甲方支付的全部货款并向甲方支付违约金，违约金的数额为：权利瑕疵的产品货物总价款的30%。</w:t>
      </w:r>
    </w:p>
    <w:p w14:paraId="17ADF2BD">
      <w:pPr>
        <w:spacing w:line="340" w:lineRule="exact"/>
        <w:rPr>
          <w:rFonts w:hint="eastAsia" w:ascii="仿宋" w:hAnsi="仿宋" w:eastAsia="仿宋" w:cs="宋体"/>
          <w:bCs/>
          <w:szCs w:val="21"/>
        </w:rPr>
      </w:pPr>
      <w:r>
        <w:rPr>
          <w:rFonts w:hint="eastAsia" w:ascii="仿宋" w:hAnsi="仿宋" w:eastAsia="仿宋" w:cs="宋体"/>
          <w:bCs/>
          <w:szCs w:val="21"/>
        </w:rPr>
        <w:t>15.</w:t>
      </w:r>
      <w:r>
        <w:rPr>
          <w:rFonts w:hint="eastAsia" w:ascii="仿宋" w:hAnsi="仿宋" w:eastAsia="仿宋" w:cs="宋体"/>
          <w:bCs/>
          <w:szCs w:val="21"/>
        </w:rPr>
        <w:tab/>
      </w:r>
      <w:r>
        <w:rPr>
          <w:rFonts w:hint="eastAsia" w:ascii="仿宋" w:hAnsi="仿宋" w:eastAsia="仿宋" w:cs="宋体"/>
          <w:bCs/>
          <w:szCs w:val="21"/>
        </w:rPr>
        <w:t>乙方具有本合同第八条所约定的情形，导致甲方被任何第三方起诉、追加为共同被告、追加为有独立请求或无独立请求的第三人、被作为被申请方进入仲裁程序、被追加为被申请人进入仲裁程序等情形出现时，甲方有权解除合同，乙方应当退还甲方支付的全部货款并向甲方支付违约金，违约金的数额为：权利瑕疵的产品货物总价款的20%。</w:t>
      </w:r>
    </w:p>
    <w:p w14:paraId="0AF39EB0">
      <w:pPr>
        <w:spacing w:line="340" w:lineRule="exact"/>
        <w:rPr>
          <w:rFonts w:ascii="仿宋" w:hAnsi="仿宋" w:eastAsia="仿宋" w:cs="宋体"/>
          <w:bCs/>
          <w:szCs w:val="21"/>
        </w:rPr>
      </w:pPr>
      <w:r>
        <w:rPr>
          <w:rFonts w:hint="eastAsia" w:ascii="仿宋" w:hAnsi="仿宋" w:eastAsia="仿宋" w:cs="宋体"/>
          <w:bCs/>
          <w:szCs w:val="21"/>
        </w:rPr>
        <w:t>16.乙方具有本合同第八条所约定的情形，被行政主管部门行政处罚时，无论此种行政处罚是否导致甲方不能使用本合同所约定的货物，甲方有权解除合同，乙方应当退还甲方支付的全部货款并向甲方支付违约金，违约金的数额为：权利瑕疵的产品货物总价款的20%。</w:t>
      </w:r>
    </w:p>
    <w:p w14:paraId="1B897AA2">
      <w:pPr>
        <w:spacing w:line="340" w:lineRule="exact"/>
        <w:rPr>
          <w:rFonts w:ascii="仿宋" w:hAnsi="仿宋" w:eastAsia="仿宋" w:cs="宋体"/>
          <w:bCs/>
          <w:szCs w:val="21"/>
        </w:rPr>
      </w:pPr>
      <w:r>
        <w:rPr>
          <w:rFonts w:hint="eastAsia" w:ascii="仿宋" w:hAnsi="仿宋" w:eastAsia="仿宋" w:cs="宋体"/>
          <w:bCs/>
          <w:szCs w:val="21"/>
        </w:rPr>
        <w:t>18.甲方发现乙方具有本合同第八条所约定的情形，但未出现本条第10至17款所约定的情形时，乙方应向甲方支付违约金，违约金的数额为：权利瑕疵的产品货物总价款的10%。</w:t>
      </w:r>
    </w:p>
    <w:p w14:paraId="6A5E6935">
      <w:pPr>
        <w:spacing w:line="340" w:lineRule="exact"/>
        <w:rPr>
          <w:rFonts w:ascii="仿宋" w:hAnsi="仿宋" w:eastAsia="仿宋" w:cs="宋体"/>
          <w:bCs/>
          <w:szCs w:val="21"/>
        </w:rPr>
      </w:pPr>
    </w:p>
    <w:p w14:paraId="18BEF146">
      <w:pPr>
        <w:spacing w:line="400" w:lineRule="exact"/>
        <w:rPr>
          <w:rFonts w:hint="eastAsia" w:ascii="仿宋" w:hAnsi="仿宋" w:eastAsia="仿宋"/>
          <w:b/>
          <w:bCs/>
          <w:sz w:val="24"/>
          <w:szCs w:val="32"/>
        </w:rPr>
      </w:pPr>
      <w:r>
        <w:rPr>
          <w:rFonts w:hint="eastAsia" w:ascii="仿宋" w:hAnsi="仿宋" w:eastAsia="仿宋"/>
          <w:b/>
          <w:bCs/>
          <w:sz w:val="24"/>
          <w:szCs w:val="32"/>
        </w:rPr>
        <w:t>更正为：</w:t>
      </w:r>
    </w:p>
    <w:p w14:paraId="7F18FBE9">
      <w:pPr>
        <w:spacing w:line="340" w:lineRule="exact"/>
        <w:rPr>
          <w:rFonts w:hint="eastAsia" w:ascii="仿宋" w:hAnsi="仿宋" w:eastAsia="仿宋" w:cs="宋体"/>
          <w:b/>
          <w:szCs w:val="21"/>
        </w:rPr>
      </w:pPr>
      <w:r>
        <w:rPr>
          <w:rFonts w:hint="eastAsia" w:ascii="仿宋" w:hAnsi="仿宋" w:eastAsia="仿宋" w:cs="宋体"/>
          <w:b/>
          <w:szCs w:val="21"/>
        </w:rPr>
        <w:t>第十条、违约和损害赔偿责任</w:t>
      </w:r>
    </w:p>
    <w:p w14:paraId="7FAD4BBC">
      <w:pPr>
        <w:spacing w:line="340" w:lineRule="exact"/>
        <w:rPr>
          <w:rFonts w:hint="eastAsia" w:ascii="仿宋" w:hAnsi="仿宋" w:eastAsia="仿宋" w:cs="宋体"/>
          <w:bCs/>
          <w:szCs w:val="21"/>
        </w:rPr>
      </w:pPr>
      <w:r>
        <w:rPr>
          <w:rFonts w:hint="eastAsia" w:ascii="仿宋" w:hAnsi="仿宋" w:eastAsia="仿宋" w:cs="宋体"/>
          <w:bCs/>
          <w:szCs w:val="21"/>
        </w:rPr>
        <w:t>2.</w:t>
      </w:r>
      <w:r>
        <w:rPr>
          <w:rFonts w:hint="eastAsia" w:ascii="仿宋" w:hAnsi="仿宋" w:eastAsia="仿宋" w:cs="宋体"/>
          <w:bCs/>
          <w:szCs w:val="21"/>
        </w:rPr>
        <w:tab/>
      </w:r>
      <w:r>
        <w:rPr>
          <w:rFonts w:hint="eastAsia" w:ascii="仿宋" w:hAnsi="仿宋" w:eastAsia="仿宋" w:cs="宋体"/>
          <w:bCs/>
          <w:szCs w:val="21"/>
        </w:rPr>
        <w:t>如无特别约定，乙方违背约定拖延交货，每拖延一日须支付甲方未交付产品货物总价款的2‰作为违约金，乙方拖延10日仍未交货的，甲方有权部分解除合同并要求乙方支付该部分合同总金额的20%作为违约金、同时退还甲方已支付的该部分货物的合同价款。</w:t>
      </w:r>
    </w:p>
    <w:p w14:paraId="22DEF273">
      <w:pPr>
        <w:spacing w:line="340" w:lineRule="exact"/>
        <w:rPr>
          <w:rFonts w:ascii="仿宋" w:hAnsi="仿宋" w:eastAsia="仿宋" w:cs="宋体"/>
          <w:bCs/>
          <w:szCs w:val="21"/>
        </w:rPr>
      </w:pPr>
      <w:r>
        <w:rPr>
          <w:rFonts w:hint="eastAsia" w:ascii="仿宋" w:hAnsi="仿宋" w:eastAsia="仿宋" w:cs="宋体"/>
          <w:bCs/>
          <w:szCs w:val="21"/>
        </w:rPr>
        <w:t>3.</w:t>
      </w:r>
      <w:r>
        <w:rPr>
          <w:rFonts w:hint="eastAsia" w:ascii="仿宋" w:hAnsi="仿宋" w:eastAsia="仿宋" w:cs="宋体"/>
          <w:bCs/>
          <w:szCs w:val="21"/>
        </w:rPr>
        <w:tab/>
      </w:r>
      <w:r>
        <w:rPr>
          <w:rFonts w:hint="eastAsia" w:ascii="仿宋" w:hAnsi="仿宋" w:eastAsia="仿宋" w:cs="宋体"/>
          <w:bCs/>
          <w:szCs w:val="21"/>
        </w:rPr>
        <w:t>如无特别约定，货物不能在规定期限内安装、调试合格的，则每逾期一天，应按照未安装和调试产品货物总价款的2‰向甲方支付违约金；逾期 5 天仍不能安装调试合格的，甲方有权部分解除合同，并要求乙方支付该部分合同总金额的20%作为违约金、同时退还甲方已支付的该部分货物的合同价款。</w:t>
      </w:r>
    </w:p>
    <w:p w14:paraId="651A4590">
      <w:pPr>
        <w:spacing w:line="340" w:lineRule="exact"/>
        <w:rPr>
          <w:rFonts w:hint="eastAsia" w:ascii="仿宋" w:hAnsi="仿宋" w:eastAsia="仿宋" w:cs="宋体"/>
          <w:bCs/>
          <w:szCs w:val="21"/>
        </w:rPr>
      </w:pPr>
      <w:r>
        <w:rPr>
          <w:rFonts w:hint="eastAsia" w:ascii="仿宋" w:hAnsi="仿宋" w:eastAsia="仿宋" w:cs="宋体"/>
          <w:bCs/>
          <w:szCs w:val="21"/>
        </w:rPr>
        <w:t>10.</w:t>
      </w:r>
      <w:r>
        <w:rPr>
          <w:rFonts w:hint="eastAsia" w:ascii="仿宋" w:hAnsi="仿宋" w:eastAsia="仿宋" w:cs="宋体"/>
          <w:bCs/>
          <w:szCs w:val="21"/>
        </w:rPr>
        <w:tab/>
      </w:r>
      <w:r>
        <w:rPr>
          <w:rFonts w:hint="eastAsia" w:ascii="仿宋" w:hAnsi="仿宋" w:eastAsia="仿宋" w:cs="宋体"/>
          <w:bCs/>
          <w:szCs w:val="21"/>
        </w:rPr>
        <w:t>乙方具有本合同第八条所约定的情形，且导致甲方不能使用或被责令停止使用本合同约定的货物或本合同约定的货物被查封、扣押、冻结、被司法拍卖时，甲方有权解除合同，乙方应当退还甲方支付的全部货款并向甲方支付违约金，违约金的数额为：货物总价款的20%。</w:t>
      </w:r>
    </w:p>
    <w:p w14:paraId="3BEB8F56">
      <w:pPr>
        <w:spacing w:line="340" w:lineRule="exact"/>
        <w:rPr>
          <w:rFonts w:hint="eastAsia" w:ascii="仿宋" w:hAnsi="仿宋" w:eastAsia="仿宋" w:cs="宋体"/>
          <w:bCs/>
          <w:szCs w:val="21"/>
        </w:rPr>
      </w:pPr>
      <w:r>
        <w:rPr>
          <w:rFonts w:hint="eastAsia" w:ascii="仿宋" w:hAnsi="仿宋" w:eastAsia="仿宋" w:cs="宋体"/>
          <w:bCs/>
          <w:szCs w:val="21"/>
        </w:rPr>
        <w:t>11.</w:t>
      </w:r>
      <w:r>
        <w:rPr>
          <w:rFonts w:hint="eastAsia" w:ascii="仿宋" w:hAnsi="仿宋" w:eastAsia="仿宋" w:cs="宋体"/>
          <w:bCs/>
          <w:szCs w:val="21"/>
        </w:rPr>
        <w:tab/>
      </w:r>
      <w:r>
        <w:rPr>
          <w:rFonts w:hint="eastAsia" w:ascii="仿宋" w:hAnsi="仿宋" w:eastAsia="仿宋" w:cs="宋体"/>
          <w:bCs/>
          <w:szCs w:val="21"/>
        </w:rPr>
        <w:t>乙方具有本合同第八条所约定的情形，且相关主管部门通过包括但不限于派人、派员到甲方处调查核实相关情况或要求甲方出具书面陈述情况或报告或相关主管部门以电话、传真、电子邮件、发函等方式向甲方了解情况或相关司法机关以前述方式向甲方了解情况或司法机关开具调查令由律师向甲方了解情况的情形，甲方有权解除合同，乙方应当退还甲方支付的全部货款并向甲方支付违约金，违约金的数额为：货物总价款的10%。</w:t>
      </w:r>
    </w:p>
    <w:p w14:paraId="7128C1A0">
      <w:pPr>
        <w:spacing w:line="340" w:lineRule="exact"/>
        <w:rPr>
          <w:rFonts w:ascii="仿宋" w:hAnsi="仿宋" w:eastAsia="仿宋" w:cs="宋体"/>
          <w:bCs/>
          <w:szCs w:val="21"/>
        </w:rPr>
      </w:pPr>
      <w:r>
        <w:rPr>
          <w:rFonts w:hint="eastAsia" w:ascii="仿宋" w:hAnsi="仿宋" w:eastAsia="仿宋" w:cs="宋体"/>
          <w:bCs/>
          <w:szCs w:val="21"/>
        </w:rPr>
        <w:t>12.</w:t>
      </w:r>
      <w:r>
        <w:rPr>
          <w:rFonts w:hint="eastAsia" w:ascii="仿宋" w:hAnsi="仿宋" w:eastAsia="仿宋" w:cs="宋体"/>
          <w:bCs/>
          <w:szCs w:val="21"/>
        </w:rPr>
        <w:tab/>
      </w:r>
      <w:r>
        <w:rPr>
          <w:rFonts w:hint="eastAsia" w:ascii="仿宋" w:hAnsi="仿宋" w:eastAsia="仿宋" w:cs="宋体"/>
          <w:bCs/>
          <w:szCs w:val="21"/>
        </w:rPr>
        <w:t>乙方具有本合同第八条所约定的情形，且出现媒体或记者至甲方处采访的（本款所约定的媒体包括但不限于纸质媒体、网络媒体、自媒体等；本款所约定的记者是指向乙方出具记者证的自然人；本款所约定的采访的形式包括但不限于现场采访、暗访、由相关党政部门发函要求甲方接受采访、相关媒体发函至甲方请求甲方接受采访等），甲方有权解除合同，乙方应当退还甲方支付的全部货款并向甲方支付违约金，违约金的数额为：货物总价款的20%。</w:t>
      </w:r>
    </w:p>
    <w:p w14:paraId="7F623E11">
      <w:pPr>
        <w:spacing w:line="340" w:lineRule="exact"/>
        <w:rPr>
          <w:rFonts w:hint="eastAsia" w:ascii="仿宋" w:hAnsi="仿宋" w:eastAsia="仿宋" w:cs="宋体"/>
          <w:bCs/>
          <w:szCs w:val="21"/>
        </w:rPr>
      </w:pPr>
      <w:r>
        <w:rPr>
          <w:rFonts w:hint="eastAsia" w:ascii="仿宋" w:hAnsi="仿宋" w:eastAsia="仿宋" w:cs="宋体"/>
          <w:bCs/>
          <w:szCs w:val="21"/>
        </w:rPr>
        <w:t>13.</w:t>
      </w:r>
      <w:r>
        <w:rPr>
          <w:rFonts w:hint="eastAsia" w:ascii="仿宋" w:hAnsi="仿宋" w:eastAsia="仿宋" w:cs="宋体"/>
          <w:bCs/>
          <w:szCs w:val="21"/>
        </w:rPr>
        <w:tab/>
      </w:r>
      <w:r>
        <w:rPr>
          <w:rFonts w:hint="eastAsia" w:ascii="仿宋" w:hAnsi="仿宋" w:eastAsia="仿宋" w:cs="宋体"/>
          <w:bCs/>
          <w:szCs w:val="21"/>
        </w:rPr>
        <w:t>乙方具有本合同第八条所约定的情形，且被媒体进行报道时（本款所约定的媒体包括但不限于电视、网络、纸质媒体、自媒体、网络论坛、百度贴吧等等；本款所约定的报道，包括但不限于记者所进行的采编报道、不限于电视频道所播出的节目、任何人或主体以任何形式所进行的宣传、爆料等形式亦属于本款所约定的报道的范畴），甲方有权解除合同，乙方应当退还甲方支付的全部货款并向甲方支付违约金，违约金的数额为：权利瑕疵的产品货物总价款的5%；如果本款所约定的“被媒体进行报道”的文字、图片、影像中体现出了甲方的名称时，乙方应当向甲方支付违约金，违约金的数额为：权利瑕疵的产品货物总价款的30%。</w:t>
      </w:r>
    </w:p>
    <w:p w14:paraId="76F3FD52">
      <w:pPr>
        <w:spacing w:line="340" w:lineRule="exact"/>
        <w:rPr>
          <w:rFonts w:hint="eastAsia" w:ascii="仿宋" w:hAnsi="仿宋" w:eastAsia="仿宋" w:cs="宋体"/>
          <w:bCs/>
          <w:szCs w:val="21"/>
        </w:rPr>
      </w:pPr>
      <w:r>
        <w:rPr>
          <w:rFonts w:hint="eastAsia" w:ascii="仿宋" w:hAnsi="仿宋" w:eastAsia="仿宋" w:cs="宋体"/>
          <w:bCs/>
          <w:szCs w:val="21"/>
        </w:rPr>
        <w:t>14.</w:t>
      </w:r>
      <w:r>
        <w:rPr>
          <w:rFonts w:hint="eastAsia" w:ascii="仿宋" w:hAnsi="仿宋" w:eastAsia="仿宋" w:cs="宋体"/>
          <w:bCs/>
          <w:szCs w:val="21"/>
        </w:rPr>
        <w:tab/>
      </w:r>
      <w:r>
        <w:rPr>
          <w:rFonts w:hint="eastAsia" w:ascii="仿宋" w:hAnsi="仿宋" w:eastAsia="仿宋" w:cs="宋体"/>
          <w:bCs/>
          <w:szCs w:val="21"/>
        </w:rPr>
        <w:t>乙方具有本合同第八条所约定的情形，且出现与乙方有纠纷、有争执的自然人、法人至甲方处了解情况、或与乙方有纠纷、有争执的自然人、法人通过任何形式、手段将乙方予以曝光（公开）且在曝光（公开）时【本款所约定的曝光（公开）的形式，包括但不限于在论坛发表文章、在百度贴吧发表文章、散发传单、向有关部门投诉、举报等】，提及了甲方的名称时，甲方有权解除合同，乙方应当退还甲方支付的全部货款并向甲方支付违约金，违约金的数额为：权利瑕疵的产品货物总价款的30%。</w:t>
      </w:r>
    </w:p>
    <w:p w14:paraId="094A2967">
      <w:pPr>
        <w:spacing w:line="340" w:lineRule="exact"/>
        <w:rPr>
          <w:rFonts w:hint="eastAsia" w:ascii="仿宋" w:hAnsi="仿宋" w:eastAsia="仿宋" w:cs="宋体"/>
          <w:bCs/>
          <w:szCs w:val="21"/>
        </w:rPr>
      </w:pPr>
      <w:r>
        <w:rPr>
          <w:rFonts w:hint="eastAsia" w:ascii="仿宋" w:hAnsi="仿宋" w:eastAsia="仿宋" w:cs="宋体"/>
          <w:bCs/>
          <w:szCs w:val="21"/>
        </w:rPr>
        <w:t>15.</w:t>
      </w:r>
      <w:r>
        <w:rPr>
          <w:rFonts w:hint="eastAsia" w:ascii="仿宋" w:hAnsi="仿宋" w:eastAsia="仿宋" w:cs="宋体"/>
          <w:bCs/>
          <w:szCs w:val="21"/>
        </w:rPr>
        <w:tab/>
      </w:r>
      <w:r>
        <w:rPr>
          <w:rFonts w:hint="eastAsia" w:ascii="仿宋" w:hAnsi="仿宋" w:eastAsia="仿宋" w:cs="宋体"/>
          <w:bCs/>
          <w:szCs w:val="21"/>
        </w:rPr>
        <w:t>乙方具有本合同第八条所约定的情形，导致甲方被任何第三方起诉、追加为共同被告、追加为有独立请求或无独立请求的第三人、被作为被申请方进入仲裁程序、被追加为被申请人进入仲裁程序等情形出现时，甲方有权解除合同，乙方应当退还甲方支付的全部货款并向甲方支付违约金，违约金的数额为：权利瑕疵的产品货物总价款的20%。</w:t>
      </w:r>
    </w:p>
    <w:p w14:paraId="73D64630">
      <w:pPr>
        <w:spacing w:line="340" w:lineRule="exact"/>
        <w:rPr>
          <w:rFonts w:ascii="仿宋" w:hAnsi="仿宋" w:eastAsia="仿宋" w:cs="宋体"/>
          <w:bCs/>
          <w:szCs w:val="21"/>
        </w:rPr>
      </w:pPr>
      <w:r>
        <w:rPr>
          <w:rFonts w:hint="eastAsia" w:ascii="仿宋" w:hAnsi="仿宋" w:eastAsia="仿宋" w:cs="宋体"/>
          <w:bCs/>
          <w:szCs w:val="21"/>
        </w:rPr>
        <w:t>16.</w:t>
      </w:r>
      <w:r>
        <w:rPr>
          <w:rFonts w:hint="eastAsia" w:ascii="仿宋" w:hAnsi="仿宋" w:eastAsia="仿宋" w:cs="宋体"/>
          <w:bCs/>
          <w:szCs w:val="21"/>
        </w:rPr>
        <w:tab/>
      </w:r>
      <w:r>
        <w:rPr>
          <w:rFonts w:hint="eastAsia" w:ascii="仿宋" w:hAnsi="仿宋" w:eastAsia="仿宋" w:cs="宋体"/>
          <w:bCs/>
          <w:szCs w:val="21"/>
        </w:rPr>
        <w:t>乙方具有本合同第八条所约定的情形，被行政主管部门行政处罚时，无论此种行政处罚是否导致甲方不能使用本合同所约定的货物，甲方有权解除合同，乙方应当退还甲方支付的全部货款并向甲方支付违约金，违约金的数额为：权利瑕疵的产品货物总价款的20%。</w:t>
      </w:r>
    </w:p>
    <w:p w14:paraId="4E5337D8">
      <w:pPr>
        <w:spacing w:line="340" w:lineRule="exact"/>
        <w:rPr>
          <w:rFonts w:ascii="仿宋" w:hAnsi="仿宋" w:eastAsia="仿宋" w:cs="宋体"/>
          <w:bCs/>
          <w:szCs w:val="21"/>
        </w:rPr>
      </w:pPr>
      <w:r>
        <w:rPr>
          <w:rFonts w:hint="eastAsia" w:ascii="仿宋" w:hAnsi="仿宋" w:eastAsia="仿宋" w:cs="宋体"/>
          <w:bCs/>
          <w:szCs w:val="21"/>
        </w:rPr>
        <w:t>18.</w:t>
      </w:r>
      <w:r>
        <w:rPr>
          <w:rFonts w:hint="eastAsia" w:ascii="仿宋" w:hAnsi="仿宋" w:eastAsia="仿宋" w:cs="宋体"/>
          <w:bCs/>
          <w:szCs w:val="21"/>
        </w:rPr>
        <w:tab/>
      </w:r>
      <w:r>
        <w:rPr>
          <w:rFonts w:hint="eastAsia" w:ascii="仿宋" w:hAnsi="仿宋" w:eastAsia="仿宋" w:cs="宋体"/>
          <w:bCs/>
          <w:szCs w:val="21"/>
        </w:rPr>
        <w:t>甲方发现乙方具有本合同第八条所约定的情形，但未出现本条第10至17款所约定的情形时，乙方应向甲方支付违约金，违约金的数额为：权利瑕疵的产品货物总价款的10%。</w:t>
      </w:r>
    </w:p>
    <w:p w14:paraId="29232B3C">
      <w:pPr>
        <w:spacing w:line="340" w:lineRule="exact"/>
        <w:rPr>
          <w:rFonts w:ascii="仿宋" w:hAnsi="仿宋" w:eastAsia="仿宋" w:cs="宋体"/>
          <w:bCs/>
          <w:szCs w:val="21"/>
        </w:rPr>
      </w:pPr>
    </w:p>
    <w:p w14:paraId="5A229F90">
      <w:pPr>
        <w:spacing w:line="400" w:lineRule="exact"/>
        <w:rPr>
          <w:rFonts w:ascii="仿宋" w:hAnsi="仿宋" w:eastAsia="仿宋"/>
          <w:b/>
          <w:bCs/>
          <w:sz w:val="28"/>
          <w:szCs w:val="28"/>
        </w:rPr>
      </w:pPr>
      <w:r>
        <w:rPr>
          <w:rFonts w:hint="eastAsia" w:ascii="仿宋" w:hAnsi="仿宋" w:eastAsia="仿宋"/>
          <w:b/>
          <w:bCs/>
          <w:sz w:val="28"/>
          <w:szCs w:val="28"/>
        </w:rPr>
        <w:t>7、第五章 政府采购合同格式第十二条</w:t>
      </w:r>
    </w:p>
    <w:p w14:paraId="7D502C81">
      <w:pPr>
        <w:spacing w:line="400" w:lineRule="exact"/>
        <w:rPr>
          <w:rFonts w:ascii="仿宋" w:hAnsi="仿宋" w:eastAsia="仿宋"/>
          <w:sz w:val="24"/>
          <w:szCs w:val="32"/>
        </w:rPr>
      </w:pPr>
      <w:r>
        <w:rPr>
          <w:rFonts w:hint="eastAsia" w:ascii="仿宋" w:hAnsi="仿宋" w:eastAsia="仿宋"/>
          <w:sz w:val="24"/>
          <w:szCs w:val="32"/>
        </w:rPr>
        <w:t>原文：</w:t>
      </w:r>
    </w:p>
    <w:p w14:paraId="14A34E0E">
      <w:pPr>
        <w:spacing w:line="340" w:lineRule="exact"/>
        <w:rPr>
          <w:rFonts w:ascii="仿宋" w:hAnsi="仿宋" w:eastAsia="仿宋" w:cs="宋体"/>
          <w:b/>
          <w:szCs w:val="21"/>
        </w:rPr>
      </w:pPr>
      <w:r>
        <w:rPr>
          <w:rFonts w:hint="eastAsia" w:ascii="仿宋" w:hAnsi="仿宋" w:eastAsia="仿宋" w:cs="宋体"/>
          <w:b/>
          <w:szCs w:val="21"/>
        </w:rPr>
        <w:t>第十二条、合同解除</w:t>
      </w:r>
    </w:p>
    <w:p w14:paraId="79CE3CCA">
      <w:pPr>
        <w:spacing w:line="400" w:lineRule="exact"/>
        <w:rPr>
          <w:rFonts w:hint="eastAsia" w:ascii="仿宋" w:hAnsi="仿宋" w:eastAsia="仿宋"/>
          <w:b/>
          <w:bCs/>
          <w:sz w:val="24"/>
          <w:szCs w:val="32"/>
        </w:rPr>
      </w:pPr>
      <w:r>
        <w:rPr>
          <w:rFonts w:hint="eastAsia" w:ascii="仿宋" w:hAnsi="仿宋" w:eastAsia="仿宋" w:cs="宋体"/>
          <w:bCs/>
          <w:szCs w:val="21"/>
        </w:rPr>
        <w:t>5.因本合同涉及甲方向乙方采购多个设备，故双方在此约定，在合同履行期间，如一方或双方存在部分未按照合同约定的情形，导致部分解除合同的，不影响合同其他部分的有效和履行。</w:t>
      </w:r>
      <w:r>
        <w:rPr>
          <w:rFonts w:hint="eastAsia" w:ascii="仿宋" w:hAnsi="仿宋" w:eastAsia="仿宋"/>
          <w:b/>
          <w:bCs/>
          <w:sz w:val="24"/>
          <w:szCs w:val="32"/>
        </w:rPr>
        <w:t>更正为：</w:t>
      </w:r>
    </w:p>
    <w:p w14:paraId="0D61EC1E">
      <w:pPr>
        <w:spacing w:line="340" w:lineRule="exact"/>
        <w:rPr>
          <w:rFonts w:ascii="仿宋" w:hAnsi="仿宋" w:eastAsia="仿宋" w:cs="宋体"/>
          <w:bCs/>
          <w:szCs w:val="21"/>
        </w:rPr>
      </w:pPr>
      <w:r>
        <w:rPr>
          <w:rFonts w:hint="eastAsia" w:ascii="仿宋" w:hAnsi="仿宋" w:eastAsia="仿宋" w:cs="宋体"/>
          <w:b/>
          <w:szCs w:val="21"/>
        </w:rPr>
        <w:t>第十二条、合同解除</w:t>
      </w:r>
    </w:p>
    <w:p w14:paraId="5EC22C19">
      <w:pPr>
        <w:spacing w:line="340" w:lineRule="exact"/>
        <w:rPr>
          <w:rFonts w:hint="eastAsia" w:ascii="仿宋" w:hAnsi="仿宋" w:eastAsia="仿宋" w:cs="宋体"/>
          <w:bCs/>
          <w:szCs w:val="21"/>
        </w:rPr>
      </w:pPr>
      <w:r>
        <w:rPr>
          <w:rFonts w:hint="eastAsia" w:ascii="仿宋" w:hAnsi="仿宋" w:eastAsia="仿宋" w:cs="宋体"/>
          <w:bCs/>
          <w:szCs w:val="21"/>
        </w:rPr>
        <w:t>删除第5条。</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441E"/>
    <w:multiLevelType w:val="singleLevel"/>
    <w:tmpl w:val="A9FA441E"/>
    <w:lvl w:ilvl="0" w:tentative="0">
      <w:start w:val="1"/>
      <w:numFmt w:val="decimal"/>
      <w:suff w:val="nothing"/>
      <w:lvlText w:val="（%1）"/>
      <w:lvlJc w:val="left"/>
    </w:lvl>
  </w:abstractNum>
  <w:abstractNum w:abstractNumId="1">
    <w:nsid w:val="D9459892"/>
    <w:multiLevelType w:val="singleLevel"/>
    <w:tmpl w:val="D9459892"/>
    <w:lvl w:ilvl="0" w:tentative="0">
      <w:start w:val="1"/>
      <w:numFmt w:val="decimal"/>
      <w:suff w:val="nothing"/>
      <w:lvlText w:val="（%1）"/>
      <w:lvlJc w:val="left"/>
    </w:lvl>
  </w:abstractNum>
  <w:abstractNum w:abstractNumId="2">
    <w:nsid w:val="0DD429C6"/>
    <w:multiLevelType w:val="multilevel"/>
    <w:tmpl w:val="0DD429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DA04FB"/>
    <w:multiLevelType w:val="multilevel"/>
    <w:tmpl w:val="66DA04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210B55"/>
    <w:multiLevelType w:val="singleLevel"/>
    <w:tmpl w:val="7C210B55"/>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75"/>
    <w:rsid w:val="00043A39"/>
    <w:rsid w:val="0006449F"/>
    <w:rsid w:val="00100B15"/>
    <w:rsid w:val="001B273E"/>
    <w:rsid w:val="00206F74"/>
    <w:rsid w:val="0022235D"/>
    <w:rsid w:val="00246E5A"/>
    <w:rsid w:val="002C728E"/>
    <w:rsid w:val="0040365C"/>
    <w:rsid w:val="005504C3"/>
    <w:rsid w:val="00554B75"/>
    <w:rsid w:val="00560EB7"/>
    <w:rsid w:val="00690C93"/>
    <w:rsid w:val="007065BF"/>
    <w:rsid w:val="007278D8"/>
    <w:rsid w:val="00751951"/>
    <w:rsid w:val="00833BE7"/>
    <w:rsid w:val="00867BF4"/>
    <w:rsid w:val="00C04EF3"/>
    <w:rsid w:val="00C22530"/>
    <w:rsid w:val="00C4665D"/>
    <w:rsid w:val="00CE6402"/>
    <w:rsid w:val="00DE4BFE"/>
    <w:rsid w:val="00EA69AB"/>
    <w:rsid w:val="00F645D7"/>
    <w:rsid w:val="4F19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9"/>
    <w:qFormat/>
    <w:uiPriority w:val="0"/>
    <w:pPr>
      <w:jc w:val="left"/>
    </w:pPr>
  </w:style>
  <w:style w:type="paragraph" w:styleId="12">
    <w:name w:val="Plain Text"/>
    <w:basedOn w:val="1"/>
    <w:link w:val="37"/>
    <w:qFormat/>
    <w:uiPriority w:val="0"/>
    <w:rPr>
      <w:rFonts w:ascii="宋体" w:hAnsi="Courier New"/>
      <w:szCs w:val="20"/>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uiPriority w:val="99"/>
    <w:rPr>
      <w:color w:val="467886" w:themeColor="hyperlink"/>
      <w:u w:val="single"/>
      <w14:textFill>
        <w14:solidFill>
          <w14:schemeClr w14:val="hlink"/>
        </w14:solidFill>
      </w14:textFill>
    </w:rPr>
  </w:style>
  <w:style w:type="character" w:customStyle="1" w:styleId="18">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uiPriority w:val="9"/>
    <w:rPr>
      <w:rFonts w:cstheme="majorBidi"/>
      <w:color w:val="104862" w:themeColor="accent1" w:themeShade="BF"/>
      <w:sz w:val="28"/>
      <w:szCs w:val="28"/>
    </w:rPr>
  </w:style>
  <w:style w:type="character" w:customStyle="1" w:styleId="22">
    <w:name w:val="标题 5 字符"/>
    <w:basedOn w:val="16"/>
    <w:link w:val="6"/>
    <w:semiHidden/>
    <w:uiPriority w:val="9"/>
    <w:rPr>
      <w:rFonts w:cstheme="majorBidi"/>
      <w:color w:val="104862" w:themeColor="accent1" w:themeShade="BF"/>
      <w:sz w:val="24"/>
      <w:szCs w:val="24"/>
    </w:rPr>
  </w:style>
  <w:style w:type="character" w:customStyle="1" w:styleId="23">
    <w:name w:val="标题 6 字符"/>
    <w:basedOn w:val="16"/>
    <w:link w:val="7"/>
    <w:semiHidden/>
    <w:uiPriority w:val="9"/>
    <w:rPr>
      <w:rFonts w:cstheme="majorBidi"/>
      <w:b/>
      <w:bCs/>
      <w:color w:val="104862" w:themeColor="accent1" w:themeShade="BF"/>
    </w:rPr>
  </w:style>
  <w:style w:type="character" w:customStyle="1" w:styleId="24">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纯文本 字符"/>
    <w:basedOn w:val="16"/>
    <w:semiHidden/>
    <w:qFormat/>
    <w:uiPriority w:val="99"/>
    <w:rPr>
      <w:rFonts w:hAnsi="Courier New" w:cs="Courier New" w:asciiTheme="minorEastAsia"/>
      <w:szCs w:val="24"/>
    </w:rPr>
  </w:style>
  <w:style w:type="character" w:customStyle="1" w:styleId="37">
    <w:name w:val="纯文本 字符1"/>
    <w:link w:val="12"/>
    <w:qFormat/>
    <w:uiPriority w:val="0"/>
    <w:rPr>
      <w:rFonts w:ascii="宋体" w:hAnsi="Courier New" w:eastAsia="宋体" w:cs="Times New Roman"/>
      <w:szCs w:val="20"/>
    </w:rPr>
  </w:style>
  <w:style w:type="character" w:customStyle="1" w:styleId="38">
    <w:name w:val="Unresolved Mention"/>
    <w:basedOn w:val="16"/>
    <w:semiHidden/>
    <w:unhideWhenUsed/>
    <w:uiPriority w:val="99"/>
    <w:rPr>
      <w:color w:val="605E5C"/>
      <w:shd w:val="clear" w:color="auto" w:fill="E1DFDD"/>
    </w:rPr>
  </w:style>
  <w:style w:type="character" w:customStyle="1" w:styleId="39">
    <w:name w:val="批注文字 字符"/>
    <w:basedOn w:val="16"/>
    <w:link w:val="1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9284</Words>
  <Characters>9704</Characters>
  <Lines>74</Lines>
  <Paragraphs>20</Paragraphs>
  <TotalTime>38</TotalTime>
  <ScaleCrop>false</ScaleCrop>
  <LinksUpToDate>false</LinksUpToDate>
  <CharactersWithSpaces>10281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2024-12-05T08:51:00Z</dcterms:created>
  <dc:creator>an</dc:creator>
  <cp:lastModifiedBy>゛旧年不在ヾ</cp:lastModifiedBy>
  <dcterms:modified xsi:type="dcterms:W3CDTF">2025-01-06T07:21:10Z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eyJoZGlkIjoiMjkzMjc2YTgwOGQ2ZmZkOWMwOWU2MDFkYzE4MGY5OWQiLCJ1c2VySWQiOiI2OTQ0MzI4NzQifQ==</vt:lpwstr>
  </property>
  <property fmtid="{D5CDD505-2E9C-101B-9397-08002B2CF9AE}" pid="3" name="KSOProductBuildVer">
    <vt:lpwstr>2052-12.1.0.19302</vt:lpwstr>
  </property>
  <property fmtid="{D5CDD505-2E9C-101B-9397-08002B2CF9AE}" pid="4" name="ICV">
    <vt:lpwstr>FB19A63FC8F54F54A6D29565A1956E32_12</vt:lpwstr>
  </property>
</Properties>
</file>