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38CDB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33"/>
      <w:bookmarkStart w:id="1" w:name="_Toc35393822"/>
      <w:bookmarkStart w:id="2" w:name="_Toc35393653"/>
      <w:r>
        <w:rPr>
          <w:rFonts w:hint="eastAsia" w:ascii="华文中宋" w:hAnsi="华文中宋" w:eastAsia="华文中宋"/>
        </w:rPr>
        <w:t>废标公告</w:t>
      </w:r>
      <w:bookmarkEnd w:id="0"/>
      <w:bookmarkEnd w:id="1"/>
      <w:bookmarkEnd w:id="2"/>
    </w:p>
    <w:p w14:paraId="692F70D8">
      <w:pPr>
        <w:pStyle w:val="3"/>
        <w:spacing w:before="156" w:beforeLines="50" w:after="156" w:afterLines="50" w:line="360" w:lineRule="auto"/>
        <w:rPr>
          <w:rFonts w:ascii="黑体" w:hAnsi="黑体" w:cs="宋体"/>
          <w:b w:val="0"/>
          <w:sz w:val="24"/>
          <w:szCs w:val="24"/>
        </w:rPr>
      </w:pPr>
      <w:bookmarkStart w:id="3" w:name="_Toc28359111"/>
      <w:bookmarkStart w:id="4" w:name="_Toc35393654"/>
      <w:bookmarkStart w:id="5" w:name="_Toc35393823"/>
      <w:bookmarkStart w:id="6" w:name="_Toc28359034"/>
      <w:r>
        <w:rPr>
          <w:rFonts w:hint="eastAsia" w:ascii="黑体" w:hAnsi="黑体" w:cs="宋体"/>
          <w:b w:val="0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5C08ECA7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采购项目编号：</w:t>
      </w:r>
      <w:r>
        <w:rPr>
          <w:rFonts w:ascii="仿宋" w:hAnsi="仿宋" w:eastAsia="仿宋"/>
          <w:sz w:val="24"/>
          <w:szCs w:val="24"/>
          <w:u w:val="single"/>
        </w:rPr>
        <w:t>BIECC-24CG90381</w:t>
      </w:r>
      <w:r>
        <w:rPr>
          <w:rFonts w:hint="eastAsia" w:ascii="仿宋" w:hAnsi="仿宋" w:eastAsia="仿宋"/>
          <w:sz w:val="24"/>
          <w:szCs w:val="24"/>
          <w:u w:val="single"/>
        </w:rPr>
        <w:t>-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3</w:t>
      </w:r>
    </w:p>
    <w:p w14:paraId="5D6BA8DE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采购项目名称：</w:t>
      </w:r>
      <w:r>
        <w:rPr>
          <w:rFonts w:hint="eastAsia" w:ascii="仿宋" w:hAnsi="仿宋" w:eastAsia="仿宋"/>
          <w:sz w:val="24"/>
          <w:szCs w:val="24"/>
          <w:u w:val="single"/>
        </w:rPr>
        <w:t>特定行业公用经费(2025年临时包车服务)</w:t>
      </w:r>
    </w:p>
    <w:p w14:paraId="063A4390">
      <w:pPr>
        <w:pStyle w:val="3"/>
        <w:spacing w:before="156" w:beforeLines="50" w:after="156" w:afterLines="50" w:line="360" w:lineRule="auto"/>
        <w:rPr>
          <w:rFonts w:ascii="黑体" w:hAnsi="黑体" w:cs="宋体"/>
          <w:b w:val="0"/>
          <w:sz w:val="24"/>
          <w:szCs w:val="24"/>
        </w:rPr>
      </w:pPr>
      <w:bookmarkStart w:id="7" w:name="_Toc35393824"/>
      <w:bookmarkStart w:id="8" w:name="_Toc28359035"/>
      <w:bookmarkStart w:id="9" w:name="_Toc35393655"/>
      <w:bookmarkStart w:id="10" w:name="_Toc28359112"/>
      <w:r>
        <w:rPr>
          <w:rFonts w:hint="eastAsia" w:ascii="黑体" w:hAnsi="黑体" w:cs="宋体"/>
          <w:b w:val="0"/>
          <w:sz w:val="24"/>
          <w:szCs w:val="24"/>
        </w:rPr>
        <w:t>二、项目废标的原因</w:t>
      </w:r>
      <w:bookmarkEnd w:id="7"/>
      <w:bookmarkEnd w:id="8"/>
      <w:bookmarkEnd w:id="9"/>
      <w:bookmarkEnd w:id="10"/>
    </w:p>
    <w:p w14:paraId="5D9990C7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特定行业公用经费(2025年临时包车服务)，递交响应文件家数不足3家。</w:t>
      </w:r>
    </w:p>
    <w:p w14:paraId="72E28B98">
      <w:pPr>
        <w:pStyle w:val="3"/>
        <w:spacing w:before="156" w:beforeLines="50" w:after="156" w:afterLines="50" w:line="360" w:lineRule="auto"/>
        <w:rPr>
          <w:rFonts w:ascii="黑体" w:hAnsi="黑体" w:cs="宋体"/>
          <w:b w:val="0"/>
          <w:sz w:val="24"/>
          <w:szCs w:val="24"/>
        </w:rPr>
      </w:pPr>
      <w:bookmarkStart w:id="11" w:name="_Toc35393656"/>
      <w:bookmarkStart w:id="12" w:name="_Toc35393825"/>
      <w:r>
        <w:rPr>
          <w:rFonts w:hint="eastAsia" w:ascii="黑体" w:hAnsi="黑体" w:cs="宋体"/>
          <w:b w:val="0"/>
          <w:sz w:val="24"/>
          <w:szCs w:val="24"/>
        </w:rPr>
        <w:t>三、定标日期</w:t>
      </w:r>
    </w:p>
    <w:p w14:paraId="781232B6"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2025年0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/>
          <w:sz w:val="24"/>
          <w:szCs w:val="24"/>
        </w:rPr>
        <w:t>日</w:t>
      </w:r>
    </w:p>
    <w:p w14:paraId="6D3070EB">
      <w:pPr>
        <w:pStyle w:val="3"/>
        <w:spacing w:before="156" w:beforeLines="50" w:after="156" w:afterLines="50" w:line="360" w:lineRule="auto"/>
        <w:rPr>
          <w:rFonts w:ascii="黑体" w:hAnsi="黑体" w:cs="宋体"/>
          <w:b w:val="0"/>
          <w:sz w:val="24"/>
          <w:szCs w:val="24"/>
        </w:rPr>
      </w:pPr>
      <w:r>
        <w:rPr>
          <w:rFonts w:hint="eastAsia" w:ascii="黑体" w:hAnsi="黑体" w:cs="宋体"/>
          <w:b w:val="0"/>
          <w:sz w:val="24"/>
          <w:szCs w:val="24"/>
        </w:rPr>
        <w:t>四、公告期限</w:t>
      </w:r>
    </w:p>
    <w:p w14:paraId="7668CA80"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公告期限：1个工作日</w:t>
      </w:r>
    </w:p>
    <w:p w14:paraId="2D2D7654">
      <w:pPr>
        <w:pStyle w:val="3"/>
        <w:spacing w:before="156" w:beforeLines="50" w:after="156" w:afterLines="50" w:line="360" w:lineRule="auto"/>
        <w:rPr>
          <w:rFonts w:ascii="黑体" w:hAnsi="黑体" w:cs="宋体"/>
          <w:b w:val="0"/>
          <w:sz w:val="24"/>
          <w:szCs w:val="24"/>
        </w:rPr>
      </w:pPr>
      <w:r>
        <w:rPr>
          <w:rFonts w:hint="eastAsia" w:ascii="黑体" w:hAnsi="黑体" w:cs="宋体"/>
          <w:b w:val="0"/>
          <w:sz w:val="24"/>
          <w:szCs w:val="24"/>
        </w:rPr>
        <w:t>五、其他补充事宜</w:t>
      </w:r>
      <w:bookmarkEnd w:id="11"/>
      <w:bookmarkEnd w:id="12"/>
    </w:p>
    <w:p w14:paraId="442148A9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bookmarkStart w:id="13" w:name="_Toc28359113"/>
      <w:bookmarkStart w:id="14" w:name="_Toc28359036"/>
      <w:bookmarkStart w:id="15" w:name="_Toc35393826"/>
      <w:bookmarkStart w:id="16" w:name="_Toc35393657"/>
      <w:r>
        <w:rPr>
          <w:rFonts w:hint="eastAsia" w:ascii="仿宋" w:hAnsi="仿宋" w:eastAsia="仿宋"/>
          <w:sz w:val="24"/>
          <w:szCs w:val="24"/>
        </w:rPr>
        <w:t>无</w:t>
      </w:r>
    </w:p>
    <w:p w14:paraId="4BED548F">
      <w:pPr>
        <w:pStyle w:val="3"/>
        <w:spacing w:before="156" w:beforeLines="50" w:after="156" w:afterLines="50" w:line="360" w:lineRule="auto"/>
        <w:rPr>
          <w:rFonts w:ascii="黑体" w:hAnsi="黑体" w:cs="宋体"/>
          <w:b w:val="0"/>
          <w:sz w:val="24"/>
          <w:szCs w:val="24"/>
        </w:rPr>
      </w:pPr>
      <w:r>
        <w:rPr>
          <w:rFonts w:hint="eastAsia" w:ascii="黑体" w:hAnsi="黑体" w:cs="宋体"/>
          <w:b w:val="0"/>
          <w:sz w:val="24"/>
          <w:szCs w:val="24"/>
        </w:rPr>
        <w:t>六、凡对本次公告内容提出询问，请按以下方式联系。</w:t>
      </w:r>
      <w:bookmarkEnd w:id="13"/>
      <w:bookmarkEnd w:id="14"/>
      <w:bookmarkEnd w:id="15"/>
      <w:bookmarkEnd w:id="16"/>
    </w:p>
    <w:p w14:paraId="6F4DE618"/>
    <w:p w14:paraId="6AD1D1A1">
      <w:pPr>
        <w:pStyle w:val="3"/>
        <w:spacing w:before="0" w:after="0" w:line="360" w:lineRule="auto"/>
        <w:ind w:left="-6" w:leftChars="-3" w:firstLine="489" w:firstLineChars="204"/>
        <w:rPr>
          <w:rFonts w:ascii="仿宋" w:hAnsi="仿宋" w:eastAsia="仿宋" w:cs="宋体"/>
          <w:b w:val="0"/>
          <w:sz w:val="24"/>
          <w:szCs w:val="24"/>
        </w:rPr>
      </w:pPr>
      <w:bookmarkStart w:id="17" w:name="_Toc35393658"/>
      <w:bookmarkStart w:id="18" w:name="_Toc28359114"/>
      <w:bookmarkStart w:id="19" w:name="_Toc35393827"/>
      <w:bookmarkStart w:id="20" w:name="_Toc28359037"/>
      <w:r>
        <w:rPr>
          <w:rFonts w:hint="eastAsia" w:ascii="仿宋" w:hAnsi="仿宋" w:eastAsia="仿宋" w:cs="宋体"/>
          <w:b w:val="0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0E640BF8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</w:rPr>
        <w:t>北京劳动保障职业学院</w:t>
      </w:r>
    </w:p>
    <w:p w14:paraId="2F2BF3F3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</w:rPr>
        <w:t>北京市朝阳区惠新东街5号</w:t>
      </w:r>
    </w:p>
    <w:p w14:paraId="443A765C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</w:rPr>
        <w:t>白老师，010-80114089</w:t>
      </w:r>
    </w:p>
    <w:p w14:paraId="11DB9366">
      <w:pPr>
        <w:pStyle w:val="3"/>
        <w:spacing w:before="0" w:after="0" w:line="360" w:lineRule="auto"/>
        <w:ind w:left="-6" w:leftChars="-3" w:firstLine="489" w:firstLineChars="204"/>
        <w:rPr>
          <w:rFonts w:ascii="仿宋" w:hAnsi="仿宋" w:eastAsia="仿宋" w:cs="宋体"/>
          <w:b w:val="0"/>
          <w:sz w:val="24"/>
          <w:szCs w:val="24"/>
        </w:rPr>
      </w:pPr>
      <w:bookmarkStart w:id="21" w:name="_Toc35393659"/>
      <w:bookmarkStart w:id="22" w:name="_Toc28359038"/>
      <w:bookmarkStart w:id="23" w:name="_Toc35393828"/>
      <w:bookmarkStart w:id="24" w:name="_Toc28359115"/>
      <w:r>
        <w:rPr>
          <w:rFonts w:hint="eastAsia" w:ascii="仿宋" w:hAnsi="仿宋" w:eastAsia="仿宋" w:cs="宋体"/>
          <w:b w:val="0"/>
          <w:sz w:val="24"/>
          <w:szCs w:val="24"/>
        </w:rPr>
        <w:t>2.采购代理机构信息</w:t>
      </w:r>
      <w:bookmarkEnd w:id="21"/>
      <w:bookmarkEnd w:id="22"/>
      <w:bookmarkEnd w:id="23"/>
      <w:bookmarkEnd w:id="24"/>
    </w:p>
    <w:p w14:paraId="2FB259B7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</w:rPr>
        <w:t>北京国际工程咨询有限公司</w:t>
      </w:r>
    </w:p>
    <w:p w14:paraId="68289B05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</w:rPr>
        <w:t>北京市海淀区知春路9号坤讯大厦6层602会议室</w:t>
      </w:r>
    </w:p>
    <w:p w14:paraId="78CFEAFA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</w:rPr>
        <w:t>仇凯彬，010-65780567</w:t>
      </w:r>
    </w:p>
    <w:p w14:paraId="5B7662B1">
      <w:pPr>
        <w:pStyle w:val="3"/>
        <w:spacing w:before="0" w:after="0" w:line="360" w:lineRule="auto"/>
        <w:ind w:left="-6" w:leftChars="-3" w:firstLine="489" w:firstLineChars="204"/>
        <w:rPr>
          <w:rFonts w:ascii="仿宋" w:hAnsi="仿宋" w:eastAsia="仿宋" w:cs="宋体"/>
          <w:b w:val="0"/>
          <w:sz w:val="24"/>
          <w:szCs w:val="24"/>
        </w:rPr>
      </w:pPr>
      <w:bookmarkStart w:id="25" w:name="_Toc28359039"/>
      <w:bookmarkStart w:id="26" w:name="_Toc35393660"/>
      <w:bookmarkStart w:id="27" w:name="_Toc35393829"/>
      <w:bookmarkStart w:id="28" w:name="_Toc28359116"/>
      <w:r>
        <w:rPr>
          <w:rFonts w:hint="eastAsia" w:ascii="仿宋" w:hAnsi="仿宋" w:eastAsia="仿宋" w:cs="宋体"/>
          <w:b w:val="0"/>
          <w:sz w:val="24"/>
          <w:szCs w:val="24"/>
        </w:rPr>
        <w:t>3.项目联系方式</w:t>
      </w:r>
      <w:bookmarkEnd w:id="25"/>
      <w:bookmarkEnd w:id="26"/>
      <w:bookmarkEnd w:id="27"/>
      <w:bookmarkEnd w:id="28"/>
    </w:p>
    <w:p w14:paraId="67B51377">
      <w:pPr>
        <w:pStyle w:val="4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项目联系人：</w:t>
      </w:r>
      <w:r>
        <w:rPr>
          <w:rFonts w:hint="eastAsia" w:ascii="仿宋" w:hAnsi="仿宋" w:eastAsia="仿宋"/>
          <w:sz w:val="24"/>
          <w:szCs w:val="24"/>
          <w:u w:val="single"/>
        </w:rPr>
        <w:t>仇凯彬</w:t>
      </w:r>
    </w:p>
    <w:p w14:paraId="0E723586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电　　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话：</w:t>
      </w:r>
      <w:bookmarkStart w:id="29" w:name="_GoBack"/>
      <w:r>
        <w:rPr>
          <w:rFonts w:hint="eastAsia" w:ascii="仿宋" w:hAnsi="仿宋" w:eastAsia="仿宋"/>
          <w:sz w:val="24"/>
          <w:szCs w:val="24"/>
          <w:u w:val="none"/>
        </w:rPr>
        <w:t>010-65780567</w:t>
      </w:r>
      <w:bookmarkEnd w:id="29"/>
    </w:p>
    <w:p w14:paraId="1303E88D">
      <w:pPr>
        <w:spacing w:line="360" w:lineRule="auto"/>
        <w:ind w:firstLine="482" w:firstLineChars="200"/>
        <w:jc w:val="righ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北京国际工程咨询有限公司</w:t>
      </w:r>
    </w:p>
    <w:p w14:paraId="7EA02CD8">
      <w:pPr>
        <w:spacing w:line="360" w:lineRule="auto"/>
        <w:ind w:firstLine="482" w:firstLineChars="200"/>
        <w:jc w:val="righ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2025年0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4"/>
          <w:szCs w:val="24"/>
        </w:rPr>
        <w:t>月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/>
          <w:b/>
          <w:bCs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B4"/>
    <w:rsid w:val="00007825"/>
    <w:rsid w:val="000537A8"/>
    <w:rsid w:val="00076E42"/>
    <w:rsid w:val="00083DCE"/>
    <w:rsid w:val="00085449"/>
    <w:rsid w:val="00093E27"/>
    <w:rsid w:val="000B1210"/>
    <w:rsid w:val="000B4061"/>
    <w:rsid w:val="000F7D0B"/>
    <w:rsid w:val="00105C6B"/>
    <w:rsid w:val="001369D1"/>
    <w:rsid w:val="0019772F"/>
    <w:rsid w:val="001A4369"/>
    <w:rsid w:val="001B65A8"/>
    <w:rsid w:val="0023444C"/>
    <w:rsid w:val="00260D1A"/>
    <w:rsid w:val="00260D26"/>
    <w:rsid w:val="002832EB"/>
    <w:rsid w:val="002A239D"/>
    <w:rsid w:val="002D502A"/>
    <w:rsid w:val="0031679F"/>
    <w:rsid w:val="00343132"/>
    <w:rsid w:val="00351B72"/>
    <w:rsid w:val="00353FC0"/>
    <w:rsid w:val="00357183"/>
    <w:rsid w:val="00365FB3"/>
    <w:rsid w:val="003774FD"/>
    <w:rsid w:val="00393523"/>
    <w:rsid w:val="0039784A"/>
    <w:rsid w:val="003C2877"/>
    <w:rsid w:val="00400662"/>
    <w:rsid w:val="00424D69"/>
    <w:rsid w:val="00461886"/>
    <w:rsid w:val="004E3DD4"/>
    <w:rsid w:val="00507DDD"/>
    <w:rsid w:val="00512B0A"/>
    <w:rsid w:val="00520364"/>
    <w:rsid w:val="00524755"/>
    <w:rsid w:val="00583C85"/>
    <w:rsid w:val="00596A8C"/>
    <w:rsid w:val="0062526E"/>
    <w:rsid w:val="00670C6D"/>
    <w:rsid w:val="0072110B"/>
    <w:rsid w:val="00722B6D"/>
    <w:rsid w:val="007915D0"/>
    <w:rsid w:val="007B586F"/>
    <w:rsid w:val="007B6619"/>
    <w:rsid w:val="007D158D"/>
    <w:rsid w:val="007E39FD"/>
    <w:rsid w:val="00810070"/>
    <w:rsid w:val="00814C18"/>
    <w:rsid w:val="0083641F"/>
    <w:rsid w:val="00853206"/>
    <w:rsid w:val="00881F28"/>
    <w:rsid w:val="00883FC9"/>
    <w:rsid w:val="00886FB8"/>
    <w:rsid w:val="008A6B38"/>
    <w:rsid w:val="008F6E88"/>
    <w:rsid w:val="00931094"/>
    <w:rsid w:val="00942E0D"/>
    <w:rsid w:val="00957129"/>
    <w:rsid w:val="00983DB6"/>
    <w:rsid w:val="009906B4"/>
    <w:rsid w:val="009A4D39"/>
    <w:rsid w:val="009B5172"/>
    <w:rsid w:val="009C3268"/>
    <w:rsid w:val="009D1240"/>
    <w:rsid w:val="009D5576"/>
    <w:rsid w:val="00A0261C"/>
    <w:rsid w:val="00A40EC3"/>
    <w:rsid w:val="00A90027"/>
    <w:rsid w:val="00AD5E40"/>
    <w:rsid w:val="00B147D4"/>
    <w:rsid w:val="00B17C4F"/>
    <w:rsid w:val="00B470B1"/>
    <w:rsid w:val="00B62DDC"/>
    <w:rsid w:val="00BB6482"/>
    <w:rsid w:val="00BD0F3A"/>
    <w:rsid w:val="00C0510F"/>
    <w:rsid w:val="00C7202A"/>
    <w:rsid w:val="00C729C1"/>
    <w:rsid w:val="00D20BDD"/>
    <w:rsid w:val="00D24AC8"/>
    <w:rsid w:val="00D446FE"/>
    <w:rsid w:val="00D60EA0"/>
    <w:rsid w:val="00DA728A"/>
    <w:rsid w:val="00DE3475"/>
    <w:rsid w:val="00DE7FD9"/>
    <w:rsid w:val="00DF7D41"/>
    <w:rsid w:val="00E621AA"/>
    <w:rsid w:val="00E84DBC"/>
    <w:rsid w:val="00F0564B"/>
    <w:rsid w:val="00F72F4E"/>
    <w:rsid w:val="00F91C43"/>
    <w:rsid w:val="00FB6E79"/>
    <w:rsid w:val="00FD48F8"/>
    <w:rsid w:val="06291112"/>
    <w:rsid w:val="29082413"/>
    <w:rsid w:val="2C0D379B"/>
    <w:rsid w:val="62B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字符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字符"/>
    <w:basedOn w:val="8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4">
    <w:name w:val="纯文本 字符1"/>
    <w:basedOn w:val="8"/>
    <w:link w:val="4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357</Characters>
  <Lines>2</Lines>
  <Paragraphs>1</Paragraphs>
  <TotalTime>23</TotalTime>
  <ScaleCrop>false</ScaleCrop>
  <LinksUpToDate>false</LinksUpToDate>
  <CharactersWithSpaces>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2024-05-16T07:34:00Z</dcterms:created>
  <dc:creator>仇 凯彬</dc:creator>
  <cp:lastModifiedBy>北国咨</cp:lastModifiedBy>
  <dcterms:modified xsi:type="dcterms:W3CDTF">2025-02-14T06:42:38Z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9DA540C42265445D95C820260244E33B</vt:lpwstr>
  </property>
  <property fmtid="{D5CDD505-2E9C-101B-9397-08002B2CF9AE}" pid="4" name="KSOTemplateDocerSaveRecord">
    <vt:lpwstr>eyJoZGlkIjoiZjVhMDc4MzZmNGIzOTA5OTgyNzU3ZmFhOWVlNDUyMTUifQ==</vt:lpwstr>
  </property>
</Properties>
</file>