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C5F6E">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bookmarkStart w:id="0" w:name="_Toc35393809"/>
      <w:bookmarkStart w:id="1" w:name="_Toc28359022"/>
      <w:r>
        <w:rPr>
          <w:rFonts w:hint="eastAsia" w:ascii="Times New Roman" w:hAnsi="Times New Roman" w:eastAsia="宋体" w:cs="Times New Roman"/>
          <w:b/>
          <w:bCs/>
          <w:sz w:val="28"/>
          <w:szCs w:val="28"/>
          <w:lang w:eastAsia="zh-CN"/>
        </w:rPr>
        <w:t>北京市丰台区市场监督管理局2025年食品抽样检测服务项目</w:t>
      </w:r>
      <w:r>
        <w:rPr>
          <w:rFonts w:hint="default" w:ascii="Times New Roman" w:hAnsi="Times New Roman" w:eastAsia="宋体" w:cs="Times New Roman"/>
          <w:b/>
          <w:bCs/>
          <w:sz w:val="28"/>
          <w:szCs w:val="28"/>
        </w:rPr>
        <w:t>中标公告</w:t>
      </w:r>
      <w:bookmarkEnd w:id="0"/>
      <w:bookmarkEnd w:id="1"/>
    </w:p>
    <w:p w14:paraId="590E766B">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一、项目编号：BJJQ-202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08</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8</w:t>
      </w:r>
    </w:p>
    <w:p w14:paraId="38AE9DA9">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rPr>
        <w:t>二、项目名称：</w:t>
      </w:r>
      <w:r>
        <w:rPr>
          <w:rFonts w:hint="eastAsia" w:ascii="Times New Roman" w:hAnsi="Times New Roman" w:eastAsia="宋体" w:cs="Times New Roman"/>
          <w:sz w:val="24"/>
          <w:szCs w:val="24"/>
          <w:lang w:eastAsia="zh-CN"/>
        </w:rPr>
        <w:t>北京市丰台区市场监督管理局2025年食品抽样检测服务项目</w:t>
      </w:r>
    </w:p>
    <w:p w14:paraId="3944C7C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三、中标信息</w:t>
      </w:r>
    </w:p>
    <w:tbl>
      <w:tblPr>
        <w:tblStyle w:val="13"/>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899"/>
        <w:gridCol w:w="1688"/>
        <w:gridCol w:w="1486"/>
        <w:gridCol w:w="3069"/>
        <w:gridCol w:w="1426"/>
      </w:tblGrid>
      <w:tr w14:paraId="72E0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4C86C8A4">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包号</w:t>
            </w:r>
          </w:p>
        </w:tc>
        <w:tc>
          <w:tcPr>
            <w:tcW w:w="1899" w:type="dxa"/>
            <w:vAlign w:val="center"/>
          </w:tcPr>
          <w:p w14:paraId="3E079E54">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b/>
                <w:bCs/>
                <w:sz w:val="21"/>
                <w:szCs w:val="21"/>
                <w:highlight w:val="none"/>
                <w:vertAlign w:val="baseline"/>
              </w:rPr>
              <w:t>标的名称</w:t>
            </w:r>
          </w:p>
        </w:tc>
        <w:tc>
          <w:tcPr>
            <w:tcW w:w="1688" w:type="dxa"/>
            <w:vAlign w:val="center"/>
          </w:tcPr>
          <w:p w14:paraId="7610937B">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sz w:val="21"/>
                <w:szCs w:val="21"/>
                <w:highlight w:val="none"/>
                <w:vertAlign w:val="baseline"/>
              </w:rPr>
            </w:pPr>
            <w:r>
              <w:rPr>
                <w:rFonts w:hint="default" w:ascii="Times New Roman" w:hAnsi="Times New Roman" w:eastAsia="宋体" w:cs="Times New Roman"/>
                <w:b/>
                <w:bCs/>
                <w:sz w:val="21"/>
                <w:szCs w:val="21"/>
                <w:highlight w:val="none"/>
              </w:rPr>
              <w:t>中标人名称</w:t>
            </w:r>
          </w:p>
        </w:tc>
        <w:tc>
          <w:tcPr>
            <w:tcW w:w="1486" w:type="dxa"/>
            <w:vAlign w:val="center"/>
          </w:tcPr>
          <w:p w14:paraId="69298D5A">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统一社会</w:t>
            </w:r>
          </w:p>
          <w:p w14:paraId="60040AF7">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sz w:val="21"/>
                <w:szCs w:val="21"/>
                <w:highlight w:val="none"/>
                <w:vertAlign w:val="baseline"/>
                <w:lang w:val="en-US" w:eastAsia="zh-CN"/>
              </w:rPr>
            </w:pPr>
            <w:r>
              <w:rPr>
                <w:rFonts w:hint="default" w:ascii="Times New Roman" w:hAnsi="Times New Roman" w:eastAsia="宋体" w:cs="Times New Roman"/>
                <w:b/>
                <w:bCs/>
                <w:sz w:val="21"/>
                <w:szCs w:val="21"/>
                <w:highlight w:val="none"/>
                <w:vertAlign w:val="baseline"/>
                <w:lang w:val="en-US" w:eastAsia="zh-CN"/>
              </w:rPr>
              <w:t>信用代码</w:t>
            </w:r>
          </w:p>
        </w:tc>
        <w:tc>
          <w:tcPr>
            <w:tcW w:w="3069" w:type="dxa"/>
            <w:vAlign w:val="center"/>
          </w:tcPr>
          <w:p w14:paraId="4898FC6F">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sz w:val="21"/>
                <w:szCs w:val="21"/>
                <w:highlight w:val="none"/>
                <w:vertAlign w:val="baseline"/>
              </w:rPr>
            </w:pPr>
            <w:r>
              <w:rPr>
                <w:rFonts w:hint="default" w:ascii="Times New Roman" w:hAnsi="Times New Roman" w:eastAsia="宋体" w:cs="Times New Roman"/>
                <w:b/>
                <w:bCs/>
                <w:sz w:val="21"/>
                <w:szCs w:val="21"/>
                <w:highlight w:val="none"/>
              </w:rPr>
              <w:t>中标人地址</w:t>
            </w:r>
          </w:p>
        </w:tc>
        <w:tc>
          <w:tcPr>
            <w:tcW w:w="1426" w:type="dxa"/>
            <w:vAlign w:val="center"/>
          </w:tcPr>
          <w:p w14:paraId="728987AB">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sz w:val="21"/>
                <w:szCs w:val="21"/>
                <w:highlight w:val="none"/>
                <w:vertAlign w:val="baseline"/>
                <w:lang w:eastAsia="zh-CN"/>
              </w:rPr>
            </w:pPr>
            <w:r>
              <w:rPr>
                <w:rFonts w:hint="default" w:ascii="Times New Roman" w:hAnsi="Times New Roman" w:eastAsia="宋体" w:cs="Times New Roman"/>
                <w:b/>
                <w:bCs/>
                <w:sz w:val="21"/>
                <w:szCs w:val="21"/>
                <w:highlight w:val="none"/>
              </w:rPr>
              <w:t>中标金额</w:t>
            </w:r>
          </w:p>
        </w:tc>
      </w:tr>
      <w:tr w14:paraId="2DF0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026A26E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01</w:t>
            </w:r>
          </w:p>
        </w:tc>
        <w:tc>
          <w:tcPr>
            <w:tcW w:w="1899" w:type="dxa"/>
            <w:vAlign w:val="center"/>
          </w:tcPr>
          <w:p w14:paraId="19CD1DE8">
            <w:pPr>
              <w:jc w:val="center"/>
              <w:rPr>
                <w:rFonts w:hint="eastAsia" w:ascii="宋体" w:hAnsi="宋体" w:eastAsia="宋体" w:cs="宋体"/>
                <w:sz w:val="21"/>
                <w:szCs w:val="21"/>
                <w:highlight w:val="none"/>
                <w:vertAlign w:val="baseline"/>
              </w:rPr>
            </w:pPr>
            <w:r>
              <w:rPr>
                <w:rFonts w:hint="eastAsia" w:ascii="宋体" w:hAnsi="宋体" w:eastAsia="宋体" w:cs="宋体"/>
                <w:bCs/>
                <w:color w:val="auto"/>
                <w:szCs w:val="21"/>
              </w:rPr>
              <w:t>餐饮</w:t>
            </w:r>
            <w:r>
              <w:rPr>
                <w:rFonts w:hint="eastAsia" w:ascii="宋体" w:hAnsi="宋体" w:eastAsia="宋体" w:cs="宋体"/>
                <w:bCs/>
                <w:color w:val="auto"/>
                <w:szCs w:val="21"/>
                <w:lang w:val="en-US" w:eastAsia="zh-CN"/>
              </w:rPr>
              <w:t>环节</w:t>
            </w:r>
            <w:r>
              <w:rPr>
                <w:rFonts w:hint="eastAsia" w:ascii="宋体" w:hAnsi="宋体" w:eastAsia="宋体" w:cs="宋体"/>
                <w:bCs/>
                <w:color w:val="auto"/>
                <w:szCs w:val="21"/>
              </w:rPr>
              <w:t>第一部分</w:t>
            </w:r>
          </w:p>
        </w:tc>
        <w:tc>
          <w:tcPr>
            <w:tcW w:w="1688" w:type="dxa"/>
            <w:vAlign w:val="center"/>
          </w:tcPr>
          <w:p w14:paraId="228C29E5">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谱尼测试集团股份有限公司</w:t>
            </w:r>
          </w:p>
        </w:tc>
        <w:tc>
          <w:tcPr>
            <w:tcW w:w="1486" w:type="dxa"/>
            <w:vAlign w:val="center"/>
          </w:tcPr>
          <w:p w14:paraId="4D1F782B">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91110108740053589U</w:t>
            </w:r>
          </w:p>
        </w:tc>
        <w:tc>
          <w:tcPr>
            <w:tcW w:w="3069" w:type="dxa"/>
            <w:vAlign w:val="center"/>
          </w:tcPr>
          <w:p w14:paraId="0B6994F1">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北京市海淀区锦带路66号院1号楼5层101</w:t>
            </w:r>
          </w:p>
        </w:tc>
        <w:tc>
          <w:tcPr>
            <w:tcW w:w="1426" w:type="dxa"/>
            <w:vAlign w:val="center"/>
          </w:tcPr>
          <w:p w14:paraId="48ACF5A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¥9</w:t>
            </w:r>
            <w:r>
              <w:rPr>
                <w:rFonts w:hint="eastAsia" w:ascii="Times New Roman" w:hAnsi="Times New Roman" w:eastAsia="宋体" w:cs="Times New Roman"/>
                <w:sz w:val="21"/>
                <w:szCs w:val="21"/>
                <w:highlight w:val="none"/>
                <w:vertAlign w:val="baseline"/>
                <w:lang w:val="en-US" w:eastAsia="zh-CN"/>
              </w:rPr>
              <w:t>380</w:t>
            </w:r>
            <w:r>
              <w:rPr>
                <w:rFonts w:hint="default" w:ascii="Times New Roman" w:hAnsi="Times New Roman" w:eastAsia="宋体" w:cs="Times New Roman"/>
                <w:sz w:val="21"/>
                <w:szCs w:val="21"/>
                <w:highlight w:val="none"/>
                <w:vertAlign w:val="baseline"/>
                <w:lang w:val="en-US" w:eastAsia="zh-CN"/>
              </w:rPr>
              <w:t>00.00</w:t>
            </w:r>
          </w:p>
        </w:tc>
      </w:tr>
      <w:tr w14:paraId="22D6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66D2B25C">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02</w:t>
            </w:r>
          </w:p>
        </w:tc>
        <w:tc>
          <w:tcPr>
            <w:tcW w:w="1899" w:type="dxa"/>
            <w:vAlign w:val="center"/>
          </w:tcPr>
          <w:p w14:paraId="2DDF4256">
            <w:pPr>
              <w:jc w:val="center"/>
              <w:rPr>
                <w:rFonts w:hint="eastAsia" w:ascii="宋体" w:hAnsi="宋体" w:eastAsia="宋体" w:cs="宋体"/>
                <w:sz w:val="21"/>
                <w:szCs w:val="21"/>
                <w:highlight w:val="none"/>
                <w:vertAlign w:val="baseline"/>
              </w:rPr>
            </w:pPr>
            <w:r>
              <w:rPr>
                <w:rFonts w:hint="eastAsia" w:ascii="宋体" w:hAnsi="宋体" w:eastAsia="宋体" w:cs="宋体"/>
                <w:bCs/>
                <w:color w:val="auto"/>
                <w:szCs w:val="21"/>
              </w:rPr>
              <w:t>餐饮</w:t>
            </w:r>
            <w:r>
              <w:rPr>
                <w:rFonts w:hint="eastAsia" w:ascii="宋体" w:hAnsi="宋体" w:eastAsia="宋体" w:cs="宋体"/>
                <w:bCs/>
                <w:color w:val="auto"/>
                <w:szCs w:val="21"/>
                <w:lang w:val="en-US" w:eastAsia="zh-CN"/>
              </w:rPr>
              <w:t>环节</w:t>
            </w:r>
            <w:r>
              <w:rPr>
                <w:rFonts w:hint="eastAsia" w:ascii="宋体" w:hAnsi="宋体" w:eastAsia="宋体" w:cs="宋体"/>
                <w:bCs/>
                <w:color w:val="auto"/>
                <w:szCs w:val="21"/>
              </w:rPr>
              <w:t>第二部分</w:t>
            </w:r>
          </w:p>
        </w:tc>
        <w:tc>
          <w:tcPr>
            <w:tcW w:w="1688" w:type="dxa"/>
            <w:vAlign w:val="center"/>
          </w:tcPr>
          <w:p w14:paraId="2AC337C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中轻检验认证有限公司</w:t>
            </w:r>
          </w:p>
        </w:tc>
        <w:tc>
          <w:tcPr>
            <w:tcW w:w="1486" w:type="dxa"/>
            <w:vAlign w:val="center"/>
          </w:tcPr>
          <w:p w14:paraId="392183BD">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91110105MA01PLP86H</w:t>
            </w:r>
          </w:p>
        </w:tc>
        <w:tc>
          <w:tcPr>
            <w:tcW w:w="3069" w:type="dxa"/>
            <w:vAlign w:val="center"/>
          </w:tcPr>
          <w:p w14:paraId="1AE02033">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北京市朝阳区将台西路18号5号楼一层106、108号房间</w:t>
            </w:r>
          </w:p>
        </w:tc>
        <w:tc>
          <w:tcPr>
            <w:tcW w:w="1426" w:type="dxa"/>
            <w:vAlign w:val="center"/>
          </w:tcPr>
          <w:p w14:paraId="13DE6A69">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yellow"/>
                <w:vertAlign w:val="baseline"/>
              </w:rPr>
            </w:pPr>
            <w:r>
              <w:rPr>
                <w:rFonts w:hint="default" w:ascii="Times New Roman" w:hAnsi="Times New Roman" w:eastAsia="宋体" w:cs="Times New Roman"/>
                <w:sz w:val="21"/>
                <w:szCs w:val="21"/>
                <w:highlight w:val="none"/>
                <w:vertAlign w:val="baseline"/>
              </w:rPr>
              <w:t>¥</w:t>
            </w:r>
            <w:r>
              <w:rPr>
                <w:rFonts w:hint="eastAsia" w:ascii="Times New Roman" w:hAnsi="Times New Roman" w:eastAsia="宋体" w:cs="Times New Roman"/>
                <w:sz w:val="21"/>
                <w:szCs w:val="21"/>
                <w:highlight w:val="none"/>
                <w:vertAlign w:val="baseline"/>
                <w:lang w:val="en-US" w:eastAsia="zh-CN"/>
              </w:rPr>
              <w:t>65</w:t>
            </w:r>
            <w:r>
              <w:rPr>
                <w:rFonts w:hint="default" w:ascii="Times New Roman" w:hAnsi="Times New Roman" w:eastAsia="宋体" w:cs="Times New Roman"/>
                <w:sz w:val="21"/>
                <w:szCs w:val="21"/>
                <w:highlight w:val="none"/>
                <w:vertAlign w:val="baseline"/>
              </w:rPr>
              <w:t>0000.00</w:t>
            </w:r>
          </w:p>
        </w:tc>
      </w:tr>
      <w:tr w14:paraId="74F8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5D23917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03</w:t>
            </w:r>
          </w:p>
        </w:tc>
        <w:tc>
          <w:tcPr>
            <w:tcW w:w="1899" w:type="dxa"/>
            <w:vAlign w:val="center"/>
          </w:tcPr>
          <w:p w14:paraId="1F47B000">
            <w:pPr>
              <w:jc w:val="center"/>
              <w:rPr>
                <w:rFonts w:hint="eastAsia" w:ascii="宋体" w:hAnsi="宋体" w:eastAsia="宋体" w:cs="宋体"/>
                <w:sz w:val="21"/>
                <w:szCs w:val="21"/>
                <w:highlight w:val="none"/>
                <w:vertAlign w:val="baseline"/>
              </w:rPr>
            </w:pPr>
            <w:r>
              <w:rPr>
                <w:rFonts w:hint="eastAsia" w:ascii="宋体" w:hAnsi="宋体" w:eastAsia="宋体" w:cs="宋体"/>
                <w:bCs/>
                <w:color w:val="auto"/>
                <w:szCs w:val="21"/>
              </w:rPr>
              <w:t>餐饮</w:t>
            </w:r>
            <w:r>
              <w:rPr>
                <w:rFonts w:hint="eastAsia" w:ascii="宋体" w:hAnsi="宋体" w:eastAsia="宋体" w:cs="宋体"/>
                <w:bCs/>
                <w:color w:val="auto"/>
                <w:szCs w:val="21"/>
                <w:lang w:val="en-US" w:eastAsia="zh-CN"/>
              </w:rPr>
              <w:t>环节</w:t>
            </w:r>
            <w:r>
              <w:rPr>
                <w:rFonts w:hint="eastAsia" w:ascii="宋体" w:hAnsi="宋体" w:eastAsia="宋体" w:cs="宋体"/>
                <w:bCs/>
                <w:color w:val="auto"/>
                <w:szCs w:val="21"/>
              </w:rPr>
              <w:t>第</w:t>
            </w:r>
            <w:r>
              <w:rPr>
                <w:rFonts w:hint="eastAsia" w:ascii="宋体" w:hAnsi="宋体" w:eastAsia="宋体" w:cs="宋体"/>
                <w:bCs/>
                <w:color w:val="auto"/>
                <w:szCs w:val="21"/>
                <w:lang w:val="en-US" w:eastAsia="zh-CN"/>
              </w:rPr>
              <w:t>三</w:t>
            </w:r>
            <w:r>
              <w:rPr>
                <w:rFonts w:hint="eastAsia" w:ascii="宋体" w:hAnsi="宋体" w:eastAsia="宋体" w:cs="宋体"/>
                <w:bCs/>
                <w:color w:val="auto"/>
                <w:szCs w:val="21"/>
              </w:rPr>
              <w:t>部分</w:t>
            </w:r>
          </w:p>
        </w:tc>
        <w:tc>
          <w:tcPr>
            <w:tcW w:w="1688" w:type="dxa"/>
            <w:vAlign w:val="center"/>
          </w:tcPr>
          <w:p w14:paraId="502448D4">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北京六角体检测技术有限公司</w:t>
            </w:r>
          </w:p>
        </w:tc>
        <w:tc>
          <w:tcPr>
            <w:tcW w:w="1486" w:type="dxa"/>
            <w:vAlign w:val="center"/>
          </w:tcPr>
          <w:p w14:paraId="64925F93">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911101123181279767</w:t>
            </w:r>
          </w:p>
        </w:tc>
        <w:tc>
          <w:tcPr>
            <w:tcW w:w="3069" w:type="dxa"/>
            <w:vAlign w:val="center"/>
          </w:tcPr>
          <w:p w14:paraId="527E1542">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yellow"/>
                <w:vertAlign w:val="baseline"/>
              </w:rPr>
            </w:pPr>
            <w:r>
              <w:rPr>
                <w:rFonts w:hint="default" w:ascii="Times New Roman" w:hAnsi="Times New Roman" w:eastAsia="宋体" w:cs="Times New Roman"/>
                <w:sz w:val="21"/>
                <w:szCs w:val="21"/>
                <w:highlight w:val="none"/>
                <w:vertAlign w:val="baseline"/>
              </w:rPr>
              <w:t>北京市通州区中关村科技园区通州园金桥科技产业基地景盛南四街15号12C</w:t>
            </w:r>
          </w:p>
        </w:tc>
        <w:tc>
          <w:tcPr>
            <w:tcW w:w="1426" w:type="dxa"/>
            <w:vAlign w:val="center"/>
          </w:tcPr>
          <w:p w14:paraId="60044EC3">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yellow"/>
                <w:vertAlign w:val="baseline"/>
              </w:rPr>
            </w:pPr>
            <w:r>
              <w:rPr>
                <w:rFonts w:hint="default" w:ascii="Times New Roman" w:hAnsi="Times New Roman" w:eastAsia="宋体" w:cs="Times New Roman"/>
                <w:sz w:val="21"/>
                <w:szCs w:val="21"/>
                <w:highlight w:val="none"/>
                <w:vertAlign w:val="baseline"/>
              </w:rPr>
              <w:t>¥699600.00</w:t>
            </w:r>
          </w:p>
        </w:tc>
      </w:tr>
      <w:tr w14:paraId="3A27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52A65592">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04</w:t>
            </w:r>
          </w:p>
        </w:tc>
        <w:tc>
          <w:tcPr>
            <w:tcW w:w="1899" w:type="dxa"/>
            <w:vAlign w:val="center"/>
          </w:tcPr>
          <w:p w14:paraId="13DBD1E0">
            <w:pPr>
              <w:jc w:val="center"/>
              <w:rPr>
                <w:rFonts w:hint="eastAsia" w:ascii="宋体" w:hAnsi="宋体" w:eastAsia="宋体" w:cs="宋体"/>
                <w:sz w:val="21"/>
                <w:szCs w:val="21"/>
                <w:highlight w:val="none"/>
                <w:vertAlign w:val="baseline"/>
              </w:rPr>
            </w:pPr>
            <w:r>
              <w:rPr>
                <w:rFonts w:hint="eastAsia" w:ascii="宋体" w:hAnsi="宋体" w:eastAsia="宋体" w:cs="宋体"/>
                <w:bCs/>
                <w:color w:val="auto"/>
                <w:szCs w:val="21"/>
              </w:rPr>
              <w:t>流通</w:t>
            </w:r>
            <w:r>
              <w:rPr>
                <w:rFonts w:hint="eastAsia" w:ascii="宋体" w:hAnsi="宋体" w:eastAsia="宋体" w:cs="宋体"/>
                <w:bCs/>
                <w:color w:val="auto"/>
                <w:szCs w:val="21"/>
                <w:lang w:val="en-US" w:eastAsia="zh-CN"/>
              </w:rPr>
              <w:t>环节</w:t>
            </w:r>
            <w:r>
              <w:rPr>
                <w:rFonts w:hint="eastAsia" w:ascii="宋体" w:hAnsi="宋体" w:eastAsia="宋体" w:cs="宋体"/>
                <w:bCs/>
                <w:color w:val="auto"/>
                <w:szCs w:val="21"/>
              </w:rPr>
              <w:t>第一部分</w:t>
            </w:r>
          </w:p>
        </w:tc>
        <w:tc>
          <w:tcPr>
            <w:tcW w:w="1688" w:type="dxa"/>
            <w:vAlign w:val="center"/>
          </w:tcPr>
          <w:p w14:paraId="692BEADF">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华测检测认证集团北京有限公司</w:t>
            </w:r>
          </w:p>
        </w:tc>
        <w:tc>
          <w:tcPr>
            <w:tcW w:w="1486" w:type="dxa"/>
            <w:vAlign w:val="center"/>
          </w:tcPr>
          <w:p w14:paraId="322002F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911103026621818401</w:t>
            </w:r>
          </w:p>
        </w:tc>
        <w:tc>
          <w:tcPr>
            <w:tcW w:w="3069" w:type="dxa"/>
            <w:vAlign w:val="center"/>
          </w:tcPr>
          <w:p w14:paraId="335FDD15">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yellow"/>
                <w:vertAlign w:val="baseline"/>
              </w:rPr>
            </w:pPr>
            <w:r>
              <w:rPr>
                <w:rFonts w:hint="default" w:ascii="Times New Roman" w:hAnsi="Times New Roman" w:eastAsia="宋体" w:cs="Times New Roman"/>
                <w:sz w:val="21"/>
                <w:szCs w:val="21"/>
                <w:highlight w:val="none"/>
                <w:vertAlign w:val="baseline"/>
              </w:rPr>
              <w:t>北京市北京经济技术开发区科创十四街99号21幢</w:t>
            </w:r>
          </w:p>
        </w:tc>
        <w:tc>
          <w:tcPr>
            <w:tcW w:w="1426" w:type="dxa"/>
            <w:vAlign w:val="center"/>
          </w:tcPr>
          <w:p w14:paraId="461213E1">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yellow"/>
                <w:vertAlign w:val="baseline"/>
              </w:rPr>
            </w:pPr>
            <w:r>
              <w:rPr>
                <w:rFonts w:hint="default" w:ascii="Times New Roman" w:hAnsi="Times New Roman" w:eastAsia="宋体" w:cs="Times New Roman"/>
                <w:sz w:val="21"/>
                <w:szCs w:val="21"/>
                <w:highlight w:val="none"/>
                <w:vertAlign w:val="baseline"/>
              </w:rPr>
              <w:t>¥931000.00</w:t>
            </w:r>
          </w:p>
        </w:tc>
      </w:tr>
      <w:tr w14:paraId="029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44A340CE">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05</w:t>
            </w:r>
          </w:p>
        </w:tc>
        <w:tc>
          <w:tcPr>
            <w:tcW w:w="1899" w:type="dxa"/>
            <w:vAlign w:val="center"/>
          </w:tcPr>
          <w:p w14:paraId="7104A8DA">
            <w:pPr>
              <w:jc w:val="center"/>
              <w:rPr>
                <w:rFonts w:hint="eastAsia" w:ascii="宋体" w:hAnsi="宋体" w:eastAsia="宋体" w:cs="宋体"/>
                <w:sz w:val="21"/>
                <w:szCs w:val="21"/>
                <w:highlight w:val="none"/>
                <w:vertAlign w:val="baseline"/>
              </w:rPr>
            </w:pPr>
            <w:r>
              <w:rPr>
                <w:rFonts w:hint="eastAsia" w:ascii="宋体" w:hAnsi="宋体" w:eastAsia="宋体" w:cs="宋体"/>
                <w:bCs/>
                <w:color w:val="auto"/>
                <w:szCs w:val="21"/>
              </w:rPr>
              <w:t>流通</w:t>
            </w:r>
            <w:r>
              <w:rPr>
                <w:rFonts w:hint="eastAsia" w:ascii="宋体" w:hAnsi="宋体" w:eastAsia="宋体" w:cs="宋体"/>
                <w:bCs/>
                <w:color w:val="auto"/>
                <w:szCs w:val="21"/>
                <w:lang w:val="en-US" w:eastAsia="zh-CN"/>
              </w:rPr>
              <w:t>环节</w:t>
            </w:r>
            <w:r>
              <w:rPr>
                <w:rFonts w:hint="eastAsia" w:ascii="宋体" w:hAnsi="宋体" w:eastAsia="宋体" w:cs="宋体"/>
                <w:bCs/>
                <w:color w:val="auto"/>
                <w:szCs w:val="21"/>
              </w:rPr>
              <w:t>第二部分</w:t>
            </w:r>
          </w:p>
        </w:tc>
        <w:tc>
          <w:tcPr>
            <w:tcW w:w="1688" w:type="dxa"/>
            <w:vAlign w:val="center"/>
          </w:tcPr>
          <w:p w14:paraId="2FAA129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国贸食品科学研究院有限公司</w:t>
            </w:r>
          </w:p>
        </w:tc>
        <w:tc>
          <w:tcPr>
            <w:tcW w:w="1486" w:type="dxa"/>
            <w:vAlign w:val="center"/>
          </w:tcPr>
          <w:p w14:paraId="152FFD63">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911100004000013872</w:t>
            </w:r>
          </w:p>
        </w:tc>
        <w:tc>
          <w:tcPr>
            <w:tcW w:w="3069" w:type="dxa"/>
            <w:vAlign w:val="center"/>
          </w:tcPr>
          <w:p w14:paraId="3EB6A0C0">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北京市昌平区北七家镇未来科学城南区四路中粮营养健康研究院辅楼2307</w:t>
            </w:r>
          </w:p>
        </w:tc>
        <w:tc>
          <w:tcPr>
            <w:tcW w:w="1426" w:type="dxa"/>
            <w:vAlign w:val="center"/>
          </w:tcPr>
          <w:p w14:paraId="6A0A1017">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rPr>
            </w:pPr>
            <w:r>
              <w:rPr>
                <w:rFonts w:hint="eastAsia" w:ascii="Times New Roman" w:hAnsi="Times New Roman" w:eastAsia="宋体" w:cs="Times New Roman"/>
                <w:sz w:val="21"/>
                <w:szCs w:val="21"/>
                <w:highlight w:val="none"/>
                <w:vertAlign w:val="baseline"/>
                <w:lang w:val="en-US" w:eastAsia="zh-CN"/>
              </w:rPr>
              <w:t>¥1000000.00</w:t>
            </w:r>
          </w:p>
        </w:tc>
      </w:tr>
      <w:tr w14:paraId="20F7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295CCD6B">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0</w:t>
            </w:r>
            <w:r>
              <w:rPr>
                <w:rFonts w:hint="eastAsia" w:ascii="Times New Roman" w:hAnsi="Times New Roman" w:eastAsia="宋体" w:cs="Times New Roman"/>
                <w:sz w:val="21"/>
                <w:szCs w:val="21"/>
                <w:highlight w:val="none"/>
                <w:vertAlign w:val="baseline"/>
                <w:lang w:val="en-US" w:eastAsia="zh-CN"/>
              </w:rPr>
              <w:t>6</w:t>
            </w:r>
          </w:p>
        </w:tc>
        <w:tc>
          <w:tcPr>
            <w:tcW w:w="1899" w:type="dxa"/>
            <w:vAlign w:val="center"/>
          </w:tcPr>
          <w:p w14:paraId="0ECB95E6">
            <w:pPr>
              <w:jc w:val="center"/>
              <w:rPr>
                <w:rFonts w:hint="eastAsia" w:ascii="宋体" w:hAnsi="宋体" w:eastAsia="宋体" w:cs="宋体"/>
                <w:sz w:val="21"/>
                <w:szCs w:val="21"/>
                <w:highlight w:val="none"/>
                <w:vertAlign w:val="baseline"/>
              </w:rPr>
            </w:pPr>
            <w:r>
              <w:rPr>
                <w:rFonts w:hint="eastAsia" w:ascii="宋体" w:hAnsi="宋体" w:eastAsia="宋体" w:cs="宋体"/>
                <w:bCs/>
                <w:color w:val="auto"/>
                <w:szCs w:val="21"/>
              </w:rPr>
              <w:t>食品生产</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特食环节</w:t>
            </w:r>
          </w:p>
        </w:tc>
        <w:tc>
          <w:tcPr>
            <w:tcW w:w="1688" w:type="dxa"/>
            <w:vAlign w:val="center"/>
          </w:tcPr>
          <w:p w14:paraId="404C7D02">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北京鸿测科技发展有限公司</w:t>
            </w:r>
          </w:p>
        </w:tc>
        <w:tc>
          <w:tcPr>
            <w:tcW w:w="1486" w:type="dxa"/>
            <w:vAlign w:val="center"/>
          </w:tcPr>
          <w:p w14:paraId="50501B97">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911103023483808929</w:t>
            </w:r>
          </w:p>
        </w:tc>
        <w:tc>
          <w:tcPr>
            <w:tcW w:w="3069" w:type="dxa"/>
            <w:vAlign w:val="center"/>
          </w:tcPr>
          <w:p w14:paraId="53D76213">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北京市北京经济技术开发区经海五路58号院6幢4层、7层</w:t>
            </w:r>
          </w:p>
        </w:tc>
        <w:tc>
          <w:tcPr>
            <w:tcW w:w="1426" w:type="dxa"/>
            <w:vAlign w:val="center"/>
          </w:tcPr>
          <w:p w14:paraId="566B3D65">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yellow"/>
                <w:vertAlign w:val="baseline"/>
                <w:lang w:val="en-US" w:eastAsia="zh-CN"/>
              </w:rPr>
            </w:pPr>
            <w:r>
              <w:rPr>
                <w:rFonts w:hint="default" w:ascii="Times New Roman" w:hAnsi="Times New Roman" w:eastAsia="宋体" w:cs="Times New Roman"/>
                <w:sz w:val="21"/>
                <w:szCs w:val="21"/>
                <w:highlight w:val="none"/>
                <w:vertAlign w:val="baseline"/>
                <w:lang w:val="en-US" w:eastAsia="zh-CN"/>
              </w:rPr>
              <w:t>￥899500.00</w:t>
            </w:r>
          </w:p>
        </w:tc>
      </w:tr>
      <w:tr w14:paraId="53EB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33782FA2">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07</w:t>
            </w:r>
          </w:p>
        </w:tc>
        <w:tc>
          <w:tcPr>
            <w:tcW w:w="1899" w:type="dxa"/>
            <w:vAlign w:val="center"/>
          </w:tcPr>
          <w:p w14:paraId="6DAE8248">
            <w:pPr>
              <w:jc w:val="center"/>
              <w:rPr>
                <w:rFonts w:hint="eastAsia" w:ascii="宋体" w:hAnsi="宋体" w:eastAsia="宋体" w:cs="宋体"/>
                <w:bCs/>
                <w:color w:val="auto"/>
                <w:szCs w:val="21"/>
              </w:rPr>
            </w:pPr>
            <w:r>
              <w:rPr>
                <w:rFonts w:hint="eastAsia" w:ascii="宋体" w:hAnsi="宋体" w:eastAsia="宋体" w:cs="宋体"/>
                <w:bCs/>
                <w:color w:val="auto"/>
                <w:szCs w:val="21"/>
              </w:rPr>
              <w:t>市场环节</w:t>
            </w:r>
          </w:p>
        </w:tc>
        <w:tc>
          <w:tcPr>
            <w:tcW w:w="1688" w:type="dxa"/>
            <w:vAlign w:val="center"/>
          </w:tcPr>
          <w:p w14:paraId="4605BE68">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中国肉类食品综合研究中心</w:t>
            </w:r>
          </w:p>
        </w:tc>
        <w:tc>
          <w:tcPr>
            <w:tcW w:w="1486" w:type="dxa"/>
            <w:vAlign w:val="center"/>
          </w:tcPr>
          <w:p w14:paraId="616EAADD">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12110000400661705D</w:t>
            </w:r>
          </w:p>
        </w:tc>
        <w:tc>
          <w:tcPr>
            <w:tcW w:w="3069" w:type="dxa"/>
            <w:vAlign w:val="center"/>
          </w:tcPr>
          <w:p w14:paraId="1F0A230F">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北京市丰台区洋桥70号</w:t>
            </w:r>
          </w:p>
        </w:tc>
        <w:tc>
          <w:tcPr>
            <w:tcW w:w="1426" w:type="dxa"/>
            <w:vAlign w:val="center"/>
          </w:tcPr>
          <w:p w14:paraId="5677695A">
            <w:pPr>
              <w:keepNext w:val="0"/>
              <w:keepLines w:val="0"/>
              <w:pageBreakBefore w:val="0"/>
              <w:widowControl w:val="0"/>
              <w:kinsoku/>
              <w:wordWrap/>
              <w:overflowPunct/>
              <w:topLinePunct w:val="0"/>
              <w:bidi w:val="0"/>
              <w:snapToGrid w:val="0"/>
              <w:spacing w:line="360" w:lineRule="auto"/>
              <w:jc w:val="center"/>
              <w:textAlignment w:val="auto"/>
              <w:outlineLvl w:val="9"/>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￥1497000.00</w:t>
            </w:r>
          </w:p>
        </w:tc>
      </w:tr>
      <w:tr w14:paraId="491E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00E8940A">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08</w:t>
            </w:r>
          </w:p>
        </w:tc>
        <w:tc>
          <w:tcPr>
            <w:tcW w:w="1899" w:type="dxa"/>
            <w:vAlign w:val="center"/>
          </w:tcPr>
          <w:p w14:paraId="6D6B68EA">
            <w:pPr>
              <w:jc w:val="center"/>
              <w:rPr>
                <w:rFonts w:hint="eastAsia" w:ascii="宋体" w:hAnsi="宋体" w:eastAsia="宋体" w:cs="宋体"/>
                <w:bCs/>
                <w:color w:val="auto"/>
                <w:szCs w:val="21"/>
              </w:rPr>
            </w:pPr>
            <w:r>
              <w:rPr>
                <w:rFonts w:hint="eastAsia" w:ascii="宋体" w:hAnsi="宋体" w:eastAsia="宋体" w:cs="宋体"/>
                <w:bCs/>
                <w:color w:val="auto"/>
                <w:szCs w:val="21"/>
              </w:rPr>
              <w:t>快检试剂及耗材</w:t>
            </w:r>
          </w:p>
        </w:tc>
        <w:tc>
          <w:tcPr>
            <w:tcW w:w="1688" w:type="dxa"/>
            <w:vAlign w:val="center"/>
          </w:tcPr>
          <w:p w14:paraId="314313FA">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北京六角体科技发展有限公司</w:t>
            </w:r>
          </w:p>
        </w:tc>
        <w:tc>
          <w:tcPr>
            <w:tcW w:w="1486" w:type="dxa"/>
            <w:vAlign w:val="center"/>
          </w:tcPr>
          <w:p w14:paraId="0E935179">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9111011278687477XM</w:t>
            </w:r>
          </w:p>
        </w:tc>
        <w:tc>
          <w:tcPr>
            <w:tcW w:w="3069" w:type="dxa"/>
            <w:vAlign w:val="center"/>
          </w:tcPr>
          <w:p w14:paraId="39A1A554">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sz w:val="21"/>
                <w:szCs w:val="21"/>
                <w:highlight w:val="none"/>
                <w:vertAlign w:val="baseline"/>
              </w:rPr>
            </w:pPr>
            <w:r>
              <w:rPr>
                <w:rFonts w:hint="default" w:ascii="Times New Roman" w:hAnsi="Times New Roman" w:eastAsia="宋体" w:cs="Times New Roman"/>
                <w:sz w:val="21"/>
                <w:szCs w:val="21"/>
                <w:highlight w:val="none"/>
                <w:vertAlign w:val="baseline"/>
              </w:rPr>
              <w:t>北京市通州区中关村科技园区通州园金桥科技产业基地景盛南四街15号12C</w:t>
            </w:r>
          </w:p>
        </w:tc>
        <w:tc>
          <w:tcPr>
            <w:tcW w:w="1426" w:type="dxa"/>
            <w:vAlign w:val="center"/>
          </w:tcPr>
          <w:p w14:paraId="5CFF80DF">
            <w:pPr>
              <w:keepNext w:val="0"/>
              <w:keepLines w:val="0"/>
              <w:pageBreakBefore w:val="0"/>
              <w:widowControl w:val="0"/>
              <w:kinsoku/>
              <w:wordWrap/>
              <w:overflowPunct/>
              <w:topLinePunct w:val="0"/>
              <w:bidi w:val="0"/>
              <w:snapToGrid w:val="0"/>
              <w:spacing w:line="360" w:lineRule="auto"/>
              <w:jc w:val="center"/>
              <w:textAlignment w:val="auto"/>
              <w:outlineLvl w:val="9"/>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¥249680.00</w:t>
            </w:r>
          </w:p>
        </w:tc>
      </w:tr>
    </w:tbl>
    <w:p w14:paraId="562B22B3">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四、主要标的信息</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62C8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275D7A72">
            <w:pPr>
              <w:keepNext w:val="0"/>
              <w:keepLines w:val="0"/>
              <w:pageBreakBefore w:val="0"/>
              <w:widowControl w:val="0"/>
              <w:kinsoku/>
              <w:wordWrap/>
              <w:overflowPunct/>
              <w:topLinePunct w:val="0"/>
              <w:bidi w:val="0"/>
              <w:snapToGrid w:val="0"/>
              <w:spacing w:line="360" w:lineRule="auto"/>
              <w:jc w:val="center"/>
              <w:textAlignment w:val="auto"/>
              <w:outlineLvl w:val="9"/>
              <w:rPr>
                <w:rFonts w:hint="eastAsia" w:ascii="Times New Roman" w:hAnsi="Times New Roman" w:eastAsia="宋体" w:cs="Times New Roman"/>
                <w:b/>
                <w:bCs/>
                <w:kern w:val="0"/>
                <w:sz w:val="24"/>
                <w:szCs w:val="24"/>
                <w:highlight w:val="yellow"/>
                <w:lang w:eastAsia="zh-CN"/>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第1包</w:t>
            </w:r>
            <w:r>
              <w:rPr>
                <w:rFonts w:hint="eastAsia" w:ascii="Times New Roman" w:hAnsi="Times New Roman" w:eastAsia="宋体" w:cs="Times New Roman"/>
                <w:b/>
                <w:bCs/>
                <w:kern w:val="0"/>
                <w:sz w:val="24"/>
                <w:szCs w:val="24"/>
                <w:highlight w:val="none"/>
                <w:lang w:eastAsia="zh-CN"/>
              </w:rPr>
              <w:t>）</w:t>
            </w:r>
          </w:p>
        </w:tc>
        <w:tc>
          <w:tcPr>
            <w:tcW w:w="4981" w:type="dxa"/>
            <w:vAlign w:val="top"/>
          </w:tcPr>
          <w:p w14:paraId="55CD49D7">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第2包</w:t>
            </w:r>
            <w:r>
              <w:rPr>
                <w:rFonts w:hint="eastAsia" w:ascii="Times New Roman" w:hAnsi="Times New Roman" w:eastAsia="宋体" w:cs="Times New Roman"/>
                <w:b/>
                <w:bCs/>
                <w:kern w:val="0"/>
                <w:sz w:val="24"/>
                <w:szCs w:val="24"/>
                <w:highlight w:val="none"/>
                <w:lang w:eastAsia="zh-CN"/>
              </w:rPr>
              <w:t>）</w:t>
            </w:r>
          </w:p>
        </w:tc>
      </w:tr>
      <w:tr w14:paraId="0AC5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50B1BDA8">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-餐饮第一部分</w:t>
            </w:r>
          </w:p>
          <w:p w14:paraId="77BAE9F2">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0D55F695">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2D1168CE">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c>
          <w:tcPr>
            <w:tcW w:w="4981" w:type="dxa"/>
            <w:vAlign w:val="top"/>
          </w:tcPr>
          <w:p w14:paraId="5ACB6856">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-餐饮第二部分</w:t>
            </w:r>
          </w:p>
          <w:p w14:paraId="4692ED0E">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643B6063">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754CB127">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r>
      <w:tr w14:paraId="41AD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top"/>
          </w:tcPr>
          <w:p w14:paraId="1546AA8E">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yellow"/>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第3包</w:t>
            </w:r>
            <w:r>
              <w:rPr>
                <w:rFonts w:hint="eastAsia" w:ascii="Times New Roman" w:hAnsi="Times New Roman" w:eastAsia="宋体" w:cs="Times New Roman"/>
                <w:b/>
                <w:bCs/>
                <w:kern w:val="0"/>
                <w:sz w:val="24"/>
                <w:szCs w:val="24"/>
                <w:highlight w:val="none"/>
                <w:lang w:eastAsia="zh-CN"/>
              </w:rPr>
              <w:t>）</w:t>
            </w:r>
          </w:p>
        </w:tc>
        <w:tc>
          <w:tcPr>
            <w:tcW w:w="4981" w:type="dxa"/>
            <w:vAlign w:val="top"/>
          </w:tcPr>
          <w:p w14:paraId="46A3AF57">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yellow"/>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第4包</w:t>
            </w:r>
            <w:r>
              <w:rPr>
                <w:rFonts w:hint="eastAsia" w:ascii="Times New Roman" w:hAnsi="Times New Roman" w:eastAsia="宋体" w:cs="Times New Roman"/>
                <w:b/>
                <w:bCs/>
                <w:kern w:val="0"/>
                <w:sz w:val="24"/>
                <w:szCs w:val="24"/>
                <w:highlight w:val="none"/>
                <w:lang w:eastAsia="zh-CN"/>
              </w:rPr>
              <w:t>）</w:t>
            </w:r>
          </w:p>
        </w:tc>
      </w:tr>
      <w:tr w14:paraId="440F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top"/>
          </w:tcPr>
          <w:p w14:paraId="685A0ABA">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-餐饮第三部分</w:t>
            </w:r>
          </w:p>
          <w:p w14:paraId="4B298753">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763DC32E">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5258A160">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c>
          <w:tcPr>
            <w:tcW w:w="4981" w:type="dxa"/>
            <w:vAlign w:val="top"/>
          </w:tcPr>
          <w:p w14:paraId="332DC946">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-流通第一部分</w:t>
            </w:r>
          </w:p>
          <w:p w14:paraId="4E25EB3D">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4E57B105">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64E9A794">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r>
      <w:tr w14:paraId="3FD4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top"/>
          </w:tcPr>
          <w:p w14:paraId="42E02153">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yellow"/>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第5包</w:t>
            </w:r>
            <w:r>
              <w:rPr>
                <w:rFonts w:hint="eastAsia" w:ascii="Times New Roman" w:hAnsi="Times New Roman" w:eastAsia="宋体" w:cs="Times New Roman"/>
                <w:b/>
                <w:bCs/>
                <w:kern w:val="0"/>
                <w:sz w:val="24"/>
                <w:szCs w:val="24"/>
                <w:highlight w:val="none"/>
                <w:lang w:eastAsia="zh-CN"/>
              </w:rPr>
              <w:t>）</w:t>
            </w:r>
          </w:p>
        </w:tc>
        <w:tc>
          <w:tcPr>
            <w:tcW w:w="4981" w:type="dxa"/>
            <w:vAlign w:val="top"/>
          </w:tcPr>
          <w:p w14:paraId="5E8022B7">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yellow"/>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第6包</w:t>
            </w:r>
            <w:r>
              <w:rPr>
                <w:rFonts w:hint="eastAsia" w:ascii="Times New Roman" w:hAnsi="Times New Roman" w:eastAsia="宋体" w:cs="Times New Roman"/>
                <w:b/>
                <w:bCs/>
                <w:kern w:val="0"/>
                <w:sz w:val="24"/>
                <w:szCs w:val="24"/>
                <w:highlight w:val="none"/>
                <w:lang w:eastAsia="zh-CN"/>
              </w:rPr>
              <w:t>）</w:t>
            </w:r>
          </w:p>
        </w:tc>
      </w:tr>
      <w:tr w14:paraId="3D2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top"/>
          </w:tcPr>
          <w:p w14:paraId="1A9458A8">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-流通第二部分</w:t>
            </w:r>
          </w:p>
          <w:p w14:paraId="6EAF75BF">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2A4E68D3">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5C2978FB">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c>
          <w:tcPr>
            <w:tcW w:w="4981" w:type="dxa"/>
            <w:vAlign w:val="top"/>
          </w:tcPr>
          <w:p w14:paraId="78D55580">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-食品生产、特食环节</w:t>
            </w:r>
          </w:p>
          <w:p w14:paraId="2ED29C6A">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4F5E97D4">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7A283440">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r>
      <w:tr w14:paraId="0E27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top"/>
          </w:tcPr>
          <w:p w14:paraId="714DB42B">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yellow"/>
              </w:rPr>
            </w:pPr>
            <w:r>
              <w:rPr>
                <w:rFonts w:hint="default" w:ascii="Times New Roman" w:hAnsi="Times New Roman" w:eastAsia="宋体" w:cs="Times New Roman"/>
                <w:b/>
                <w:bCs/>
                <w:kern w:val="0"/>
                <w:sz w:val="24"/>
                <w:szCs w:val="24"/>
                <w:highlight w:val="none"/>
              </w:rPr>
              <w:t>服务类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第7包</w:t>
            </w:r>
            <w:r>
              <w:rPr>
                <w:rFonts w:hint="eastAsia" w:ascii="Times New Roman" w:hAnsi="Times New Roman" w:eastAsia="宋体" w:cs="Times New Roman"/>
                <w:b/>
                <w:bCs/>
                <w:kern w:val="0"/>
                <w:sz w:val="24"/>
                <w:szCs w:val="24"/>
                <w:highlight w:val="none"/>
                <w:lang w:eastAsia="zh-CN"/>
              </w:rPr>
              <w:t>）</w:t>
            </w:r>
          </w:p>
        </w:tc>
        <w:tc>
          <w:tcPr>
            <w:tcW w:w="4981" w:type="dxa"/>
            <w:vAlign w:val="top"/>
          </w:tcPr>
          <w:p w14:paraId="24189434">
            <w:pPr>
              <w:keepNext w:val="0"/>
              <w:keepLines w:val="0"/>
              <w:pageBreakBefore w:val="0"/>
              <w:widowControl w:val="0"/>
              <w:kinsoku/>
              <w:wordWrap/>
              <w:overflowPunct/>
              <w:topLinePunct w:val="0"/>
              <w:bidi w:val="0"/>
              <w:snapToGrid w:val="0"/>
              <w:spacing w:line="360" w:lineRule="auto"/>
              <w:jc w:val="center"/>
              <w:textAlignment w:val="auto"/>
              <w:outlineLvl w:val="9"/>
              <w:rPr>
                <w:rFonts w:hint="default" w:ascii="Times New Roman" w:hAnsi="Times New Roman" w:eastAsia="宋体" w:cs="Times New Roman"/>
                <w:b/>
                <w:bCs/>
                <w:kern w:val="0"/>
                <w:sz w:val="24"/>
                <w:szCs w:val="24"/>
                <w:highlight w:val="yellow"/>
              </w:rPr>
            </w:pPr>
            <w:r>
              <w:rPr>
                <w:rFonts w:hint="eastAsia" w:ascii="Times New Roman" w:hAnsi="Times New Roman" w:eastAsia="宋体" w:cs="Times New Roman"/>
                <w:b/>
                <w:bCs/>
                <w:kern w:val="0"/>
                <w:sz w:val="24"/>
                <w:szCs w:val="24"/>
                <w:highlight w:val="none"/>
                <w:lang w:val="en-US" w:eastAsia="zh-CN"/>
              </w:rPr>
              <w:t>货物</w:t>
            </w:r>
            <w:r>
              <w:rPr>
                <w:rFonts w:hint="default" w:ascii="Times New Roman" w:hAnsi="Times New Roman" w:eastAsia="宋体" w:cs="Times New Roman"/>
                <w:b/>
                <w:bCs/>
                <w:kern w:val="0"/>
                <w:sz w:val="24"/>
                <w:szCs w:val="24"/>
                <w:highlight w:val="none"/>
              </w:rPr>
              <w:t>类</w:t>
            </w:r>
            <w:r>
              <w:rPr>
                <w:rFonts w:hint="eastAsia" w:ascii="Times New Roman" w:hAnsi="Times New Roman" w:eastAsia="宋体" w:cs="Times New Roman"/>
                <w:b/>
                <w:bCs/>
                <w:kern w:val="0"/>
                <w:sz w:val="24"/>
                <w:szCs w:val="24"/>
                <w:highlight w:val="none"/>
                <w:lang w:eastAsia="zh-CN"/>
              </w:rPr>
              <w:t>（</w:t>
            </w:r>
            <w:r>
              <w:rPr>
                <w:rFonts w:hint="eastAsia" w:ascii="Times New Roman" w:hAnsi="Times New Roman" w:eastAsia="宋体" w:cs="Times New Roman"/>
                <w:b/>
                <w:bCs/>
                <w:kern w:val="0"/>
                <w:sz w:val="24"/>
                <w:szCs w:val="24"/>
                <w:highlight w:val="none"/>
                <w:lang w:val="en-US" w:eastAsia="zh-CN"/>
              </w:rPr>
              <w:t>第8包</w:t>
            </w:r>
            <w:r>
              <w:rPr>
                <w:rFonts w:hint="eastAsia" w:ascii="Times New Roman" w:hAnsi="Times New Roman" w:eastAsia="宋体" w:cs="Times New Roman"/>
                <w:b/>
                <w:bCs/>
                <w:kern w:val="0"/>
                <w:sz w:val="24"/>
                <w:szCs w:val="24"/>
                <w:highlight w:val="none"/>
                <w:lang w:eastAsia="zh-CN"/>
              </w:rPr>
              <w:t>）</w:t>
            </w:r>
          </w:p>
        </w:tc>
      </w:tr>
      <w:tr w14:paraId="2C2D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top"/>
          </w:tcPr>
          <w:p w14:paraId="40446499">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名称：食品抽样检测服务</w:t>
            </w:r>
            <w:r>
              <w:rPr>
                <w:rFonts w:hint="eastAsia" w:ascii="Times New Roman" w:hAnsi="Times New Roman" w:eastAsia="宋体" w:cs="Times New Roman"/>
                <w:kern w:val="0"/>
                <w:sz w:val="24"/>
                <w:szCs w:val="24"/>
                <w:highlight w:val="none"/>
                <w:lang w:val="en-US" w:eastAsia="zh-CN"/>
              </w:rPr>
              <w:t>-市场环节</w:t>
            </w:r>
          </w:p>
          <w:p w14:paraId="01F61F95">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服务范围、服务要求：为北京市</w:t>
            </w:r>
            <w:r>
              <w:rPr>
                <w:rFonts w:hint="eastAsia" w:ascii="Times New Roman" w:hAnsi="Times New Roman" w:eastAsia="宋体" w:cs="Times New Roman"/>
                <w:kern w:val="0"/>
                <w:sz w:val="24"/>
                <w:szCs w:val="24"/>
                <w:highlight w:val="none"/>
                <w:lang w:val="en-US" w:eastAsia="zh-CN"/>
              </w:rPr>
              <w:t>丰台</w:t>
            </w:r>
            <w:r>
              <w:rPr>
                <w:rFonts w:hint="default" w:ascii="Times New Roman" w:hAnsi="Times New Roman" w:eastAsia="宋体" w:cs="Times New Roman"/>
                <w:kern w:val="0"/>
                <w:sz w:val="24"/>
                <w:szCs w:val="24"/>
                <w:highlight w:val="none"/>
              </w:rPr>
              <w:t>区市场监督管理局提供优质的食品抽样检测服务（详见招标文件）。</w:t>
            </w:r>
          </w:p>
          <w:p w14:paraId="638B43A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eastAsia" w:ascii="Times New Roman" w:hAnsi="Times New Roman" w:eastAsia="宋体" w:cs="Times New Roman"/>
                <w:kern w:val="0"/>
                <w:sz w:val="24"/>
                <w:szCs w:val="24"/>
                <w:highlight w:val="none"/>
                <w:lang w:eastAsia="zh-CN"/>
              </w:rPr>
              <w:t>合同签订生效后至2025年12月31日</w:t>
            </w:r>
            <w:r>
              <w:rPr>
                <w:rFonts w:hint="default" w:ascii="Times New Roman" w:hAnsi="Times New Roman" w:eastAsia="宋体" w:cs="Times New Roman"/>
                <w:kern w:val="0"/>
                <w:sz w:val="24"/>
                <w:szCs w:val="24"/>
                <w:highlight w:val="none"/>
              </w:rPr>
              <w:t>。</w:t>
            </w:r>
          </w:p>
          <w:p w14:paraId="0D27E5C7">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kern w:val="0"/>
                <w:sz w:val="24"/>
                <w:szCs w:val="24"/>
                <w:highlight w:val="none"/>
              </w:rPr>
              <w:t>服务标准：详见招标文件</w:t>
            </w:r>
          </w:p>
        </w:tc>
        <w:tc>
          <w:tcPr>
            <w:tcW w:w="4981" w:type="dxa"/>
            <w:vAlign w:val="top"/>
          </w:tcPr>
          <w:p w14:paraId="3B3B1966">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strike w:val="0"/>
                <w:dstrike w:val="0"/>
                <w:kern w:val="0"/>
                <w:sz w:val="24"/>
                <w:szCs w:val="24"/>
                <w:highlight w:val="none"/>
                <w:lang w:val="en-US" w:eastAsia="zh-CN"/>
              </w:rPr>
            </w:pPr>
            <w:r>
              <w:rPr>
                <w:rFonts w:hint="default" w:ascii="Times New Roman" w:hAnsi="Times New Roman" w:eastAsia="宋体" w:cs="Times New Roman"/>
                <w:strike w:val="0"/>
                <w:dstrike w:val="0"/>
                <w:kern w:val="0"/>
                <w:sz w:val="24"/>
                <w:szCs w:val="24"/>
                <w:highlight w:val="none"/>
              </w:rPr>
              <w:t>名称：</w:t>
            </w:r>
            <w:r>
              <w:rPr>
                <w:rFonts w:hint="default" w:ascii="Times New Roman" w:hAnsi="Times New Roman" w:eastAsia="宋体" w:cs="Times New Roman"/>
                <w:bCs/>
                <w:strike w:val="0"/>
                <w:color w:val="auto"/>
                <w:sz w:val="24"/>
                <w:szCs w:val="24"/>
                <w:highlight w:val="none"/>
              </w:rPr>
              <w:t>快检试剂及耗材</w:t>
            </w:r>
          </w:p>
          <w:p w14:paraId="7578E6B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trike w:val="0"/>
                <w:dstrike w:val="0"/>
                <w:kern w:val="0"/>
                <w:sz w:val="24"/>
                <w:szCs w:val="24"/>
                <w:highlight w:val="none"/>
              </w:rPr>
            </w:pPr>
            <w:r>
              <w:rPr>
                <w:rFonts w:hint="default" w:ascii="Times New Roman" w:hAnsi="Times New Roman" w:eastAsia="宋体" w:cs="Times New Roman"/>
                <w:strike w:val="0"/>
                <w:dstrike w:val="0"/>
                <w:kern w:val="0"/>
                <w:sz w:val="24"/>
                <w:szCs w:val="24"/>
                <w:highlight w:val="none"/>
              </w:rPr>
              <w:t>服务范围、服务要求：</w:t>
            </w:r>
            <w:r>
              <w:rPr>
                <w:rFonts w:hint="default" w:ascii="Times New Roman" w:hAnsi="Times New Roman" w:eastAsia="宋体" w:cs="Times New Roman"/>
                <w:strike w:val="0"/>
                <w:color w:val="auto"/>
                <w:kern w:val="0"/>
                <w:sz w:val="24"/>
                <w:szCs w:val="24"/>
                <w:highlight w:val="none"/>
              </w:rPr>
              <w:t>为北京市丰台区市场监督管理局提供优质的</w:t>
            </w:r>
            <w:r>
              <w:rPr>
                <w:rFonts w:hint="default" w:ascii="Times New Roman" w:hAnsi="Times New Roman" w:eastAsia="宋体" w:cs="Times New Roman"/>
                <w:bCs/>
                <w:strike w:val="0"/>
                <w:color w:val="auto"/>
                <w:sz w:val="24"/>
                <w:szCs w:val="24"/>
                <w:highlight w:val="none"/>
              </w:rPr>
              <w:t>快检试剂及耗材</w:t>
            </w:r>
            <w:r>
              <w:rPr>
                <w:rFonts w:hint="default" w:ascii="Times New Roman" w:hAnsi="Times New Roman" w:eastAsia="宋体" w:cs="Times New Roman"/>
                <w:strike w:val="0"/>
                <w:color w:val="auto"/>
                <w:kern w:val="0"/>
                <w:sz w:val="24"/>
                <w:szCs w:val="24"/>
                <w:highlight w:val="none"/>
              </w:rPr>
              <w:t>。</w:t>
            </w:r>
            <w:r>
              <w:rPr>
                <w:rFonts w:hint="default" w:ascii="Times New Roman" w:hAnsi="Times New Roman" w:eastAsia="宋体" w:cs="Times New Roman"/>
                <w:strike w:val="0"/>
                <w:dstrike w:val="0"/>
                <w:kern w:val="0"/>
                <w:sz w:val="24"/>
                <w:szCs w:val="24"/>
                <w:highlight w:val="none"/>
              </w:rPr>
              <w:t>（详见招标文件）。</w:t>
            </w:r>
          </w:p>
          <w:p w14:paraId="79028E87">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trike w:val="0"/>
                <w:dstrike w:val="0"/>
                <w:kern w:val="0"/>
                <w:sz w:val="24"/>
                <w:szCs w:val="24"/>
                <w:highlight w:val="none"/>
              </w:rPr>
            </w:pPr>
            <w:r>
              <w:rPr>
                <w:rFonts w:hint="default" w:ascii="Times New Roman" w:hAnsi="Times New Roman" w:eastAsia="宋体" w:cs="Times New Roman"/>
                <w:strike w:val="0"/>
                <w:dstrike w:val="0"/>
                <w:kern w:val="0"/>
                <w:sz w:val="24"/>
                <w:szCs w:val="24"/>
                <w:highlight w:val="none"/>
              </w:rPr>
              <w:t>服务时间：签订合同后7日内。</w:t>
            </w:r>
          </w:p>
          <w:p w14:paraId="3C86DE8E">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highlight w:val="yellow"/>
              </w:rPr>
            </w:pPr>
            <w:r>
              <w:rPr>
                <w:rFonts w:hint="default" w:ascii="Times New Roman" w:hAnsi="Times New Roman" w:eastAsia="宋体" w:cs="Times New Roman"/>
                <w:strike w:val="0"/>
                <w:dstrike w:val="0"/>
                <w:kern w:val="0"/>
                <w:sz w:val="24"/>
                <w:szCs w:val="24"/>
                <w:highlight w:val="none"/>
              </w:rPr>
              <w:t>服务标准：详见招标文件</w:t>
            </w:r>
          </w:p>
        </w:tc>
      </w:tr>
    </w:tbl>
    <w:p w14:paraId="419E17DE">
      <w:pPr>
        <w:keepNext w:val="0"/>
        <w:keepLines w:val="0"/>
        <w:pageBreakBefore w:val="0"/>
        <w:widowControl w:val="0"/>
        <w:kinsoku/>
        <w:wordWrap/>
        <w:overflowPunct/>
        <w:topLinePunct w:val="0"/>
        <w:bidi w:val="0"/>
        <w:snapToGrid w:val="0"/>
        <w:spacing w:line="360" w:lineRule="auto"/>
        <w:textAlignment w:val="auto"/>
        <w:outlineLvl w:val="9"/>
        <w:rPr>
          <w:rFonts w:hint="eastAsia"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rPr>
        <w:t>五、评审专家名单：柴志刚、亢妍妍、杨芬、孙月琴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李静</w:t>
      </w:r>
    </w:p>
    <w:p w14:paraId="321A5AE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六、代理服务收费标准及金额：</w:t>
      </w:r>
      <w:r>
        <w:rPr>
          <w:rFonts w:hint="eastAsia" w:ascii="Times New Roman" w:hAnsi="Times New Roman" w:eastAsia="宋体" w:cs="Times New Roman"/>
          <w:sz w:val="24"/>
          <w:szCs w:val="24"/>
          <w:highlight w:val="none"/>
          <w:lang w:val="en-US" w:eastAsia="zh-CN"/>
        </w:rPr>
        <w:t>共计10.2972</w:t>
      </w:r>
      <w:r>
        <w:rPr>
          <w:rFonts w:hint="default" w:ascii="Times New Roman" w:hAnsi="Times New Roman" w:eastAsia="宋体" w:cs="Times New Roman"/>
          <w:sz w:val="24"/>
          <w:szCs w:val="24"/>
          <w:highlight w:val="none"/>
        </w:rPr>
        <w:t>万元</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其中第1包为1.407</w:t>
      </w:r>
      <w:r>
        <w:rPr>
          <w:rFonts w:hint="eastAsia" w:ascii="Times New Roman" w:hAnsi="Times New Roman" w:eastAsia="宋体" w:cs="Times New Roman"/>
          <w:sz w:val="24"/>
          <w:szCs w:val="24"/>
          <w:highlight w:val="none"/>
          <w:lang w:val="en-US" w:eastAsia="zh-CN"/>
        </w:rPr>
        <w:t>万元、第2包为0.975万元、第3包为</w:t>
      </w:r>
      <w:r>
        <w:rPr>
          <w:rFonts w:hint="eastAsia" w:ascii="Times New Roman" w:hAnsi="Times New Roman" w:eastAsia="宋体" w:cs="Times New Roman"/>
          <w:sz w:val="24"/>
          <w:szCs w:val="24"/>
          <w:highlight w:val="none"/>
          <w:lang w:val="en-US" w:eastAsia="zh-CN"/>
        </w:rPr>
        <w:t>1.0494</w:t>
      </w:r>
      <w:r>
        <w:rPr>
          <w:rFonts w:hint="eastAsia" w:ascii="Times New Roman" w:hAnsi="Times New Roman" w:eastAsia="宋体" w:cs="Times New Roman"/>
          <w:sz w:val="24"/>
          <w:szCs w:val="24"/>
          <w:highlight w:val="none"/>
          <w:lang w:val="en-US" w:eastAsia="zh-CN"/>
        </w:rPr>
        <w:t>万元、第4包为</w:t>
      </w:r>
      <w:r>
        <w:rPr>
          <w:rFonts w:hint="eastAsia" w:ascii="Times New Roman" w:hAnsi="Times New Roman" w:eastAsia="宋体" w:cs="Times New Roman"/>
          <w:sz w:val="24"/>
          <w:szCs w:val="24"/>
          <w:highlight w:val="none"/>
          <w:lang w:val="en-US" w:eastAsia="zh-CN"/>
        </w:rPr>
        <w:t>1.3965</w:t>
      </w:r>
      <w:r>
        <w:rPr>
          <w:rFonts w:hint="eastAsia" w:ascii="Times New Roman" w:hAnsi="Times New Roman" w:eastAsia="宋体" w:cs="Times New Roman"/>
          <w:sz w:val="24"/>
          <w:szCs w:val="24"/>
          <w:highlight w:val="none"/>
          <w:lang w:val="en-US" w:eastAsia="zh-CN"/>
        </w:rPr>
        <w:t>万元、第5包为1.5</w:t>
      </w:r>
      <w:r>
        <w:rPr>
          <w:rFonts w:hint="eastAsia" w:ascii="Times New Roman" w:hAnsi="Times New Roman" w:eastAsia="宋体" w:cs="Times New Roman"/>
          <w:sz w:val="24"/>
          <w:szCs w:val="24"/>
          <w:highlight w:val="none"/>
          <w:lang w:val="en-US" w:eastAsia="zh-CN"/>
        </w:rPr>
        <w:t>万元、第6包为1.3493万元、第7包为2.2455万元、第8包为0.3745</w:t>
      </w:r>
      <w:r>
        <w:rPr>
          <w:rFonts w:hint="eastAsia" w:ascii="Times New Roman" w:hAnsi="Times New Roman" w:eastAsia="宋体" w:cs="Times New Roman"/>
          <w:sz w:val="24"/>
          <w:szCs w:val="24"/>
          <w:highlight w:val="none"/>
          <w:lang w:val="en-US" w:eastAsia="zh-CN"/>
        </w:rPr>
        <w:t>万元</w:t>
      </w:r>
      <w:r>
        <w:rPr>
          <w:rFonts w:hint="default" w:ascii="Times New Roman" w:hAnsi="Times New Roman" w:eastAsia="宋体" w:cs="Times New Roman"/>
          <w:sz w:val="24"/>
          <w:szCs w:val="24"/>
          <w:highlight w:val="none"/>
        </w:rPr>
        <w:t>（收费标准详见招标文件）</w:t>
      </w:r>
    </w:p>
    <w:p w14:paraId="28CDA54D">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七、公告期限</w:t>
      </w:r>
    </w:p>
    <w:p w14:paraId="4D9080A6">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自本公告发布之日起1个工作日。</w:t>
      </w:r>
    </w:p>
    <w:p w14:paraId="0A927F29">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八、其他补充事宜</w:t>
      </w:r>
    </w:p>
    <w:p w14:paraId="22E7F53A">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8.1本公告同时在中国政府采购网（http://www.ccgp.gov.cn）、北京市政府采购网（http://www.ccgp-beijing.gov.cn/）以及北京汇诚金桥国际招标咨询有限公司网站（http://www.hcjq.net/）发布。</w:t>
      </w:r>
    </w:p>
    <w:p w14:paraId="2D4EAABE">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kern w:val="0"/>
          <w:sz w:val="24"/>
          <w:szCs w:val="24"/>
        </w:rPr>
        <w:t>8.2采购代理机构项目编号：BJJQ-202</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08</w:t>
      </w:r>
      <w:r>
        <w:rPr>
          <w:rFonts w:hint="default" w:ascii="Times New Roman" w:hAnsi="Times New Roman" w:eastAsia="宋体" w:cs="Times New Roman"/>
          <w:kern w:val="0"/>
          <w:sz w:val="24"/>
          <w:szCs w:val="24"/>
        </w:rPr>
        <w:t>/01~0</w:t>
      </w:r>
      <w:r>
        <w:rPr>
          <w:rFonts w:hint="eastAsia" w:ascii="Times New Roman" w:hAnsi="Times New Roman" w:eastAsia="宋体" w:cs="Times New Roman"/>
          <w:kern w:val="0"/>
          <w:sz w:val="24"/>
          <w:szCs w:val="24"/>
          <w:lang w:val="en-US" w:eastAsia="zh-CN"/>
        </w:rPr>
        <w:t>8</w:t>
      </w:r>
    </w:p>
    <w:p w14:paraId="4E47CBCC">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sz w:val="24"/>
          <w:szCs w:val="24"/>
          <w:highlight w:val="none"/>
          <w:lang w:val="en-US" w:eastAsia="zh-CN"/>
        </w:rPr>
        <w:t>8.3第1包中标人为谱尼测</w:t>
      </w:r>
      <w:bookmarkStart w:id="2" w:name="_GoBack"/>
      <w:bookmarkEnd w:id="2"/>
      <w:r>
        <w:rPr>
          <w:rFonts w:hint="eastAsia" w:ascii="Times New Roman" w:hAnsi="Times New Roman" w:eastAsia="宋体" w:cs="Times New Roman"/>
          <w:sz w:val="24"/>
          <w:szCs w:val="24"/>
          <w:highlight w:val="none"/>
          <w:lang w:val="en-US" w:eastAsia="zh-CN"/>
        </w:rPr>
        <w:t>试集团股份有限公司，中标金额为¥938000.00，代理服务费金额为1.407万元，其</w:t>
      </w:r>
      <w:r>
        <w:rPr>
          <w:rFonts w:hint="eastAsia" w:ascii="Times New Roman" w:hAnsi="Times New Roman" w:eastAsia="宋体"/>
          <w:sz w:val="24"/>
          <w:szCs w:val="24"/>
          <w:highlight w:val="none"/>
          <w:lang w:val="en-US" w:eastAsia="zh-CN"/>
        </w:rPr>
        <w:t>评审总得分为96.22；</w:t>
      </w:r>
      <w:r>
        <w:rPr>
          <w:rFonts w:hint="eastAsia" w:ascii="Times New Roman" w:hAnsi="Times New Roman" w:eastAsia="宋体" w:cs="Times New Roman"/>
          <w:sz w:val="24"/>
          <w:szCs w:val="24"/>
          <w:highlight w:val="none"/>
          <w:lang w:val="en-US" w:eastAsia="zh-CN"/>
        </w:rPr>
        <w:t>第2包中标人为中轻检验认证有限公司，中标金额为¥650000.00，代理服务费金额为0.975万元，其</w:t>
      </w:r>
      <w:r>
        <w:rPr>
          <w:rFonts w:hint="eastAsia" w:ascii="Times New Roman" w:hAnsi="Times New Roman" w:eastAsia="宋体"/>
          <w:sz w:val="24"/>
          <w:szCs w:val="24"/>
          <w:highlight w:val="none"/>
          <w:lang w:val="en-US" w:eastAsia="zh-CN"/>
        </w:rPr>
        <w:t>评审总得分为97.80；</w:t>
      </w:r>
      <w:r>
        <w:rPr>
          <w:rFonts w:hint="eastAsia" w:ascii="Times New Roman" w:hAnsi="Times New Roman" w:eastAsia="宋体" w:cs="Times New Roman"/>
          <w:sz w:val="24"/>
          <w:szCs w:val="24"/>
          <w:highlight w:val="none"/>
          <w:lang w:val="en-US" w:eastAsia="zh-CN"/>
        </w:rPr>
        <w:t>第3包中标人为北京六角体检测技术有限公司，中标金额为¥699600.00，代理服务费金额为1.0494万元，其</w:t>
      </w:r>
      <w:r>
        <w:rPr>
          <w:rFonts w:hint="eastAsia" w:ascii="Times New Roman" w:hAnsi="Times New Roman" w:eastAsia="宋体"/>
          <w:sz w:val="24"/>
          <w:szCs w:val="24"/>
          <w:highlight w:val="none"/>
          <w:lang w:val="en-US" w:eastAsia="zh-CN"/>
        </w:rPr>
        <w:t>评审总得分为91.42；</w:t>
      </w:r>
      <w:r>
        <w:rPr>
          <w:rFonts w:hint="eastAsia" w:ascii="Times New Roman" w:hAnsi="Times New Roman" w:eastAsia="宋体" w:cs="Times New Roman"/>
          <w:sz w:val="24"/>
          <w:szCs w:val="24"/>
          <w:highlight w:val="none"/>
          <w:lang w:val="en-US" w:eastAsia="zh-CN"/>
        </w:rPr>
        <w:t>第4包中标人为华测检测认证集团北京有限公司，中标金额为¥931000.00，代理服务费金额为1.3965万元，其</w:t>
      </w:r>
      <w:r>
        <w:rPr>
          <w:rFonts w:hint="eastAsia" w:ascii="Times New Roman" w:hAnsi="Times New Roman" w:eastAsia="宋体"/>
          <w:sz w:val="24"/>
          <w:szCs w:val="24"/>
          <w:highlight w:val="none"/>
          <w:lang w:val="en-US" w:eastAsia="zh-CN"/>
        </w:rPr>
        <w:t>评审总得分为98.78；</w:t>
      </w:r>
      <w:r>
        <w:rPr>
          <w:rFonts w:hint="eastAsia" w:ascii="Times New Roman" w:hAnsi="Times New Roman" w:eastAsia="宋体" w:cs="Times New Roman"/>
          <w:sz w:val="24"/>
          <w:szCs w:val="24"/>
          <w:highlight w:val="none"/>
          <w:lang w:val="en-US" w:eastAsia="zh-CN"/>
        </w:rPr>
        <w:t>第5包中标人为国贸食品科学研究院有限公司，中标金额为¥1000000.00，代理服务费金额为1.5万元，其</w:t>
      </w:r>
      <w:r>
        <w:rPr>
          <w:rFonts w:hint="eastAsia" w:ascii="Times New Roman" w:hAnsi="Times New Roman" w:eastAsia="宋体"/>
          <w:sz w:val="24"/>
          <w:szCs w:val="24"/>
          <w:highlight w:val="none"/>
          <w:lang w:val="en-US" w:eastAsia="zh-CN"/>
        </w:rPr>
        <w:t>评审总得分为98.20；</w:t>
      </w:r>
      <w:r>
        <w:rPr>
          <w:rFonts w:hint="eastAsia" w:ascii="Times New Roman" w:hAnsi="Times New Roman" w:eastAsia="宋体" w:cs="Times New Roman"/>
          <w:sz w:val="24"/>
          <w:szCs w:val="24"/>
          <w:highlight w:val="none"/>
          <w:lang w:val="en-US" w:eastAsia="zh-CN"/>
        </w:rPr>
        <w:t>第6包中标人为北京鸿测科技发展有限公司，中标金额为¥899500.00，代理服务费金额为1.3493万元，其</w:t>
      </w:r>
      <w:r>
        <w:rPr>
          <w:rFonts w:hint="eastAsia" w:ascii="Times New Roman" w:hAnsi="Times New Roman" w:eastAsia="宋体"/>
          <w:sz w:val="24"/>
          <w:szCs w:val="24"/>
          <w:highlight w:val="none"/>
          <w:lang w:val="en-US" w:eastAsia="zh-CN"/>
        </w:rPr>
        <w:t>评审总得分为89.60；</w:t>
      </w:r>
      <w:r>
        <w:rPr>
          <w:rFonts w:hint="eastAsia" w:ascii="Times New Roman" w:hAnsi="Times New Roman" w:eastAsia="宋体" w:cs="Times New Roman"/>
          <w:sz w:val="24"/>
          <w:szCs w:val="24"/>
          <w:highlight w:val="none"/>
          <w:lang w:val="en-US" w:eastAsia="zh-CN"/>
        </w:rPr>
        <w:t>第7包中标人为中国肉类食品综合研究中心，中标金额为</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1497000.00，代理服务费金额为2.2455万元，其</w:t>
      </w:r>
      <w:r>
        <w:rPr>
          <w:rFonts w:hint="eastAsia" w:ascii="Times New Roman" w:hAnsi="Times New Roman" w:eastAsia="宋体"/>
          <w:sz w:val="24"/>
          <w:szCs w:val="24"/>
          <w:highlight w:val="none"/>
          <w:lang w:val="en-US" w:eastAsia="zh-CN"/>
        </w:rPr>
        <w:t>评审总得分为98.12；</w:t>
      </w:r>
      <w:r>
        <w:rPr>
          <w:rFonts w:hint="eastAsia" w:ascii="Times New Roman" w:hAnsi="Times New Roman" w:eastAsia="宋体" w:cs="Times New Roman"/>
          <w:sz w:val="24"/>
          <w:szCs w:val="24"/>
          <w:highlight w:val="none"/>
          <w:lang w:val="en-US" w:eastAsia="zh-CN"/>
        </w:rPr>
        <w:t>第8包中标人为北京六角体科技发展有限公司，中标金额为¥249680.00，代理服务费金额为0.3745万元，其</w:t>
      </w:r>
      <w:r>
        <w:rPr>
          <w:rFonts w:hint="eastAsia" w:ascii="Times New Roman" w:hAnsi="Times New Roman" w:eastAsia="宋体"/>
          <w:sz w:val="24"/>
          <w:szCs w:val="24"/>
          <w:highlight w:val="none"/>
          <w:lang w:val="en-US" w:eastAsia="zh-CN"/>
        </w:rPr>
        <w:t>评审总得分为94.24</w:t>
      </w:r>
      <w:r>
        <w:rPr>
          <w:rFonts w:hint="eastAsia" w:ascii="Times New Roman" w:hAnsi="Times New Roman" w:eastAsia="宋体"/>
          <w:kern w:val="0"/>
          <w:sz w:val="24"/>
          <w:szCs w:val="24"/>
          <w:highlight w:val="none"/>
        </w:rPr>
        <w:t>。</w:t>
      </w:r>
    </w:p>
    <w:p w14:paraId="1CF3A49A">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九、凡对本次公告内容提出询问，请按以下方式联系。</w:t>
      </w:r>
    </w:p>
    <w:p w14:paraId="0F847EEF">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14:paraId="4703ACD3">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名称：北京市丰台区市场监督管理局</w:t>
      </w:r>
    </w:p>
    <w:p w14:paraId="2A6B3CED">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地址：北京市丰台区菜户营东街乙360号</w:t>
      </w:r>
    </w:p>
    <w:p w14:paraId="17D2186E">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联系方式：010-83890705</w:t>
      </w:r>
    </w:p>
    <w:p w14:paraId="16C385E0">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p>
    <w:p w14:paraId="0ECF959D">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名称：北京汇诚金桥国际招标咨询有限公司</w:t>
      </w:r>
    </w:p>
    <w:p w14:paraId="673F49DF">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40A316AA">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联系方式：010-65699706、65244876</w:t>
      </w:r>
    </w:p>
    <w:p w14:paraId="13C9AC5F">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3.项目联系方式</w:t>
      </w:r>
    </w:p>
    <w:p w14:paraId="56173D47">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项目联系人：李先磊、王鑫国、张微、张萍、程晓磊、孟宇娉</w:t>
      </w:r>
    </w:p>
    <w:p w14:paraId="733B8EE8">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电话：010-65699706、65244876</w:t>
      </w:r>
    </w:p>
    <w:p w14:paraId="6B9E66CE">
      <w:pPr>
        <w:keepNext w:val="0"/>
        <w:keepLines w:val="0"/>
        <w:pageBreakBefore w:val="0"/>
        <w:widowControl w:val="0"/>
        <w:kinsoku/>
        <w:wordWrap/>
        <w:overflowPunct/>
        <w:topLinePunct w:val="0"/>
        <w:bidi w:val="0"/>
        <w:snapToGrid w:val="0"/>
        <w:spacing w:line="360" w:lineRule="auto"/>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十、附件</w:t>
      </w:r>
    </w:p>
    <w:p w14:paraId="75632607">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1.采购文件</w:t>
      </w:r>
    </w:p>
    <w:p w14:paraId="72033D80">
      <w:pPr>
        <w:keepNext w:val="0"/>
        <w:keepLines w:val="0"/>
        <w:pageBreakBefore w:val="0"/>
        <w:widowControl w:val="0"/>
        <w:kinsoku/>
        <w:wordWrap/>
        <w:overflowPunct/>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2.中小企业声明函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 w:name="HarmonyOS Sans SC">
    <w:panose1 w:val="00000500000000000000"/>
    <w:charset w:val="86"/>
    <w:family w:val="auto"/>
    <w:pitch w:val="default"/>
    <w:sig w:usb0="00000001" w:usb1="08000000"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4D1179"/>
    <w:rsid w:val="00041363"/>
    <w:rsid w:val="00051475"/>
    <w:rsid w:val="0006144F"/>
    <w:rsid w:val="000F1E9E"/>
    <w:rsid w:val="00114392"/>
    <w:rsid w:val="00200845"/>
    <w:rsid w:val="00222088"/>
    <w:rsid w:val="002223BB"/>
    <w:rsid w:val="00242A0B"/>
    <w:rsid w:val="00276863"/>
    <w:rsid w:val="00291F93"/>
    <w:rsid w:val="002B0001"/>
    <w:rsid w:val="002C135D"/>
    <w:rsid w:val="002E320C"/>
    <w:rsid w:val="00323F82"/>
    <w:rsid w:val="00403D39"/>
    <w:rsid w:val="0041710E"/>
    <w:rsid w:val="004B7BE5"/>
    <w:rsid w:val="004D1179"/>
    <w:rsid w:val="00567B81"/>
    <w:rsid w:val="005A36BD"/>
    <w:rsid w:val="005A3917"/>
    <w:rsid w:val="00616AC2"/>
    <w:rsid w:val="006608AB"/>
    <w:rsid w:val="0068011A"/>
    <w:rsid w:val="006A11AD"/>
    <w:rsid w:val="0070324D"/>
    <w:rsid w:val="00705D10"/>
    <w:rsid w:val="007126CB"/>
    <w:rsid w:val="00721F31"/>
    <w:rsid w:val="0077059A"/>
    <w:rsid w:val="007E5356"/>
    <w:rsid w:val="007F65BC"/>
    <w:rsid w:val="00951B8E"/>
    <w:rsid w:val="009729BF"/>
    <w:rsid w:val="00980C03"/>
    <w:rsid w:val="009E442F"/>
    <w:rsid w:val="00A42D63"/>
    <w:rsid w:val="00A4544A"/>
    <w:rsid w:val="00A83878"/>
    <w:rsid w:val="00AC6049"/>
    <w:rsid w:val="00AE5856"/>
    <w:rsid w:val="00B13947"/>
    <w:rsid w:val="00B13FF5"/>
    <w:rsid w:val="00B33BC6"/>
    <w:rsid w:val="00BA7848"/>
    <w:rsid w:val="00C42EAD"/>
    <w:rsid w:val="00C61709"/>
    <w:rsid w:val="00C852EA"/>
    <w:rsid w:val="00CB59BC"/>
    <w:rsid w:val="00CC205A"/>
    <w:rsid w:val="00D20014"/>
    <w:rsid w:val="00D230C0"/>
    <w:rsid w:val="00D916AE"/>
    <w:rsid w:val="00DA630C"/>
    <w:rsid w:val="00DD001C"/>
    <w:rsid w:val="00DE3240"/>
    <w:rsid w:val="00DF35BE"/>
    <w:rsid w:val="00E20D6A"/>
    <w:rsid w:val="00ED27D0"/>
    <w:rsid w:val="00F65A74"/>
    <w:rsid w:val="00FA634B"/>
    <w:rsid w:val="00FE10A1"/>
    <w:rsid w:val="00FE498C"/>
    <w:rsid w:val="026223A4"/>
    <w:rsid w:val="02BE2C9A"/>
    <w:rsid w:val="02CB0D62"/>
    <w:rsid w:val="02CF4A12"/>
    <w:rsid w:val="0301396B"/>
    <w:rsid w:val="06175254"/>
    <w:rsid w:val="07A71F79"/>
    <w:rsid w:val="0845254C"/>
    <w:rsid w:val="08B76626"/>
    <w:rsid w:val="09B1391A"/>
    <w:rsid w:val="0BA77260"/>
    <w:rsid w:val="0BC36FD1"/>
    <w:rsid w:val="0BCD4D32"/>
    <w:rsid w:val="0C7D610B"/>
    <w:rsid w:val="0D01255D"/>
    <w:rsid w:val="0E176739"/>
    <w:rsid w:val="0E3746E5"/>
    <w:rsid w:val="10661611"/>
    <w:rsid w:val="10D73F5D"/>
    <w:rsid w:val="11183D21"/>
    <w:rsid w:val="13913A86"/>
    <w:rsid w:val="149C4F2F"/>
    <w:rsid w:val="14C173FE"/>
    <w:rsid w:val="17D62C90"/>
    <w:rsid w:val="185D0F99"/>
    <w:rsid w:val="18F71640"/>
    <w:rsid w:val="1C4050AC"/>
    <w:rsid w:val="1DC37D43"/>
    <w:rsid w:val="1E884867"/>
    <w:rsid w:val="1EF54315"/>
    <w:rsid w:val="1EFD0D34"/>
    <w:rsid w:val="200B1D89"/>
    <w:rsid w:val="21BC3427"/>
    <w:rsid w:val="22EE7E5C"/>
    <w:rsid w:val="23DA097F"/>
    <w:rsid w:val="2536704D"/>
    <w:rsid w:val="2BEA3703"/>
    <w:rsid w:val="2D0E6797"/>
    <w:rsid w:val="2D1A00BD"/>
    <w:rsid w:val="2FC94FBF"/>
    <w:rsid w:val="30055F99"/>
    <w:rsid w:val="30420F9B"/>
    <w:rsid w:val="31707DD9"/>
    <w:rsid w:val="326E42CA"/>
    <w:rsid w:val="330811EF"/>
    <w:rsid w:val="33925D96"/>
    <w:rsid w:val="339A6BE6"/>
    <w:rsid w:val="33BF1E86"/>
    <w:rsid w:val="33EB211A"/>
    <w:rsid w:val="38B36EDA"/>
    <w:rsid w:val="39506B60"/>
    <w:rsid w:val="397228F1"/>
    <w:rsid w:val="3A9540E4"/>
    <w:rsid w:val="3B062BD9"/>
    <w:rsid w:val="3C2A36B8"/>
    <w:rsid w:val="3EA76F04"/>
    <w:rsid w:val="3F784910"/>
    <w:rsid w:val="417A21AD"/>
    <w:rsid w:val="4205007B"/>
    <w:rsid w:val="430345BA"/>
    <w:rsid w:val="451D2426"/>
    <w:rsid w:val="486C05FC"/>
    <w:rsid w:val="48EB621C"/>
    <w:rsid w:val="4B081FC0"/>
    <w:rsid w:val="4B5A6F67"/>
    <w:rsid w:val="4BCF5981"/>
    <w:rsid w:val="4C20442F"/>
    <w:rsid w:val="4D357A66"/>
    <w:rsid w:val="4F974A08"/>
    <w:rsid w:val="5052089F"/>
    <w:rsid w:val="50FB4B23"/>
    <w:rsid w:val="51564A5C"/>
    <w:rsid w:val="52E4406F"/>
    <w:rsid w:val="535661E9"/>
    <w:rsid w:val="53B71978"/>
    <w:rsid w:val="55047602"/>
    <w:rsid w:val="55517407"/>
    <w:rsid w:val="59A76C0F"/>
    <w:rsid w:val="5C910A31"/>
    <w:rsid w:val="5E2C163C"/>
    <w:rsid w:val="5FC8476A"/>
    <w:rsid w:val="60A31868"/>
    <w:rsid w:val="6186668A"/>
    <w:rsid w:val="61D9475D"/>
    <w:rsid w:val="620938BB"/>
    <w:rsid w:val="62780A46"/>
    <w:rsid w:val="666920D7"/>
    <w:rsid w:val="66FD154A"/>
    <w:rsid w:val="67DA3E2F"/>
    <w:rsid w:val="685E210F"/>
    <w:rsid w:val="688866DB"/>
    <w:rsid w:val="69F06D97"/>
    <w:rsid w:val="6BD24BEE"/>
    <w:rsid w:val="6BF316FD"/>
    <w:rsid w:val="6C744549"/>
    <w:rsid w:val="6C7831E9"/>
    <w:rsid w:val="6CD31260"/>
    <w:rsid w:val="6D345EA9"/>
    <w:rsid w:val="6E3A103C"/>
    <w:rsid w:val="70D32F6E"/>
    <w:rsid w:val="738F7621"/>
    <w:rsid w:val="74122D63"/>
    <w:rsid w:val="75F15752"/>
    <w:rsid w:val="76EF29FA"/>
    <w:rsid w:val="77446EFF"/>
    <w:rsid w:val="77DF672E"/>
    <w:rsid w:val="78085EAD"/>
    <w:rsid w:val="782918BB"/>
    <w:rsid w:val="7A5447B9"/>
    <w:rsid w:val="7AE75338"/>
    <w:rsid w:val="7C3635FA"/>
    <w:rsid w:val="7E1626EC"/>
    <w:rsid w:val="7E3F7E95"/>
    <w:rsid w:val="7E957F19"/>
    <w:rsid w:val="7F3D21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6"/>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link w:val="29"/>
    <w:semiHidden/>
    <w:qFormat/>
    <w:uiPriority w:val="99"/>
    <w:pPr>
      <w:jc w:val="left"/>
    </w:pPr>
    <w:rPr>
      <w:rFonts w:ascii="Times New Roman" w:hAnsi="Times New Roman" w:eastAsia="宋体"/>
      <w:szCs w:val="24"/>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customStyle="1" w:styleId="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Plain Text"/>
    <w:basedOn w:val="1"/>
    <w:link w:val="28"/>
    <w:qFormat/>
    <w:uiPriority w:val="0"/>
    <w:rPr>
      <w:rFonts w:ascii="宋体" w:hAnsi="Courier New"/>
    </w:rPr>
  </w:style>
  <w:style w:type="paragraph" w:styleId="9">
    <w:name w:val="Balloon Text"/>
    <w:basedOn w:val="1"/>
    <w:link w:val="30"/>
    <w:semiHidden/>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locked/>
    <w:uiPriority w:val="0"/>
  </w:style>
  <w:style w:type="character" w:styleId="16">
    <w:name w:val="FollowedHyperlink"/>
    <w:basedOn w:val="14"/>
    <w:semiHidden/>
    <w:unhideWhenUsed/>
    <w:qFormat/>
    <w:uiPriority w:val="99"/>
    <w:rPr>
      <w:color w:val="000000"/>
      <w:u w:val="none"/>
    </w:rPr>
  </w:style>
  <w:style w:type="character" w:styleId="17">
    <w:name w:val="Emphasis"/>
    <w:basedOn w:val="14"/>
    <w:qFormat/>
    <w:locked/>
    <w:uiPriority w:val="0"/>
  </w:style>
  <w:style w:type="character" w:styleId="18">
    <w:name w:val="HTML Definition"/>
    <w:basedOn w:val="14"/>
    <w:semiHidden/>
    <w:unhideWhenUsed/>
    <w:qFormat/>
    <w:uiPriority w:val="99"/>
  </w:style>
  <w:style w:type="character" w:styleId="19">
    <w:name w:val="HTML Acronym"/>
    <w:basedOn w:val="14"/>
    <w:semiHidden/>
    <w:unhideWhenUsed/>
    <w:qFormat/>
    <w:uiPriority w:val="99"/>
  </w:style>
  <w:style w:type="character" w:styleId="20">
    <w:name w:val="HTML Variable"/>
    <w:basedOn w:val="14"/>
    <w:semiHidden/>
    <w:unhideWhenUsed/>
    <w:qFormat/>
    <w:uiPriority w:val="99"/>
  </w:style>
  <w:style w:type="character" w:styleId="21">
    <w:name w:val="Hyperlink"/>
    <w:basedOn w:val="14"/>
    <w:semiHidden/>
    <w:unhideWhenUsed/>
    <w:qFormat/>
    <w:uiPriority w:val="99"/>
    <w:rPr>
      <w:color w:val="000000"/>
      <w:u w:val="none"/>
    </w:rPr>
  </w:style>
  <w:style w:type="character" w:styleId="22">
    <w:name w:val="HTML Code"/>
    <w:basedOn w:val="14"/>
    <w:semiHidden/>
    <w:unhideWhenUsed/>
    <w:qFormat/>
    <w:uiPriority w:val="99"/>
    <w:rPr>
      <w:rFonts w:ascii="Courier New" w:hAnsi="Courier New"/>
      <w:sz w:val="20"/>
    </w:rPr>
  </w:style>
  <w:style w:type="character" w:styleId="23">
    <w:name w:val="annotation reference"/>
    <w:semiHidden/>
    <w:qFormat/>
    <w:uiPriority w:val="99"/>
    <w:rPr>
      <w:rFonts w:cs="Times New Roman"/>
      <w:sz w:val="21"/>
      <w:szCs w:val="21"/>
    </w:rPr>
  </w:style>
  <w:style w:type="character" w:styleId="24">
    <w:name w:val="HTML Cite"/>
    <w:basedOn w:val="14"/>
    <w:semiHidden/>
    <w:unhideWhenUsed/>
    <w:qFormat/>
    <w:uiPriority w:val="99"/>
  </w:style>
  <w:style w:type="paragraph" w:customStyle="1" w:styleId="2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26">
    <w:name w:val="标题 1 字符"/>
    <w:link w:val="2"/>
    <w:qFormat/>
    <w:locked/>
    <w:uiPriority w:val="99"/>
    <w:rPr>
      <w:rFonts w:ascii="宋体" w:hAnsi="宋体" w:eastAsia="宋体" w:cs="宋体"/>
      <w:b/>
      <w:bCs/>
      <w:kern w:val="36"/>
      <w:sz w:val="48"/>
      <w:szCs w:val="48"/>
    </w:rPr>
  </w:style>
  <w:style w:type="character" w:customStyle="1" w:styleId="27">
    <w:name w:val="标题 2 字符"/>
    <w:link w:val="3"/>
    <w:qFormat/>
    <w:locked/>
    <w:uiPriority w:val="99"/>
    <w:rPr>
      <w:rFonts w:ascii="宋体" w:hAnsi="宋体" w:eastAsia="宋体" w:cs="宋体"/>
      <w:b/>
      <w:bCs/>
      <w:kern w:val="0"/>
      <w:sz w:val="36"/>
      <w:szCs w:val="36"/>
    </w:rPr>
  </w:style>
  <w:style w:type="character" w:customStyle="1" w:styleId="28">
    <w:name w:val="纯文本 字符"/>
    <w:link w:val="8"/>
    <w:qFormat/>
    <w:locked/>
    <w:uiPriority w:val="0"/>
    <w:rPr>
      <w:rFonts w:ascii="宋体" w:hAnsi="Courier New" w:cs="Times New Roman"/>
    </w:rPr>
  </w:style>
  <w:style w:type="character" w:customStyle="1" w:styleId="29">
    <w:name w:val="批注文字 字符"/>
    <w:basedOn w:val="14"/>
    <w:link w:val="5"/>
    <w:semiHidden/>
    <w:qFormat/>
    <w:uiPriority w:val="99"/>
  </w:style>
  <w:style w:type="character" w:customStyle="1" w:styleId="30">
    <w:name w:val="批注框文本 字符"/>
    <w:link w:val="9"/>
    <w:semiHidden/>
    <w:qFormat/>
    <w:uiPriority w:val="99"/>
    <w:rPr>
      <w:sz w:val="0"/>
      <w:szCs w:val="0"/>
    </w:rPr>
  </w:style>
  <w:style w:type="character" w:customStyle="1" w:styleId="31">
    <w:name w:val="页眉 字符"/>
    <w:link w:val="11"/>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hover4"/>
    <w:basedOn w:val="14"/>
    <w:qFormat/>
    <w:uiPriority w:val="0"/>
    <w:rPr>
      <w:color w:val="0063BA"/>
    </w:rPr>
  </w:style>
  <w:style w:type="character" w:customStyle="1" w:styleId="34">
    <w:name w:val="margin_right202"/>
    <w:basedOn w:val="14"/>
    <w:qFormat/>
    <w:uiPriority w:val="0"/>
  </w:style>
  <w:style w:type="character" w:customStyle="1" w:styleId="35">
    <w:name w:val="active5"/>
    <w:basedOn w:val="14"/>
    <w:qFormat/>
    <w:uiPriority w:val="0"/>
    <w:rPr>
      <w:color w:val="FFFFFF"/>
      <w:shd w:val="clear" w:fill="E22323"/>
    </w:rPr>
  </w:style>
  <w:style w:type="character" w:customStyle="1" w:styleId="36">
    <w:name w:val="before"/>
    <w:basedOn w:val="14"/>
    <w:qFormat/>
    <w:uiPriority w:val="0"/>
    <w:rPr>
      <w:shd w:val="clear" w:fill="E22323"/>
    </w:rPr>
  </w:style>
  <w:style w:type="character" w:customStyle="1" w:styleId="37">
    <w:name w:val="margin_right20"/>
    <w:basedOn w:val="14"/>
    <w:qFormat/>
    <w:uiPriority w:val="0"/>
  </w:style>
  <w:style w:type="character" w:customStyle="1" w:styleId="38">
    <w:name w:val="active6"/>
    <w:basedOn w:val="14"/>
    <w:qFormat/>
    <w:uiPriority w:val="0"/>
    <w:rPr>
      <w:color w:val="FFFFFF"/>
      <w:shd w:val="clear" w:fill="E22323"/>
    </w:rPr>
  </w:style>
  <w:style w:type="character" w:customStyle="1" w:styleId="39">
    <w:name w:val="hover5"/>
    <w:basedOn w:val="14"/>
    <w:qFormat/>
    <w:uiPriority w:val="0"/>
    <w:rPr>
      <w:color w:val="0063B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2097</Words>
  <Characters>2726</Characters>
  <Lines>6</Lines>
  <Paragraphs>1</Paragraphs>
  <TotalTime>0</TotalTime>
  <ScaleCrop>false</ScaleCrop>
  <LinksUpToDate>false</LinksUpToDate>
  <CharactersWithSpaces>2726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名字不能为空</cp:lastModifiedBy>
  <dcterms:modified xsi:type="dcterms:W3CDTF">2025-03-18T09:36:15Z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78D7606D78F347D9B44A74E2CAAC88AD</vt:lpwstr>
  </property>
  <property fmtid="{D5CDD505-2E9C-101B-9397-08002B2CF9AE}" pid="4" name="KSOTemplateDocerSaveRecord">
    <vt:lpwstr>eyJoZGlkIjoiMzEwNTM5NzYwMDRjMzkwZTVkZjY2ODkwMGIxNGU0OTUiLCJ1c2VySWQiOiI1NjA1MDgxMDMifQ==</vt:lpwstr>
  </property>
</Properties>
</file>