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03ECD" w14:textId="0280EF62" w:rsidR="00FD192B" w:rsidRDefault="00FD192B"/>
    <w:p w14:paraId="7B6C6592" w14:textId="77777777" w:rsidR="006B49AF" w:rsidRDefault="006B49AF" w:rsidP="006B49AF">
      <w:pPr>
        <w:spacing w:line="360" w:lineRule="auto"/>
        <w:jc w:val="center"/>
        <w:outlineLvl w:val="0"/>
        <w:rPr>
          <w:rFonts w:ascii="宋体" w:hAnsi="宋体"/>
          <w:b/>
          <w:sz w:val="36"/>
          <w:szCs w:val="36"/>
        </w:rPr>
      </w:pPr>
      <w:bookmarkStart w:id="0" w:name="_Toc163337384"/>
      <w:r>
        <w:rPr>
          <w:rFonts w:ascii="宋体" w:hAnsi="宋体" w:hint="eastAsia"/>
          <w:b/>
          <w:sz w:val="36"/>
          <w:szCs w:val="36"/>
        </w:rPr>
        <w:t>采购公告</w:t>
      </w:r>
      <w:bookmarkEnd w:id="0"/>
    </w:p>
    <w:p w14:paraId="08817AB8" w14:textId="77777777" w:rsidR="006B49AF" w:rsidRDefault="006B49AF" w:rsidP="006B49AF">
      <w:pPr>
        <w:pBdr>
          <w:top w:val="single" w:sz="4" w:space="1" w:color="auto"/>
          <w:left w:val="single" w:sz="4" w:space="4" w:color="auto"/>
          <w:bottom w:val="single" w:sz="4" w:space="1" w:color="auto"/>
          <w:right w:val="single" w:sz="4" w:space="4" w:color="auto"/>
        </w:pBdr>
        <w:spacing w:line="360" w:lineRule="auto"/>
        <w:ind w:firstLineChars="200" w:firstLine="480"/>
        <w:jc w:val="left"/>
        <w:rPr>
          <w:rFonts w:ascii="宋体" w:hAnsi="宋体"/>
          <w:sz w:val="24"/>
        </w:rPr>
      </w:pPr>
      <w:r>
        <w:rPr>
          <w:rFonts w:ascii="宋体" w:hAnsi="宋体" w:hint="eastAsia"/>
          <w:sz w:val="24"/>
        </w:rPr>
        <w:t>项目概况</w:t>
      </w:r>
    </w:p>
    <w:p w14:paraId="6A4D8EE0" w14:textId="77777777" w:rsidR="006B49AF" w:rsidRDefault="006B49AF" w:rsidP="006B49AF">
      <w:pPr>
        <w:pBdr>
          <w:top w:val="single" w:sz="4" w:space="1" w:color="auto"/>
          <w:left w:val="single" w:sz="4" w:space="4" w:color="auto"/>
          <w:bottom w:val="single" w:sz="4" w:space="1" w:color="auto"/>
          <w:right w:val="single" w:sz="4" w:space="4" w:color="auto"/>
        </w:pBdr>
        <w:spacing w:line="360" w:lineRule="auto"/>
        <w:ind w:firstLineChars="200" w:firstLine="480"/>
        <w:jc w:val="left"/>
        <w:rPr>
          <w:rFonts w:ascii="宋体" w:hAnsi="宋体"/>
          <w:sz w:val="24"/>
        </w:rPr>
      </w:pPr>
      <w:r>
        <w:rPr>
          <w:rFonts w:ascii="宋体" w:hAnsi="宋体" w:hint="eastAsia"/>
          <w:sz w:val="24"/>
          <w:u w:val="single"/>
        </w:rPr>
        <w:t>下述</w:t>
      </w:r>
      <w:r>
        <w:rPr>
          <w:rFonts w:ascii="宋体" w:hAnsi="宋体" w:hint="eastAsia"/>
          <w:sz w:val="24"/>
        </w:rPr>
        <w:t>采购项目的潜在投标人应在</w:t>
      </w:r>
      <w:r>
        <w:rPr>
          <w:rFonts w:ascii="宋体" w:hAnsi="宋体" w:hint="eastAsia"/>
          <w:color w:val="000000"/>
          <w:sz w:val="24"/>
          <w:u w:val="single"/>
        </w:rPr>
        <w:t>（北京市政府采购电子交易平台,具体方式详见“其他补充事宜”）</w:t>
      </w:r>
      <w:r>
        <w:rPr>
          <w:rFonts w:ascii="宋体" w:hAnsi="宋体" w:hint="eastAsia"/>
          <w:sz w:val="24"/>
        </w:rPr>
        <w:t>获取招标文件，并于</w:t>
      </w:r>
      <w:r>
        <w:rPr>
          <w:rFonts w:ascii="宋体" w:hAnsi="宋体" w:hint="eastAsia"/>
          <w:sz w:val="24"/>
          <w:u w:val="single"/>
        </w:rPr>
        <w:t>提交投标文件截止时间</w:t>
      </w:r>
      <w:r>
        <w:rPr>
          <w:rFonts w:ascii="宋体" w:hAnsi="宋体" w:hint="eastAsia"/>
          <w:bCs/>
          <w:sz w:val="24"/>
        </w:rPr>
        <w:t>前递交投标</w:t>
      </w:r>
      <w:r>
        <w:rPr>
          <w:rFonts w:ascii="宋体" w:hAnsi="宋体"/>
          <w:bCs/>
          <w:sz w:val="24"/>
        </w:rPr>
        <w:t>文件</w:t>
      </w:r>
      <w:r>
        <w:rPr>
          <w:rFonts w:ascii="宋体" w:hAnsi="宋体" w:hint="eastAsia"/>
          <w:sz w:val="24"/>
        </w:rPr>
        <w:t>。</w:t>
      </w:r>
    </w:p>
    <w:p w14:paraId="3C6F23C2" w14:textId="77777777" w:rsidR="006B49AF" w:rsidRDefault="006B49AF" w:rsidP="006B49AF">
      <w:pPr>
        <w:spacing w:line="360" w:lineRule="auto"/>
        <w:jc w:val="left"/>
        <w:rPr>
          <w:rFonts w:ascii="宋体" w:hAnsi="宋体"/>
        </w:rPr>
      </w:pPr>
    </w:p>
    <w:p w14:paraId="0EBB9109" w14:textId="77777777" w:rsidR="006B49AF" w:rsidRDefault="006B49AF" w:rsidP="006B49AF">
      <w:pPr>
        <w:pStyle w:val="a7"/>
        <w:jc w:val="left"/>
        <w:rPr>
          <w:b/>
          <w:bCs/>
        </w:rPr>
      </w:pPr>
      <w:r>
        <w:rPr>
          <w:rFonts w:hint="eastAsia"/>
          <w:b/>
          <w:bCs/>
        </w:rPr>
        <w:t>一、项目基本情况</w:t>
      </w:r>
    </w:p>
    <w:p w14:paraId="4CB7CBA7" w14:textId="77777777" w:rsidR="006B49AF" w:rsidRDefault="006B49AF" w:rsidP="006B49AF">
      <w:pPr>
        <w:pStyle w:val="a7"/>
        <w:jc w:val="left"/>
        <w:rPr>
          <w:color w:val="FF0000"/>
        </w:rPr>
      </w:pPr>
      <w:r>
        <w:rPr>
          <w:rFonts w:hint="eastAsia"/>
        </w:rPr>
        <w:t>项目编号：</w:t>
      </w:r>
      <w:r>
        <w:t>BMCC-ZC25-0160</w:t>
      </w:r>
    </w:p>
    <w:p w14:paraId="420CA726" w14:textId="77777777" w:rsidR="006B49AF" w:rsidRDefault="006B49AF" w:rsidP="006B49AF">
      <w:pPr>
        <w:pStyle w:val="a7"/>
        <w:jc w:val="left"/>
      </w:pPr>
      <w:r>
        <w:rPr>
          <w:rFonts w:hint="eastAsia"/>
        </w:rPr>
        <w:t>项目名称：老山西里甲</w:t>
      </w:r>
      <w:r>
        <w:rPr>
          <w:rFonts w:hint="eastAsia"/>
        </w:rPr>
        <w:t>2</w:t>
      </w:r>
      <w:r>
        <w:rPr>
          <w:rFonts w:hint="eastAsia"/>
        </w:rPr>
        <w:t>号维修改造工程信息化基础建设项目</w:t>
      </w:r>
    </w:p>
    <w:p w14:paraId="7A7542B4" w14:textId="77777777" w:rsidR="006B49AF" w:rsidRDefault="006B49AF" w:rsidP="006B49AF">
      <w:pPr>
        <w:pStyle w:val="a7"/>
        <w:jc w:val="left"/>
      </w:pPr>
      <w:r>
        <w:rPr>
          <w:rFonts w:hint="eastAsia"/>
        </w:rPr>
        <w:t>最高限价：不涉及</w:t>
      </w:r>
    </w:p>
    <w:p w14:paraId="7F8CF4CA" w14:textId="77777777" w:rsidR="006B49AF" w:rsidRDefault="006B49AF" w:rsidP="006B49AF">
      <w:pPr>
        <w:pStyle w:val="a7"/>
        <w:jc w:val="left"/>
      </w:pPr>
      <w:r>
        <w:rPr>
          <w:rFonts w:hint="eastAsia"/>
        </w:rPr>
        <w:t>采购需求：</w:t>
      </w:r>
    </w:p>
    <w:tbl>
      <w:tblPr>
        <w:tblW w:w="996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89"/>
        <w:gridCol w:w="850"/>
        <w:gridCol w:w="2835"/>
        <w:gridCol w:w="1672"/>
        <w:gridCol w:w="1447"/>
        <w:gridCol w:w="860"/>
      </w:tblGrid>
      <w:tr w:rsidR="006B49AF" w14:paraId="4FE5B797" w14:textId="77777777" w:rsidTr="004E3868">
        <w:trPr>
          <w:trHeight w:val="336"/>
        </w:trPr>
        <w:tc>
          <w:tcPr>
            <w:tcW w:w="709" w:type="dxa"/>
            <w:vAlign w:val="center"/>
          </w:tcPr>
          <w:p w14:paraId="5D97DDE5" w14:textId="77777777" w:rsidR="006B49AF" w:rsidRDefault="006B49AF" w:rsidP="004E3868">
            <w:pPr>
              <w:pStyle w:val="-11"/>
              <w:spacing w:line="360" w:lineRule="auto"/>
              <w:ind w:firstLineChars="0" w:firstLine="0"/>
              <w:jc w:val="center"/>
              <w:rPr>
                <w:rFonts w:ascii="宋体" w:hAnsi="宋体"/>
                <w:b/>
                <w:color w:val="000000" w:themeColor="text1"/>
                <w:sz w:val="24"/>
                <w:szCs w:val="24"/>
              </w:rPr>
            </w:pPr>
            <w:proofErr w:type="gramStart"/>
            <w:r>
              <w:rPr>
                <w:rFonts w:ascii="宋体" w:hAnsi="宋体" w:hint="eastAsia"/>
                <w:b/>
                <w:color w:val="000000" w:themeColor="text1"/>
                <w:sz w:val="24"/>
                <w:szCs w:val="24"/>
              </w:rPr>
              <w:t>包号</w:t>
            </w:r>
            <w:proofErr w:type="gramEnd"/>
          </w:p>
        </w:tc>
        <w:tc>
          <w:tcPr>
            <w:tcW w:w="1589" w:type="dxa"/>
            <w:vAlign w:val="center"/>
          </w:tcPr>
          <w:p w14:paraId="2628856A" w14:textId="77777777" w:rsidR="006B49AF" w:rsidRDefault="006B49AF" w:rsidP="004E3868">
            <w:pPr>
              <w:pStyle w:val="-11"/>
              <w:spacing w:line="360" w:lineRule="auto"/>
              <w:ind w:firstLineChars="0" w:firstLine="0"/>
              <w:jc w:val="center"/>
              <w:rPr>
                <w:rFonts w:ascii="宋体" w:hAnsi="宋体"/>
                <w:b/>
                <w:color w:val="000000" w:themeColor="text1"/>
                <w:sz w:val="24"/>
                <w:szCs w:val="24"/>
              </w:rPr>
            </w:pPr>
            <w:r>
              <w:rPr>
                <w:rFonts w:ascii="宋体" w:hAnsi="宋体" w:hint="eastAsia"/>
                <w:b/>
                <w:color w:val="000000" w:themeColor="text1"/>
                <w:sz w:val="24"/>
                <w:szCs w:val="24"/>
              </w:rPr>
              <w:t>名称</w:t>
            </w:r>
          </w:p>
        </w:tc>
        <w:tc>
          <w:tcPr>
            <w:tcW w:w="850" w:type="dxa"/>
            <w:vAlign w:val="center"/>
          </w:tcPr>
          <w:p w14:paraId="7B930A92" w14:textId="77777777" w:rsidR="006B49AF" w:rsidRDefault="006B49AF" w:rsidP="004E3868">
            <w:pPr>
              <w:pStyle w:val="-11"/>
              <w:spacing w:line="360" w:lineRule="auto"/>
              <w:ind w:firstLineChars="0" w:firstLine="0"/>
              <w:jc w:val="center"/>
              <w:rPr>
                <w:rFonts w:ascii="宋体" w:hAnsi="宋体"/>
                <w:b/>
                <w:color w:val="000000" w:themeColor="text1"/>
                <w:sz w:val="24"/>
                <w:szCs w:val="24"/>
              </w:rPr>
            </w:pPr>
            <w:r>
              <w:rPr>
                <w:rFonts w:ascii="宋体" w:hAnsi="宋体" w:hint="eastAsia"/>
                <w:b/>
                <w:color w:val="000000" w:themeColor="text1"/>
                <w:sz w:val="24"/>
                <w:szCs w:val="24"/>
              </w:rPr>
              <w:t>数量</w:t>
            </w:r>
          </w:p>
        </w:tc>
        <w:tc>
          <w:tcPr>
            <w:tcW w:w="2835" w:type="dxa"/>
            <w:vAlign w:val="center"/>
          </w:tcPr>
          <w:p w14:paraId="530985CA" w14:textId="77777777" w:rsidR="006B49AF" w:rsidRDefault="006B49AF" w:rsidP="004E3868">
            <w:pPr>
              <w:pStyle w:val="-11"/>
              <w:spacing w:line="360" w:lineRule="auto"/>
              <w:ind w:firstLineChars="0" w:firstLine="0"/>
              <w:jc w:val="center"/>
              <w:rPr>
                <w:rFonts w:ascii="宋体" w:hAnsi="宋体"/>
                <w:b/>
                <w:color w:val="000000" w:themeColor="text1"/>
                <w:sz w:val="24"/>
                <w:szCs w:val="24"/>
              </w:rPr>
            </w:pPr>
            <w:r>
              <w:rPr>
                <w:rFonts w:ascii="宋体" w:hAnsi="宋体" w:hint="eastAsia"/>
                <w:b/>
                <w:color w:val="000000" w:themeColor="text1"/>
                <w:sz w:val="24"/>
                <w:szCs w:val="24"/>
              </w:rPr>
              <w:t>简要技术需求</w:t>
            </w:r>
          </w:p>
        </w:tc>
        <w:tc>
          <w:tcPr>
            <w:tcW w:w="1672" w:type="dxa"/>
            <w:vAlign w:val="center"/>
          </w:tcPr>
          <w:p w14:paraId="2F5E6EE0" w14:textId="77777777" w:rsidR="006B49AF" w:rsidRDefault="006B49AF" w:rsidP="004E3868">
            <w:pPr>
              <w:pStyle w:val="-11"/>
              <w:spacing w:line="360" w:lineRule="auto"/>
              <w:ind w:firstLineChars="0" w:firstLine="0"/>
              <w:jc w:val="center"/>
              <w:rPr>
                <w:rFonts w:ascii="宋体" w:hAnsi="宋体"/>
                <w:b/>
                <w:color w:val="000000" w:themeColor="text1"/>
                <w:sz w:val="24"/>
                <w:szCs w:val="24"/>
              </w:rPr>
            </w:pPr>
            <w:r>
              <w:rPr>
                <w:rFonts w:ascii="宋体" w:hAnsi="宋体" w:hint="eastAsia"/>
                <w:b/>
                <w:color w:val="000000" w:themeColor="text1"/>
                <w:sz w:val="24"/>
                <w:szCs w:val="24"/>
              </w:rPr>
              <w:t>预算</w:t>
            </w:r>
          </w:p>
          <w:p w14:paraId="54D04EB5" w14:textId="77777777" w:rsidR="006B49AF" w:rsidRDefault="006B49AF" w:rsidP="004E3868">
            <w:pPr>
              <w:pStyle w:val="-11"/>
              <w:spacing w:line="360" w:lineRule="auto"/>
              <w:ind w:firstLineChars="0" w:firstLine="0"/>
              <w:jc w:val="center"/>
              <w:rPr>
                <w:rFonts w:ascii="宋体" w:hAnsi="宋体"/>
                <w:b/>
                <w:color w:val="000000" w:themeColor="text1"/>
                <w:sz w:val="24"/>
                <w:szCs w:val="24"/>
              </w:rPr>
            </w:pPr>
            <w:r>
              <w:rPr>
                <w:rFonts w:ascii="宋体" w:hAnsi="宋体" w:hint="eastAsia"/>
                <w:b/>
                <w:color w:val="000000" w:themeColor="text1"/>
                <w:sz w:val="24"/>
                <w:szCs w:val="24"/>
              </w:rPr>
              <w:t>（万元）</w:t>
            </w:r>
          </w:p>
        </w:tc>
        <w:tc>
          <w:tcPr>
            <w:tcW w:w="1447" w:type="dxa"/>
            <w:vAlign w:val="center"/>
          </w:tcPr>
          <w:p w14:paraId="56684C98" w14:textId="77777777" w:rsidR="006B49AF" w:rsidRDefault="006B49AF" w:rsidP="004E3868">
            <w:pPr>
              <w:pStyle w:val="-11"/>
              <w:spacing w:line="360" w:lineRule="auto"/>
              <w:ind w:firstLineChars="0" w:firstLine="0"/>
              <w:jc w:val="center"/>
              <w:rPr>
                <w:rFonts w:ascii="宋体" w:hAnsi="宋体"/>
                <w:b/>
                <w:color w:val="000000" w:themeColor="text1"/>
                <w:sz w:val="24"/>
                <w:szCs w:val="24"/>
              </w:rPr>
            </w:pPr>
            <w:r>
              <w:rPr>
                <w:rFonts w:ascii="宋体" w:hAnsi="宋体" w:hint="eastAsia"/>
                <w:b/>
                <w:color w:val="000000" w:themeColor="text1"/>
                <w:sz w:val="24"/>
                <w:szCs w:val="24"/>
              </w:rPr>
              <w:t>是否接受进口产品</w:t>
            </w:r>
          </w:p>
        </w:tc>
        <w:tc>
          <w:tcPr>
            <w:tcW w:w="860" w:type="dxa"/>
            <w:vAlign w:val="center"/>
          </w:tcPr>
          <w:p w14:paraId="7A4F510F" w14:textId="77777777" w:rsidR="006B49AF" w:rsidRDefault="006B49AF" w:rsidP="004E3868">
            <w:pPr>
              <w:pStyle w:val="-11"/>
              <w:spacing w:line="360" w:lineRule="auto"/>
              <w:ind w:firstLineChars="0" w:firstLine="0"/>
              <w:jc w:val="center"/>
              <w:rPr>
                <w:rFonts w:ascii="宋体" w:hAnsi="宋体"/>
                <w:b/>
                <w:color w:val="000000" w:themeColor="text1"/>
                <w:sz w:val="24"/>
                <w:szCs w:val="24"/>
              </w:rPr>
            </w:pPr>
            <w:r>
              <w:rPr>
                <w:rFonts w:ascii="宋体" w:hAnsi="宋体" w:hint="eastAsia"/>
                <w:b/>
                <w:color w:val="000000" w:themeColor="text1"/>
                <w:sz w:val="24"/>
                <w:szCs w:val="24"/>
              </w:rPr>
              <w:t>是否免税</w:t>
            </w:r>
          </w:p>
        </w:tc>
      </w:tr>
      <w:tr w:rsidR="006B49AF" w14:paraId="6642FCDB" w14:textId="77777777" w:rsidTr="004E3868">
        <w:trPr>
          <w:trHeight w:val="707"/>
        </w:trPr>
        <w:tc>
          <w:tcPr>
            <w:tcW w:w="709" w:type="dxa"/>
            <w:vAlign w:val="center"/>
          </w:tcPr>
          <w:p w14:paraId="3AC10189" w14:textId="77777777" w:rsidR="006B49AF" w:rsidRDefault="006B49AF" w:rsidP="004E3868">
            <w:pPr>
              <w:pStyle w:val="-11"/>
              <w:spacing w:line="360" w:lineRule="auto"/>
              <w:ind w:firstLineChars="0" w:firstLine="0"/>
              <w:jc w:val="center"/>
              <w:rPr>
                <w:rFonts w:ascii="宋体" w:hAnsi="宋体"/>
                <w:color w:val="000000" w:themeColor="text1"/>
                <w:sz w:val="24"/>
                <w:szCs w:val="24"/>
              </w:rPr>
            </w:pPr>
            <w:r>
              <w:rPr>
                <w:rFonts w:ascii="宋体" w:hAnsi="宋体"/>
                <w:color w:val="000000" w:themeColor="text1"/>
                <w:sz w:val="24"/>
                <w:szCs w:val="24"/>
              </w:rPr>
              <w:t>01</w:t>
            </w:r>
          </w:p>
        </w:tc>
        <w:tc>
          <w:tcPr>
            <w:tcW w:w="1589" w:type="dxa"/>
            <w:vAlign w:val="center"/>
          </w:tcPr>
          <w:p w14:paraId="1964AAE8" w14:textId="77777777" w:rsidR="006B49AF" w:rsidRDefault="006B49AF" w:rsidP="004E3868">
            <w:pPr>
              <w:pStyle w:val="-11"/>
              <w:spacing w:line="360" w:lineRule="auto"/>
              <w:ind w:firstLineChars="0" w:firstLine="0"/>
              <w:rPr>
                <w:rFonts w:ascii="宋体" w:hAnsi="宋体"/>
                <w:color w:val="000000" w:themeColor="text1"/>
                <w:sz w:val="24"/>
                <w:szCs w:val="24"/>
              </w:rPr>
            </w:pPr>
            <w:r>
              <w:rPr>
                <w:rFonts w:ascii="宋体" w:hAnsi="宋体" w:hint="eastAsia"/>
                <w:color w:val="000000" w:themeColor="text1"/>
                <w:sz w:val="24"/>
                <w:szCs w:val="24"/>
              </w:rPr>
              <w:t>老山西里甲2号维修改造工程信息化基础建设项目-</w:t>
            </w:r>
            <w:r>
              <w:rPr>
                <w:rFonts w:ascii="宋体" w:hAnsi="宋体"/>
                <w:color w:val="000000" w:themeColor="text1"/>
                <w:sz w:val="24"/>
                <w:szCs w:val="24"/>
              </w:rPr>
              <w:t>1</w:t>
            </w:r>
          </w:p>
        </w:tc>
        <w:tc>
          <w:tcPr>
            <w:tcW w:w="850" w:type="dxa"/>
            <w:vAlign w:val="center"/>
          </w:tcPr>
          <w:p w14:paraId="45FD3A5B" w14:textId="77777777" w:rsidR="006B49AF" w:rsidRDefault="006B49AF" w:rsidP="004E3868">
            <w:pPr>
              <w:pStyle w:val="-11"/>
              <w:spacing w:line="360" w:lineRule="auto"/>
              <w:ind w:firstLineChars="0" w:firstLine="0"/>
              <w:jc w:val="center"/>
              <w:rPr>
                <w:rFonts w:ascii="宋体" w:hAnsi="宋体"/>
                <w:color w:val="000000" w:themeColor="text1"/>
                <w:sz w:val="24"/>
                <w:szCs w:val="24"/>
              </w:rPr>
            </w:pPr>
            <w:r>
              <w:rPr>
                <w:rFonts w:ascii="宋体" w:hAnsi="宋体" w:hint="eastAsia"/>
                <w:color w:val="000000" w:themeColor="text1"/>
                <w:sz w:val="24"/>
                <w:szCs w:val="24"/>
              </w:rPr>
              <w:t>一项</w:t>
            </w:r>
          </w:p>
        </w:tc>
        <w:tc>
          <w:tcPr>
            <w:tcW w:w="2835" w:type="dxa"/>
            <w:vAlign w:val="center"/>
          </w:tcPr>
          <w:p w14:paraId="1EB4981E" w14:textId="77777777" w:rsidR="006B49AF" w:rsidRDefault="006B49AF" w:rsidP="004E3868">
            <w:pPr>
              <w:pStyle w:val="-11"/>
              <w:spacing w:line="360" w:lineRule="auto"/>
              <w:ind w:firstLineChars="0" w:firstLine="0"/>
              <w:jc w:val="left"/>
              <w:rPr>
                <w:rFonts w:ascii="宋体" w:hAnsi="宋体"/>
                <w:color w:val="000000" w:themeColor="text1"/>
                <w:sz w:val="24"/>
                <w:szCs w:val="24"/>
              </w:rPr>
            </w:pPr>
            <w:r>
              <w:rPr>
                <w:rFonts w:ascii="宋体" w:hAnsi="宋体" w:hint="eastAsia"/>
                <w:color w:val="000000" w:themeColor="text1"/>
                <w:sz w:val="24"/>
                <w:szCs w:val="24"/>
              </w:rPr>
              <w:t>≥24个10/100/1000M Base-T以太网端口，≥12个10GE SFP+端口</w:t>
            </w:r>
            <w:r>
              <w:rPr>
                <w:rFonts w:ascii="宋体" w:hAnsi="宋体"/>
                <w:color w:val="000000" w:themeColor="text1"/>
                <w:sz w:val="24"/>
                <w:szCs w:val="24"/>
              </w:rPr>
              <w:t>…</w:t>
            </w:r>
          </w:p>
        </w:tc>
        <w:tc>
          <w:tcPr>
            <w:tcW w:w="1672" w:type="dxa"/>
            <w:vAlign w:val="center"/>
          </w:tcPr>
          <w:p w14:paraId="113C6F53" w14:textId="77777777" w:rsidR="006B49AF" w:rsidRDefault="006B49AF" w:rsidP="004E3868">
            <w:pPr>
              <w:pStyle w:val="-11"/>
              <w:spacing w:line="360" w:lineRule="auto"/>
              <w:ind w:firstLineChars="0" w:firstLine="0"/>
              <w:jc w:val="center"/>
              <w:rPr>
                <w:rFonts w:ascii="宋体" w:hAnsi="宋体"/>
                <w:color w:val="000000" w:themeColor="text1"/>
                <w:sz w:val="24"/>
                <w:szCs w:val="24"/>
              </w:rPr>
            </w:pPr>
            <w:r>
              <w:rPr>
                <w:rFonts w:ascii="宋体" w:hAnsi="宋体"/>
                <w:color w:val="000000" w:themeColor="text1"/>
                <w:sz w:val="24"/>
                <w:szCs w:val="24"/>
              </w:rPr>
              <w:t>219.747550</w:t>
            </w:r>
          </w:p>
        </w:tc>
        <w:tc>
          <w:tcPr>
            <w:tcW w:w="1447" w:type="dxa"/>
            <w:vAlign w:val="center"/>
          </w:tcPr>
          <w:p w14:paraId="56876E03" w14:textId="77777777" w:rsidR="006B49AF" w:rsidRDefault="006B49AF" w:rsidP="004E3868">
            <w:pPr>
              <w:pStyle w:val="-11"/>
              <w:spacing w:line="360" w:lineRule="auto"/>
              <w:ind w:firstLineChars="0" w:firstLine="0"/>
              <w:jc w:val="center"/>
              <w:rPr>
                <w:rFonts w:ascii="宋体" w:hAnsi="宋体"/>
                <w:color w:val="000000" w:themeColor="text1"/>
                <w:sz w:val="24"/>
                <w:szCs w:val="24"/>
              </w:rPr>
            </w:pPr>
            <w:r>
              <w:rPr>
                <w:rFonts w:ascii="宋体" w:hAnsi="宋体" w:hint="eastAsia"/>
                <w:color w:val="000000" w:themeColor="text1"/>
                <w:sz w:val="24"/>
                <w:szCs w:val="24"/>
              </w:rPr>
              <w:t>否</w:t>
            </w:r>
          </w:p>
        </w:tc>
        <w:tc>
          <w:tcPr>
            <w:tcW w:w="860" w:type="dxa"/>
            <w:vAlign w:val="center"/>
          </w:tcPr>
          <w:p w14:paraId="24943F09" w14:textId="77777777" w:rsidR="006B49AF" w:rsidRDefault="006B49AF" w:rsidP="004E3868">
            <w:pPr>
              <w:pStyle w:val="-11"/>
              <w:spacing w:line="360" w:lineRule="auto"/>
              <w:ind w:firstLineChars="0" w:firstLine="0"/>
              <w:jc w:val="center"/>
              <w:rPr>
                <w:rFonts w:ascii="宋体" w:hAnsi="宋体"/>
                <w:color w:val="000000" w:themeColor="text1"/>
                <w:sz w:val="24"/>
                <w:szCs w:val="24"/>
              </w:rPr>
            </w:pPr>
            <w:r>
              <w:rPr>
                <w:rFonts w:ascii="宋体" w:hAnsi="宋体" w:hint="eastAsia"/>
                <w:color w:val="000000" w:themeColor="text1"/>
                <w:sz w:val="24"/>
                <w:szCs w:val="24"/>
              </w:rPr>
              <w:t>否</w:t>
            </w:r>
          </w:p>
        </w:tc>
      </w:tr>
      <w:tr w:rsidR="006B49AF" w14:paraId="60ED6AA5" w14:textId="77777777" w:rsidTr="004E3868">
        <w:trPr>
          <w:trHeight w:val="707"/>
        </w:trPr>
        <w:tc>
          <w:tcPr>
            <w:tcW w:w="709" w:type="dxa"/>
            <w:vAlign w:val="center"/>
          </w:tcPr>
          <w:p w14:paraId="32EB4D6D" w14:textId="77777777" w:rsidR="006B49AF" w:rsidRDefault="006B49AF" w:rsidP="004E3868">
            <w:pPr>
              <w:pStyle w:val="-11"/>
              <w:spacing w:line="360" w:lineRule="auto"/>
              <w:ind w:firstLineChars="0" w:firstLine="0"/>
              <w:jc w:val="center"/>
              <w:rPr>
                <w:rFonts w:ascii="宋体" w:hAnsi="宋体"/>
                <w:color w:val="000000" w:themeColor="text1"/>
                <w:sz w:val="24"/>
                <w:szCs w:val="24"/>
              </w:rPr>
            </w:pPr>
            <w:r>
              <w:rPr>
                <w:rFonts w:ascii="宋体" w:hAnsi="宋体" w:hint="eastAsia"/>
                <w:color w:val="000000" w:themeColor="text1"/>
                <w:sz w:val="24"/>
                <w:szCs w:val="24"/>
              </w:rPr>
              <w:t>0</w:t>
            </w:r>
            <w:r>
              <w:rPr>
                <w:rFonts w:ascii="宋体" w:hAnsi="宋体"/>
                <w:color w:val="000000" w:themeColor="text1"/>
                <w:sz w:val="24"/>
                <w:szCs w:val="24"/>
              </w:rPr>
              <w:t>2</w:t>
            </w:r>
          </w:p>
        </w:tc>
        <w:tc>
          <w:tcPr>
            <w:tcW w:w="1589" w:type="dxa"/>
            <w:vAlign w:val="center"/>
          </w:tcPr>
          <w:p w14:paraId="08062FB5" w14:textId="77777777" w:rsidR="006B49AF" w:rsidRDefault="006B49AF" w:rsidP="004E3868">
            <w:pPr>
              <w:pStyle w:val="-11"/>
              <w:spacing w:line="360" w:lineRule="auto"/>
              <w:ind w:firstLineChars="0" w:firstLine="0"/>
              <w:rPr>
                <w:rFonts w:ascii="宋体" w:hAnsi="宋体"/>
                <w:color w:val="000000" w:themeColor="text1"/>
                <w:sz w:val="24"/>
                <w:szCs w:val="24"/>
              </w:rPr>
            </w:pPr>
            <w:r>
              <w:rPr>
                <w:rFonts w:ascii="宋体" w:hAnsi="宋体" w:hint="eastAsia"/>
                <w:color w:val="000000" w:themeColor="text1"/>
                <w:sz w:val="24"/>
                <w:szCs w:val="24"/>
              </w:rPr>
              <w:t>老山西里甲2号维修改造工程信息化基础建设项目-</w:t>
            </w:r>
            <w:r>
              <w:rPr>
                <w:rFonts w:ascii="宋体" w:hAnsi="宋体"/>
                <w:color w:val="000000" w:themeColor="text1"/>
                <w:sz w:val="24"/>
                <w:szCs w:val="24"/>
              </w:rPr>
              <w:t>2</w:t>
            </w:r>
          </w:p>
        </w:tc>
        <w:tc>
          <w:tcPr>
            <w:tcW w:w="850" w:type="dxa"/>
            <w:vAlign w:val="center"/>
          </w:tcPr>
          <w:p w14:paraId="7060F5D0" w14:textId="77777777" w:rsidR="006B49AF" w:rsidRDefault="006B49AF" w:rsidP="004E3868">
            <w:pPr>
              <w:pStyle w:val="-11"/>
              <w:spacing w:line="360" w:lineRule="auto"/>
              <w:ind w:firstLineChars="0" w:firstLine="0"/>
              <w:jc w:val="center"/>
              <w:rPr>
                <w:rFonts w:ascii="宋体" w:hAnsi="宋体"/>
                <w:color w:val="000000" w:themeColor="text1"/>
                <w:sz w:val="24"/>
                <w:szCs w:val="24"/>
              </w:rPr>
            </w:pPr>
            <w:r>
              <w:rPr>
                <w:rFonts w:ascii="宋体" w:hAnsi="宋体" w:hint="eastAsia"/>
                <w:color w:val="000000" w:themeColor="text1"/>
                <w:sz w:val="24"/>
                <w:szCs w:val="24"/>
              </w:rPr>
              <w:t>一项</w:t>
            </w:r>
          </w:p>
        </w:tc>
        <w:tc>
          <w:tcPr>
            <w:tcW w:w="2835" w:type="dxa"/>
            <w:vAlign w:val="center"/>
          </w:tcPr>
          <w:p w14:paraId="52C31C34" w14:textId="77777777" w:rsidR="006B49AF" w:rsidRDefault="006B49AF" w:rsidP="004E3868">
            <w:pPr>
              <w:pStyle w:val="-11"/>
              <w:spacing w:line="360" w:lineRule="auto"/>
              <w:ind w:firstLineChars="0" w:firstLine="0"/>
              <w:jc w:val="left"/>
              <w:rPr>
                <w:rFonts w:ascii="宋体" w:hAnsi="宋体"/>
                <w:color w:val="000000" w:themeColor="text1"/>
                <w:sz w:val="24"/>
                <w:szCs w:val="24"/>
              </w:rPr>
            </w:pPr>
            <w:r>
              <w:rPr>
                <w:rFonts w:ascii="宋体" w:hAnsi="宋体" w:hint="eastAsia"/>
                <w:color w:val="000000" w:themeColor="text1"/>
                <w:sz w:val="24"/>
                <w:szCs w:val="24"/>
              </w:rPr>
              <w:t>多媒体框架协议：ITU-TH.323、IETFSIP</w:t>
            </w:r>
            <w:r>
              <w:rPr>
                <w:rFonts w:ascii="宋体" w:hAnsi="宋体"/>
                <w:color w:val="000000" w:themeColor="text1"/>
                <w:sz w:val="24"/>
                <w:szCs w:val="24"/>
              </w:rPr>
              <w:t>…</w:t>
            </w:r>
          </w:p>
        </w:tc>
        <w:tc>
          <w:tcPr>
            <w:tcW w:w="1672" w:type="dxa"/>
            <w:vAlign w:val="center"/>
          </w:tcPr>
          <w:p w14:paraId="221DE99C" w14:textId="77777777" w:rsidR="006B49AF" w:rsidRDefault="006B49AF" w:rsidP="004E3868">
            <w:pPr>
              <w:pStyle w:val="-11"/>
              <w:spacing w:line="360" w:lineRule="auto"/>
              <w:ind w:firstLineChars="0" w:firstLine="0"/>
              <w:jc w:val="center"/>
              <w:rPr>
                <w:rFonts w:ascii="宋体" w:hAnsi="宋体"/>
                <w:color w:val="000000" w:themeColor="text1"/>
                <w:sz w:val="24"/>
                <w:szCs w:val="24"/>
              </w:rPr>
            </w:pPr>
            <w:r>
              <w:rPr>
                <w:rFonts w:ascii="宋体" w:hAnsi="宋体"/>
                <w:color w:val="000000" w:themeColor="text1"/>
                <w:sz w:val="24"/>
                <w:szCs w:val="24"/>
              </w:rPr>
              <w:t>62.882712</w:t>
            </w:r>
          </w:p>
        </w:tc>
        <w:tc>
          <w:tcPr>
            <w:tcW w:w="1447" w:type="dxa"/>
            <w:vAlign w:val="center"/>
          </w:tcPr>
          <w:p w14:paraId="7097BCAB" w14:textId="77777777" w:rsidR="006B49AF" w:rsidRDefault="006B49AF" w:rsidP="004E3868">
            <w:pPr>
              <w:pStyle w:val="-11"/>
              <w:spacing w:line="360" w:lineRule="auto"/>
              <w:ind w:firstLineChars="0" w:firstLine="0"/>
              <w:jc w:val="center"/>
              <w:rPr>
                <w:rFonts w:ascii="宋体" w:hAnsi="宋体"/>
                <w:color w:val="000000" w:themeColor="text1"/>
                <w:sz w:val="24"/>
                <w:szCs w:val="24"/>
              </w:rPr>
            </w:pPr>
            <w:r>
              <w:rPr>
                <w:rFonts w:ascii="宋体" w:hAnsi="宋体" w:hint="eastAsia"/>
                <w:color w:val="000000" w:themeColor="text1"/>
                <w:sz w:val="24"/>
                <w:szCs w:val="24"/>
              </w:rPr>
              <w:t>否</w:t>
            </w:r>
          </w:p>
        </w:tc>
        <w:tc>
          <w:tcPr>
            <w:tcW w:w="860" w:type="dxa"/>
            <w:vAlign w:val="center"/>
          </w:tcPr>
          <w:p w14:paraId="082DD267" w14:textId="77777777" w:rsidR="006B49AF" w:rsidRDefault="006B49AF" w:rsidP="004E3868">
            <w:pPr>
              <w:pStyle w:val="-11"/>
              <w:spacing w:line="360" w:lineRule="auto"/>
              <w:ind w:firstLineChars="0" w:firstLine="0"/>
              <w:jc w:val="center"/>
              <w:rPr>
                <w:rFonts w:ascii="宋体" w:hAnsi="宋体"/>
                <w:color w:val="000000" w:themeColor="text1"/>
                <w:sz w:val="24"/>
                <w:szCs w:val="24"/>
              </w:rPr>
            </w:pPr>
            <w:r>
              <w:rPr>
                <w:rFonts w:ascii="宋体" w:hAnsi="宋体" w:hint="eastAsia"/>
                <w:color w:val="000000" w:themeColor="text1"/>
                <w:sz w:val="24"/>
                <w:szCs w:val="24"/>
              </w:rPr>
              <w:t>否</w:t>
            </w:r>
          </w:p>
        </w:tc>
      </w:tr>
    </w:tbl>
    <w:p w14:paraId="0F2122BF" w14:textId="77777777" w:rsidR="006B49AF" w:rsidRDefault="006B49AF" w:rsidP="006B49AF">
      <w:pPr>
        <w:pStyle w:val="a7"/>
        <w:jc w:val="left"/>
      </w:pPr>
    </w:p>
    <w:p w14:paraId="053EB4F5" w14:textId="77777777" w:rsidR="006B49AF" w:rsidRDefault="006B49AF" w:rsidP="006B49AF">
      <w:pPr>
        <w:pStyle w:val="a7"/>
        <w:jc w:val="left"/>
        <w:rPr>
          <w:u w:val="single"/>
        </w:rPr>
      </w:pPr>
      <w:r>
        <w:rPr>
          <w:rFonts w:hint="eastAsia"/>
        </w:rPr>
        <w:t>……详见采购文件。</w:t>
      </w:r>
    </w:p>
    <w:p w14:paraId="51B0DDFD" w14:textId="77777777" w:rsidR="006B49AF" w:rsidRDefault="006B49AF" w:rsidP="006B49AF">
      <w:pPr>
        <w:pStyle w:val="a7"/>
        <w:jc w:val="left"/>
        <w:rPr>
          <w:u w:val="single"/>
        </w:rPr>
      </w:pPr>
      <w:r>
        <w:rPr>
          <w:rFonts w:hint="eastAsia"/>
        </w:rPr>
        <w:t>合同履行期限：自合同签订生效后开始至双方合同义务完全履行后截止。</w:t>
      </w:r>
    </w:p>
    <w:p w14:paraId="09411B97" w14:textId="77777777" w:rsidR="006B49AF" w:rsidRDefault="006B49AF" w:rsidP="006B49AF">
      <w:pPr>
        <w:spacing w:line="360" w:lineRule="auto"/>
        <w:ind w:firstLineChars="200" w:firstLine="480"/>
        <w:rPr>
          <w:rFonts w:ascii="宋体" w:hAnsi="宋体"/>
          <w:sz w:val="24"/>
        </w:rPr>
      </w:pPr>
      <w:r>
        <w:rPr>
          <w:rFonts w:ascii="宋体" w:hAnsi="宋体" w:hint="eastAsia"/>
          <w:sz w:val="24"/>
        </w:rPr>
        <w:lastRenderedPageBreak/>
        <w:t>本项目（</w:t>
      </w:r>
      <w:r>
        <w:rPr>
          <w:rFonts w:ascii="宋体" w:hAnsi="宋体"/>
          <w:i/>
          <w:sz w:val="24"/>
        </w:rPr>
        <w:t>否</w:t>
      </w:r>
      <w:r>
        <w:rPr>
          <w:rFonts w:ascii="宋体" w:hAnsi="宋体" w:hint="eastAsia"/>
          <w:sz w:val="24"/>
        </w:rPr>
        <w:t>）接受联合体投标。</w:t>
      </w:r>
    </w:p>
    <w:p w14:paraId="21CC19D1" w14:textId="77777777" w:rsidR="006B49AF" w:rsidRDefault="006B49AF" w:rsidP="006B49AF">
      <w:pPr>
        <w:pStyle w:val="a7"/>
        <w:jc w:val="left"/>
      </w:pPr>
      <w:r>
        <w:rPr>
          <w:rFonts w:hint="eastAsia"/>
        </w:rPr>
        <w:t>二、申请人的资格要求：</w:t>
      </w:r>
    </w:p>
    <w:p w14:paraId="2E0735FA" w14:textId="77777777" w:rsidR="006B49AF" w:rsidRDefault="006B49AF" w:rsidP="006B49AF">
      <w:pPr>
        <w:spacing w:line="360" w:lineRule="auto"/>
        <w:ind w:firstLineChars="200" w:firstLine="480"/>
        <w:rPr>
          <w:rFonts w:ascii="宋体" w:hAnsi="宋体"/>
          <w:sz w:val="24"/>
        </w:rPr>
      </w:pPr>
      <w:bookmarkStart w:id="1" w:name="_Hlk38728588"/>
      <w:r>
        <w:rPr>
          <w:rFonts w:ascii="宋体" w:hAnsi="宋体" w:hint="eastAsia"/>
          <w:sz w:val="24"/>
        </w:rPr>
        <w:t>1.满足《中华人民共和国政府采购法》第二十二条规定；</w:t>
      </w:r>
    </w:p>
    <w:p w14:paraId="65AE837F" w14:textId="77777777" w:rsidR="006B49AF" w:rsidRDefault="006B49AF" w:rsidP="006B49AF">
      <w:pPr>
        <w:spacing w:line="360" w:lineRule="auto"/>
        <w:ind w:firstLineChars="200" w:firstLine="480"/>
        <w:rPr>
          <w:rFonts w:ascii="宋体" w:hAnsi="宋体"/>
          <w:sz w:val="24"/>
        </w:rPr>
      </w:pPr>
      <w:r>
        <w:rPr>
          <w:rFonts w:ascii="宋体" w:hAnsi="宋体"/>
          <w:sz w:val="24"/>
        </w:rPr>
        <w:t>2</w:t>
      </w:r>
      <w:r>
        <w:rPr>
          <w:rFonts w:ascii="宋体" w:hAnsi="宋体" w:hint="eastAsia"/>
          <w:sz w:val="24"/>
        </w:rPr>
        <w:t>.落实政府采购政策需满足的资格要求：</w:t>
      </w:r>
    </w:p>
    <w:p w14:paraId="72F78A82" w14:textId="77777777" w:rsidR="006B49AF" w:rsidRDefault="006B49AF" w:rsidP="006B49AF">
      <w:pPr>
        <w:spacing w:line="360" w:lineRule="auto"/>
        <w:ind w:firstLineChars="200" w:firstLine="480"/>
        <w:rPr>
          <w:rFonts w:ascii="宋体" w:hAnsi="宋体"/>
          <w:sz w:val="24"/>
        </w:rPr>
      </w:pPr>
      <w:r>
        <w:rPr>
          <w:rFonts w:ascii="宋体" w:hAnsi="宋体" w:cs="宋体" w:hint="eastAsia"/>
          <w:sz w:val="24"/>
        </w:rPr>
        <w:t>本项目预留部分采购项目预算专门面向中小企业采购。对于预留份额，提供的货物由符合政策要求的中小企业制造、服务由符合政策要求的中小企业承接。预留份额通过以下措施进行：</w:t>
      </w:r>
    </w:p>
    <w:p w14:paraId="1D89823B" w14:textId="77777777" w:rsidR="006B49AF" w:rsidRPr="00956488" w:rsidRDefault="006B49AF" w:rsidP="006B49AF">
      <w:pPr>
        <w:spacing w:line="360" w:lineRule="auto"/>
        <w:ind w:firstLineChars="200" w:firstLine="480"/>
        <w:rPr>
          <w:rFonts w:ascii="宋体" w:hAnsi="宋体"/>
          <w:sz w:val="24"/>
        </w:rPr>
      </w:pPr>
      <w:r w:rsidRPr="00956488">
        <w:rPr>
          <w:rFonts w:ascii="宋体" w:hAnsi="宋体" w:hint="eastAsia"/>
          <w:sz w:val="24"/>
        </w:rPr>
        <w:t>本项目0</w:t>
      </w:r>
      <w:r w:rsidRPr="00956488">
        <w:rPr>
          <w:rFonts w:ascii="宋体" w:hAnsi="宋体"/>
          <w:sz w:val="24"/>
        </w:rPr>
        <w:t>1</w:t>
      </w:r>
      <w:r w:rsidRPr="00956488">
        <w:rPr>
          <w:rFonts w:ascii="宋体" w:hAnsi="宋体" w:hint="eastAsia"/>
          <w:sz w:val="24"/>
        </w:rPr>
        <w:t>包预留</w:t>
      </w:r>
      <w:r w:rsidRPr="00956488">
        <w:rPr>
          <w:rFonts w:ascii="宋体" w:hAnsi="宋体"/>
          <w:sz w:val="24"/>
        </w:rPr>
        <w:t>39.5%</w:t>
      </w:r>
      <w:r w:rsidRPr="00956488">
        <w:rPr>
          <w:rFonts w:ascii="宋体" w:hAnsi="宋体" w:hint="eastAsia"/>
          <w:sz w:val="24"/>
        </w:rPr>
        <w:t>元份额专门面向中小企业采购，其中预留小</w:t>
      </w:r>
      <w:proofErr w:type="gramStart"/>
      <w:r w:rsidRPr="00956488">
        <w:rPr>
          <w:rFonts w:ascii="宋体" w:hAnsi="宋体" w:hint="eastAsia"/>
          <w:sz w:val="24"/>
        </w:rPr>
        <w:t>微企业</w:t>
      </w:r>
      <w:proofErr w:type="gramEnd"/>
      <w:r w:rsidRPr="00956488">
        <w:rPr>
          <w:rFonts w:ascii="宋体" w:hAnsi="宋体" w:hint="eastAsia"/>
          <w:sz w:val="24"/>
        </w:rPr>
        <w:t>份额不低于</w:t>
      </w:r>
      <w:r w:rsidRPr="00956488">
        <w:rPr>
          <w:rFonts w:ascii="宋体" w:hAnsi="宋体"/>
          <w:sz w:val="24"/>
        </w:rPr>
        <w:t>100%</w:t>
      </w:r>
    </w:p>
    <w:p w14:paraId="3F55E594" w14:textId="77777777" w:rsidR="006B49AF" w:rsidRDefault="006B49AF" w:rsidP="006B49AF">
      <w:pPr>
        <w:spacing w:line="360" w:lineRule="auto"/>
        <w:ind w:firstLineChars="200" w:firstLine="480"/>
        <w:rPr>
          <w:rFonts w:ascii="宋体" w:hAnsi="宋体"/>
          <w:sz w:val="24"/>
        </w:rPr>
      </w:pPr>
      <w:r w:rsidRPr="00956488">
        <w:rPr>
          <w:rFonts w:ascii="宋体" w:hAnsi="宋体" w:hint="eastAsia"/>
          <w:sz w:val="24"/>
        </w:rPr>
        <w:t>本项目0</w:t>
      </w:r>
      <w:r w:rsidRPr="00956488">
        <w:rPr>
          <w:rFonts w:ascii="宋体" w:hAnsi="宋体"/>
          <w:sz w:val="24"/>
        </w:rPr>
        <w:t>2</w:t>
      </w:r>
      <w:r w:rsidRPr="00956488">
        <w:rPr>
          <w:rFonts w:ascii="宋体" w:hAnsi="宋体" w:hint="eastAsia"/>
          <w:sz w:val="24"/>
        </w:rPr>
        <w:t>包预留</w:t>
      </w:r>
      <w:r w:rsidRPr="00956488">
        <w:rPr>
          <w:rFonts w:ascii="宋体" w:hAnsi="宋体"/>
          <w:sz w:val="24"/>
        </w:rPr>
        <w:t>51.9%</w:t>
      </w:r>
      <w:r w:rsidRPr="00956488">
        <w:rPr>
          <w:rFonts w:ascii="宋体" w:hAnsi="宋体" w:hint="eastAsia"/>
          <w:sz w:val="24"/>
        </w:rPr>
        <w:t>元份额专门面向中小企业采购，其中预留小</w:t>
      </w:r>
      <w:proofErr w:type="gramStart"/>
      <w:r w:rsidRPr="00956488">
        <w:rPr>
          <w:rFonts w:ascii="宋体" w:hAnsi="宋体" w:hint="eastAsia"/>
          <w:sz w:val="24"/>
        </w:rPr>
        <w:t>微企业</w:t>
      </w:r>
      <w:proofErr w:type="gramEnd"/>
      <w:r w:rsidRPr="00956488">
        <w:rPr>
          <w:rFonts w:ascii="宋体" w:hAnsi="宋体" w:hint="eastAsia"/>
          <w:sz w:val="24"/>
        </w:rPr>
        <w:t>份额不低于</w:t>
      </w:r>
      <w:r w:rsidRPr="00956488">
        <w:rPr>
          <w:rFonts w:ascii="宋体" w:hAnsi="宋体"/>
          <w:sz w:val="24"/>
        </w:rPr>
        <w:t>100%</w:t>
      </w:r>
    </w:p>
    <w:p w14:paraId="5D5537EE" w14:textId="77777777" w:rsidR="006B49AF" w:rsidRDefault="006B49AF" w:rsidP="006B49AF">
      <w:pPr>
        <w:spacing w:line="360" w:lineRule="auto"/>
        <w:ind w:firstLineChars="200" w:firstLine="480"/>
        <w:rPr>
          <w:rFonts w:ascii="宋体" w:hAnsi="宋体"/>
          <w:sz w:val="24"/>
        </w:rPr>
      </w:pPr>
      <w:r>
        <w:rPr>
          <w:rFonts w:ascii="宋体" w:hAnsi="宋体" w:hint="eastAsia"/>
          <w:sz w:val="24"/>
        </w:rPr>
        <w:t>3. 其他特定资格要求：</w:t>
      </w:r>
    </w:p>
    <w:bookmarkEnd w:id="1"/>
    <w:p w14:paraId="294F8525" w14:textId="77777777" w:rsidR="006B49AF" w:rsidRDefault="006B49AF" w:rsidP="006B49AF">
      <w:pPr>
        <w:pStyle w:val="a7"/>
        <w:jc w:val="left"/>
        <w:rPr>
          <w:color w:val="auto"/>
        </w:rPr>
      </w:pPr>
      <w:r>
        <w:rPr>
          <w:rFonts w:hint="eastAsia"/>
          <w:color w:val="auto"/>
        </w:rPr>
        <w:t>（</w:t>
      </w:r>
      <w:r>
        <w:rPr>
          <w:rFonts w:hint="eastAsia"/>
          <w:color w:val="auto"/>
        </w:rPr>
        <w:t>1</w:t>
      </w:r>
      <w:r>
        <w:rPr>
          <w:rFonts w:hint="eastAsia"/>
          <w:color w:val="auto"/>
        </w:rPr>
        <w:t>）本项目采用全流程电子化的招标方式，投标人须按规定获取招标文件。</w:t>
      </w:r>
    </w:p>
    <w:p w14:paraId="6AB3B48E" w14:textId="77777777" w:rsidR="006B49AF" w:rsidRDefault="006B49AF" w:rsidP="006B49AF">
      <w:pPr>
        <w:pStyle w:val="a7"/>
        <w:jc w:val="left"/>
        <w:rPr>
          <w:color w:val="auto"/>
        </w:rPr>
      </w:pPr>
      <w:r>
        <w:rPr>
          <w:rFonts w:hint="eastAsia"/>
          <w:color w:val="auto"/>
        </w:rPr>
        <w:t>（</w:t>
      </w:r>
      <w:r>
        <w:rPr>
          <w:rFonts w:hint="eastAsia"/>
          <w:color w:val="auto"/>
        </w:rPr>
        <w:t>2</w:t>
      </w:r>
      <w:r>
        <w:rPr>
          <w:rFonts w:hint="eastAsia"/>
          <w:color w:val="auto"/>
        </w:rPr>
        <w:t>）</w:t>
      </w:r>
      <w:bookmarkStart w:id="2" w:name="_Hlk126589215"/>
      <w:r>
        <w:rPr>
          <w:rFonts w:hint="eastAsia"/>
          <w:color w:val="auto"/>
        </w:rPr>
        <w:t>单位负责人为同一人或者存在直接控股、管理关系的不同供应商，不得同时参加同一采购包的政府采购活动；为某一采购包提供整体设计、规范编制或者项目管理、监理、检测等服务的供应商，不得再参加该采购包的其他采购活动。本项目的采购代理机构及其分支机构不得参加本项目的投标或者代理投标。</w:t>
      </w:r>
      <w:bookmarkEnd w:id="2"/>
    </w:p>
    <w:p w14:paraId="0B229CCE" w14:textId="77777777" w:rsidR="006B49AF" w:rsidRDefault="006B49AF" w:rsidP="006B49AF">
      <w:pPr>
        <w:pStyle w:val="a7"/>
        <w:jc w:val="left"/>
        <w:rPr>
          <w:color w:val="auto"/>
        </w:rPr>
      </w:pPr>
      <w:r>
        <w:rPr>
          <w:rFonts w:hint="eastAsia"/>
          <w:color w:val="auto"/>
        </w:rPr>
        <w:t>（</w:t>
      </w:r>
      <w:r>
        <w:rPr>
          <w:rFonts w:hint="eastAsia"/>
          <w:color w:val="auto"/>
        </w:rPr>
        <w:t>3</w:t>
      </w:r>
      <w:r>
        <w:rPr>
          <w:rFonts w:hint="eastAsia"/>
          <w:color w:val="auto"/>
        </w:rPr>
        <w:t>）通过“信用中国”网站（</w:t>
      </w:r>
      <w:r>
        <w:rPr>
          <w:rFonts w:hint="eastAsia"/>
          <w:color w:val="auto"/>
        </w:rPr>
        <w:t>www.creditchina.gov.cn</w:t>
      </w:r>
      <w:r>
        <w:rPr>
          <w:rFonts w:hint="eastAsia"/>
          <w:color w:val="auto"/>
        </w:rPr>
        <w:t>）和中国政府采购网（</w:t>
      </w:r>
      <w:r>
        <w:rPr>
          <w:rFonts w:hint="eastAsia"/>
          <w:color w:val="auto"/>
        </w:rPr>
        <w:t>www.ccgp.gov.cn</w:t>
      </w:r>
      <w:r>
        <w:rPr>
          <w:rFonts w:hint="eastAsia"/>
          <w:color w:val="auto"/>
        </w:rPr>
        <w:t>）查询信用记录（截止时点为投标截止时间），被列入失信被执行人、重大税收违法案件当事人名单、政府采购严重违法失信行为记录名单的供应商，没有资格参加本项目的采购活动。</w:t>
      </w:r>
    </w:p>
    <w:p w14:paraId="49E64FEB" w14:textId="77777777" w:rsidR="006B49AF" w:rsidRDefault="006B49AF" w:rsidP="006B49AF">
      <w:pPr>
        <w:spacing w:line="360" w:lineRule="auto"/>
        <w:ind w:firstLineChars="200" w:firstLine="420"/>
        <w:rPr>
          <w:rFonts w:ascii="宋体" w:hAnsi="宋体"/>
          <w:color w:val="000000"/>
          <w:sz w:val="24"/>
        </w:rPr>
      </w:pPr>
      <w:r>
        <w:rPr>
          <w:rFonts w:hint="eastAsia"/>
        </w:rPr>
        <w:t>（</w:t>
      </w:r>
      <w:r>
        <w:rPr>
          <w:rFonts w:hint="eastAsia"/>
        </w:rPr>
        <w:t>4</w:t>
      </w:r>
      <w:r>
        <w:rPr>
          <w:rFonts w:hint="eastAsia"/>
        </w:rPr>
        <w:t>）</w:t>
      </w:r>
      <w:r>
        <w:rPr>
          <w:rFonts w:ascii="宋体" w:hAnsi="宋体"/>
          <w:sz w:val="24"/>
        </w:rPr>
        <w:t>本项目</w:t>
      </w:r>
      <w:r>
        <w:rPr>
          <w:rFonts w:ascii="宋体" w:hAnsi="宋体" w:hint="eastAsia"/>
          <w:sz w:val="24"/>
        </w:rPr>
        <w:t>不</w:t>
      </w:r>
      <w:r>
        <w:rPr>
          <w:rFonts w:ascii="宋体" w:hAnsi="宋体"/>
          <w:sz w:val="24"/>
        </w:rPr>
        <w:t>属于政府购买服务</w:t>
      </w:r>
    </w:p>
    <w:p w14:paraId="2394D658" w14:textId="77777777" w:rsidR="006B49AF" w:rsidRDefault="006B49AF" w:rsidP="006B49AF">
      <w:pPr>
        <w:pStyle w:val="a7"/>
        <w:jc w:val="left"/>
        <w:rPr>
          <w:b/>
        </w:rPr>
      </w:pPr>
      <w:r>
        <w:rPr>
          <w:rFonts w:hint="eastAsia"/>
        </w:rPr>
        <w:t>三、获取招标文件</w:t>
      </w:r>
    </w:p>
    <w:p w14:paraId="1FEFBDFF" w14:textId="77777777" w:rsidR="006B49AF" w:rsidRDefault="006B49AF" w:rsidP="006B49AF">
      <w:pPr>
        <w:pStyle w:val="a7"/>
        <w:jc w:val="left"/>
      </w:pPr>
      <w:r>
        <w:rPr>
          <w:rFonts w:hint="eastAsia"/>
        </w:rPr>
        <w:lastRenderedPageBreak/>
        <w:t>时间：</w:t>
      </w:r>
      <w:r>
        <w:rPr>
          <w:u w:val="single"/>
        </w:rPr>
        <w:t>2024</w:t>
      </w:r>
      <w:r>
        <w:rPr>
          <w:rFonts w:hint="eastAsia"/>
          <w:u w:val="single"/>
        </w:rPr>
        <w:t>年</w:t>
      </w:r>
      <w:r>
        <w:rPr>
          <w:u w:val="single"/>
        </w:rPr>
        <w:t>04</w:t>
      </w:r>
      <w:r>
        <w:rPr>
          <w:rFonts w:hint="eastAsia"/>
          <w:u w:val="single"/>
        </w:rPr>
        <w:t>月</w:t>
      </w:r>
      <w:r>
        <w:rPr>
          <w:u w:val="single"/>
        </w:rPr>
        <w:t>03</w:t>
      </w:r>
      <w:r>
        <w:rPr>
          <w:rFonts w:hint="eastAsia"/>
          <w:u w:val="single"/>
        </w:rPr>
        <w:t>日</w:t>
      </w:r>
      <w:r>
        <w:rPr>
          <w:rFonts w:hint="eastAsia"/>
        </w:rPr>
        <w:t>至</w:t>
      </w:r>
      <w:r>
        <w:rPr>
          <w:u w:val="single"/>
        </w:rPr>
        <w:t>2025</w:t>
      </w:r>
      <w:r>
        <w:rPr>
          <w:rFonts w:hint="eastAsia"/>
          <w:u w:val="single"/>
        </w:rPr>
        <w:t>年</w:t>
      </w:r>
      <w:r>
        <w:rPr>
          <w:u w:val="single"/>
        </w:rPr>
        <w:t>04</w:t>
      </w:r>
      <w:r>
        <w:rPr>
          <w:rFonts w:hint="eastAsia"/>
          <w:u w:val="single"/>
        </w:rPr>
        <w:t>月</w:t>
      </w:r>
      <w:r>
        <w:rPr>
          <w:u w:val="single"/>
        </w:rPr>
        <w:t>10</w:t>
      </w:r>
      <w:r>
        <w:rPr>
          <w:rFonts w:hint="eastAsia"/>
          <w:u w:val="single"/>
        </w:rPr>
        <w:t>日</w:t>
      </w:r>
      <w:r>
        <w:rPr>
          <w:rFonts w:hint="eastAsia"/>
        </w:rPr>
        <w:t>，每天</w:t>
      </w:r>
      <w:r>
        <w:rPr>
          <w:rFonts w:hint="eastAsia"/>
        </w:rPr>
        <w:t>9:</w:t>
      </w:r>
      <w:r>
        <w:t>0</w:t>
      </w:r>
      <w:r>
        <w:rPr>
          <w:rFonts w:hint="eastAsia"/>
        </w:rPr>
        <w:t>0</w:t>
      </w:r>
      <w:r>
        <w:rPr>
          <w:rFonts w:hint="eastAsia"/>
        </w:rPr>
        <w:t>至</w:t>
      </w:r>
      <w:r>
        <w:t>17</w:t>
      </w:r>
      <w:r>
        <w:rPr>
          <w:rFonts w:hint="eastAsia"/>
        </w:rPr>
        <w:t>:</w:t>
      </w:r>
      <w:r>
        <w:t>0</w:t>
      </w:r>
      <w:r>
        <w:rPr>
          <w:rFonts w:hint="eastAsia"/>
        </w:rPr>
        <w:t>0</w:t>
      </w:r>
      <w:r>
        <w:rPr>
          <w:rFonts w:hint="eastAsia"/>
        </w:rPr>
        <w:t>（北京时间）</w:t>
      </w:r>
    </w:p>
    <w:p w14:paraId="4B5892D0" w14:textId="77777777" w:rsidR="006B49AF" w:rsidRDefault="006B49AF" w:rsidP="006B49AF">
      <w:pPr>
        <w:pStyle w:val="a7"/>
        <w:jc w:val="left"/>
        <w:rPr>
          <w:u w:val="single"/>
        </w:rPr>
      </w:pPr>
      <w:r>
        <w:rPr>
          <w:rFonts w:hint="eastAsia"/>
        </w:rPr>
        <w:t>地点：北京市政府采购电子交易平台</w:t>
      </w:r>
      <w:r>
        <w:rPr>
          <w:rFonts w:hint="eastAsia"/>
        </w:rPr>
        <w:t>,</w:t>
      </w:r>
      <w:r>
        <w:rPr>
          <w:rFonts w:hint="eastAsia"/>
        </w:rPr>
        <w:t>具体方式详见“其他补充事宜”</w:t>
      </w:r>
    </w:p>
    <w:p w14:paraId="200511BA" w14:textId="77777777" w:rsidR="006B49AF" w:rsidRDefault="006B49AF" w:rsidP="006B49AF">
      <w:pPr>
        <w:pStyle w:val="a7"/>
        <w:jc w:val="left"/>
        <w:rPr>
          <w:u w:val="single"/>
        </w:rPr>
      </w:pPr>
      <w:r>
        <w:rPr>
          <w:rFonts w:hint="eastAsia"/>
        </w:rPr>
        <w:t>方式：供应</w:t>
      </w:r>
      <w:proofErr w:type="gramStart"/>
      <w:r>
        <w:rPr>
          <w:rFonts w:hint="eastAsia"/>
        </w:rPr>
        <w:t>商按照</w:t>
      </w:r>
      <w:proofErr w:type="gramEnd"/>
      <w:r>
        <w:rPr>
          <w:rFonts w:hint="eastAsia"/>
        </w:rPr>
        <w:t>规定办理</w:t>
      </w:r>
      <w:r>
        <w:rPr>
          <w:rFonts w:hint="eastAsia"/>
        </w:rPr>
        <w:t>CA</w:t>
      </w:r>
      <w:r>
        <w:rPr>
          <w:rFonts w:hint="eastAsia"/>
        </w:rPr>
        <w:t>数字认证证书（北京一证通数字证书）后，自招标公告发布之日起</w:t>
      </w:r>
      <w:proofErr w:type="gramStart"/>
      <w:r>
        <w:rPr>
          <w:rFonts w:hint="eastAsia"/>
        </w:rPr>
        <w:t>持供应</w:t>
      </w:r>
      <w:proofErr w:type="gramEnd"/>
      <w:r>
        <w:rPr>
          <w:rFonts w:hint="eastAsia"/>
        </w:rPr>
        <w:t>商自身数字证书登录北京市政府采购电子交易平台免费获取电子版招标文件。</w:t>
      </w:r>
    </w:p>
    <w:p w14:paraId="7D85D014" w14:textId="77777777" w:rsidR="006B49AF" w:rsidRDefault="006B49AF" w:rsidP="006B49AF">
      <w:pPr>
        <w:pStyle w:val="a7"/>
        <w:jc w:val="left"/>
      </w:pPr>
      <w:r>
        <w:rPr>
          <w:rFonts w:hint="eastAsia"/>
        </w:rPr>
        <w:t>售价：</w:t>
      </w:r>
      <w:r>
        <w:rPr>
          <w:rFonts w:hint="eastAsia"/>
        </w:rPr>
        <w:t>0</w:t>
      </w:r>
      <w:r>
        <w:rPr>
          <w:rFonts w:hint="eastAsia"/>
        </w:rPr>
        <w:t>元</w:t>
      </w:r>
    </w:p>
    <w:p w14:paraId="118C825C" w14:textId="77777777" w:rsidR="006B49AF" w:rsidRDefault="006B49AF" w:rsidP="006B49AF">
      <w:pPr>
        <w:pStyle w:val="a7"/>
        <w:jc w:val="left"/>
        <w:rPr>
          <w:b/>
        </w:rPr>
      </w:pPr>
      <w:r>
        <w:rPr>
          <w:rFonts w:hint="eastAsia"/>
        </w:rPr>
        <w:t>四、提交投标文件截止时间、开标时间和地点</w:t>
      </w:r>
    </w:p>
    <w:p w14:paraId="5671B6E6" w14:textId="77777777" w:rsidR="006B49AF" w:rsidRDefault="006B49AF" w:rsidP="006B49AF">
      <w:pPr>
        <w:pStyle w:val="a7"/>
        <w:jc w:val="left"/>
        <w:rPr>
          <w:bCs/>
          <w:u w:val="single"/>
        </w:rPr>
      </w:pPr>
      <w:r>
        <w:rPr>
          <w:rFonts w:hint="eastAsia"/>
          <w:bCs/>
        </w:rPr>
        <w:t>时间：</w:t>
      </w:r>
      <w:r>
        <w:rPr>
          <w:bCs/>
        </w:rPr>
        <w:t>2025</w:t>
      </w:r>
      <w:r>
        <w:rPr>
          <w:rFonts w:hint="eastAsia"/>
          <w:bCs/>
        </w:rPr>
        <w:t>年</w:t>
      </w:r>
      <w:r>
        <w:rPr>
          <w:bCs/>
        </w:rPr>
        <w:t>04</w:t>
      </w:r>
      <w:r>
        <w:rPr>
          <w:rFonts w:hint="eastAsia"/>
          <w:bCs/>
        </w:rPr>
        <w:t>月</w:t>
      </w:r>
      <w:r>
        <w:rPr>
          <w:bCs/>
        </w:rPr>
        <w:t>23</w:t>
      </w:r>
      <w:r>
        <w:rPr>
          <w:rFonts w:hint="eastAsia"/>
          <w:bCs/>
        </w:rPr>
        <w:t>日</w:t>
      </w:r>
      <w:r>
        <w:rPr>
          <w:bCs/>
        </w:rPr>
        <w:t>09</w:t>
      </w:r>
      <w:r>
        <w:rPr>
          <w:rFonts w:hint="eastAsia"/>
          <w:bCs/>
        </w:rPr>
        <w:t>点</w:t>
      </w:r>
      <w:r>
        <w:rPr>
          <w:rFonts w:hint="eastAsia"/>
          <w:bCs/>
        </w:rPr>
        <w:t xml:space="preserve"> 30 </w:t>
      </w:r>
      <w:r>
        <w:rPr>
          <w:rFonts w:hint="eastAsia"/>
          <w:bCs/>
        </w:rPr>
        <w:t>分（北京时间）</w:t>
      </w:r>
    </w:p>
    <w:p w14:paraId="6382673A" w14:textId="77777777" w:rsidR="006B49AF" w:rsidRDefault="006B49AF" w:rsidP="006B49AF">
      <w:pPr>
        <w:pStyle w:val="a7"/>
        <w:jc w:val="left"/>
        <w:rPr>
          <w:bCs/>
          <w:u w:val="single"/>
        </w:rPr>
      </w:pPr>
      <w:r>
        <w:rPr>
          <w:rFonts w:hint="eastAsia"/>
        </w:rPr>
        <w:t>地点：北京市政府采购电子交易平台（</w:t>
      </w:r>
      <w:r>
        <w:rPr>
          <w:color w:val="404040"/>
          <w:lang w:val="en"/>
        </w:rPr>
        <w:t>采用远程电子开标方式，投标人使用</w:t>
      </w:r>
      <w:r>
        <w:rPr>
          <w:color w:val="404040"/>
          <w:lang w:val="en"/>
        </w:rPr>
        <w:t>CA</w:t>
      </w:r>
      <w:r>
        <w:rPr>
          <w:color w:val="404040"/>
          <w:lang w:val="en"/>
        </w:rPr>
        <w:t>认证证书或电子营业执照登录北京市政府采购电子交易平台参与电子开标。投标人自行对电子投标文件进行解密，不接受纸质文件，无须投标人到达现场。</w:t>
      </w:r>
      <w:r>
        <w:rPr>
          <w:rFonts w:hint="eastAsia"/>
          <w:color w:val="404040"/>
          <w:lang w:val="en"/>
        </w:rPr>
        <w:t>）</w:t>
      </w:r>
    </w:p>
    <w:p w14:paraId="1CBEF576" w14:textId="77777777" w:rsidR="006B49AF" w:rsidRDefault="006B49AF" w:rsidP="006B49AF">
      <w:pPr>
        <w:pStyle w:val="a7"/>
        <w:jc w:val="left"/>
        <w:rPr>
          <w:b/>
        </w:rPr>
      </w:pPr>
      <w:r>
        <w:rPr>
          <w:rFonts w:hint="eastAsia"/>
        </w:rPr>
        <w:t>五、公告期限</w:t>
      </w:r>
    </w:p>
    <w:p w14:paraId="64DB7E17" w14:textId="77777777" w:rsidR="006B49AF" w:rsidRDefault="006B49AF" w:rsidP="006B49AF">
      <w:pPr>
        <w:pStyle w:val="a7"/>
        <w:jc w:val="left"/>
      </w:pPr>
      <w:r>
        <w:rPr>
          <w:rFonts w:hint="eastAsia"/>
        </w:rPr>
        <w:t>自本公告发布之日起</w:t>
      </w:r>
      <w:r>
        <w:rPr>
          <w:rFonts w:hint="eastAsia"/>
        </w:rPr>
        <w:t>5</w:t>
      </w:r>
      <w:r>
        <w:rPr>
          <w:rFonts w:hint="eastAsia"/>
        </w:rPr>
        <w:t>个工作日。</w:t>
      </w:r>
    </w:p>
    <w:p w14:paraId="53812A78" w14:textId="77777777" w:rsidR="006B49AF" w:rsidRDefault="006B49AF" w:rsidP="006B49AF">
      <w:pPr>
        <w:pStyle w:val="a7"/>
        <w:jc w:val="left"/>
        <w:rPr>
          <w:bCs/>
        </w:rPr>
      </w:pPr>
      <w:r>
        <w:rPr>
          <w:rFonts w:hint="eastAsia"/>
          <w:bCs/>
        </w:rPr>
        <w:t>六、其他补充事宜</w:t>
      </w:r>
      <w:bookmarkStart w:id="3" w:name="_Hlk80608498"/>
    </w:p>
    <w:p w14:paraId="1D472FF0" w14:textId="77777777" w:rsidR="006B49AF" w:rsidRDefault="006B49AF" w:rsidP="006B49AF">
      <w:pPr>
        <w:pStyle w:val="a7"/>
        <w:jc w:val="left"/>
        <w:rPr>
          <w:rFonts w:cs="仿宋"/>
          <w:bCs/>
        </w:rPr>
      </w:pPr>
      <w:r>
        <w:rPr>
          <w:rFonts w:cs="仿宋" w:hint="eastAsia"/>
          <w:bCs/>
        </w:rPr>
        <w:t>1</w:t>
      </w:r>
      <w:r>
        <w:rPr>
          <w:rFonts w:cs="仿宋" w:hint="eastAsia"/>
          <w:bCs/>
        </w:rPr>
        <w:t>、</w:t>
      </w:r>
      <w:bookmarkStart w:id="4" w:name="_Hlk80609223"/>
      <w:r>
        <w:rPr>
          <w:rFonts w:cs="仿宋" w:hint="eastAsia"/>
          <w:bCs/>
        </w:rPr>
        <w:t>本项目采用全流程电子化的招标方式，相关操作如下：</w:t>
      </w:r>
      <w:bookmarkEnd w:id="3"/>
      <w:bookmarkEnd w:id="4"/>
    </w:p>
    <w:p w14:paraId="4F06C4B5" w14:textId="77777777" w:rsidR="006B49AF" w:rsidRDefault="006B49AF" w:rsidP="006B49AF">
      <w:pPr>
        <w:pStyle w:val="a7"/>
        <w:jc w:val="left"/>
        <w:rPr>
          <w:rFonts w:cs="仿宋"/>
          <w:bCs/>
        </w:rPr>
      </w:pPr>
      <w:r>
        <w:rPr>
          <w:rFonts w:cs="仿宋" w:hint="eastAsia"/>
          <w:bCs/>
        </w:rPr>
        <w:t>（</w:t>
      </w:r>
      <w:r>
        <w:rPr>
          <w:rFonts w:cs="仿宋" w:hint="eastAsia"/>
          <w:bCs/>
        </w:rPr>
        <w:t>1</w:t>
      </w:r>
      <w:r>
        <w:rPr>
          <w:rFonts w:cs="仿宋" w:hint="eastAsia"/>
          <w:bCs/>
        </w:rPr>
        <w:t>）招标文件获取方式：供应商使用电子营业执照、或按照规定办理</w:t>
      </w:r>
      <w:r>
        <w:rPr>
          <w:rFonts w:cs="仿宋" w:hint="eastAsia"/>
          <w:bCs/>
        </w:rPr>
        <w:t>CA</w:t>
      </w:r>
      <w:r>
        <w:rPr>
          <w:rFonts w:cs="仿宋" w:hint="eastAsia"/>
          <w:bCs/>
        </w:rPr>
        <w:t>数字认证证书后，自招标公告发布之日起登录北京市政府采购电子交易平台免费获取电子版招标文件。</w:t>
      </w:r>
    </w:p>
    <w:p w14:paraId="51B52846" w14:textId="77777777" w:rsidR="006B49AF" w:rsidRDefault="006B49AF" w:rsidP="006B49AF">
      <w:pPr>
        <w:pStyle w:val="a7"/>
        <w:jc w:val="left"/>
        <w:rPr>
          <w:rFonts w:cs="仿宋"/>
          <w:bCs/>
        </w:rPr>
      </w:pPr>
      <w:r>
        <w:rPr>
          <w:rFonts w:cs="仿宋" w:hint="eastAsia"/>
          <w:bCs/>
        </w:rPr>
        <w:t xml:space="preserve">    </w:t>
      </w:r>
      <w:r>
        <w:rPr>
          <w:rFonts w:cs="仿宋" w:hint="eastAsia"/>
          <w:bCs/>
        </w:rPr>
        <w:t>①办理</w:t>
      </w:r>
      <w:r>
        <w:rPr>
          <w:rFonts w:cs="仿宋" w:hint="eastAsia"/>
          <w:bCs/>
        </w:rPr>
        <w:t>CA</w:t>
      </w:r>
      <w:r>
        <w:rPr>
          <w:rFonts w:cs="仿宋" w:hint="eastAsia"/>
          <w:bCs/>
        </w:rPr>
        <w:t>认证证书：详见北京市政府采购电子交易平台（</w:t>
      </w:r>
      <w:r>
        <w:rPr>
          <w:rFonts w:cs="仿宋" w:hint="eastAsia"/>
          <w:bCs/>
        </w:rPr>
        <w:t>http://zbcg-bjzc.zhongcy.com/bjczj-portal-site/index.html#/home</w:t>
      </w:r>
      <w:r>
        <w:rPr>
          <w:rFonts w:cs="仿宋" w:hint="eastAsia"/>
          <w:bCs/>
        </w:rPr>
        <w:t>，或</w:t>
      </w:r>
      <w:r>
        <w:rPr>
          <w:rFonts w:cs="仿宋" w:hint="eastAsia"/>
          <w:bCs/>
        </w:rPr>
        <w:lastRenderedPageBreak/>
        <w:t>登录北京市政府采购网选择“政府采购电子交易平台”进入）查阅“用户指南”</w:t>
      </w:r>
      <w:r>
        <w:rPr>
          <w:rFonts w:cs="仿宋" w:hint="eastAsia"/>
          <w:bCs/>
        </w:rPr>
        <w:t>-</w:t>
      </w:r>
      <w:r>
        <w:rPr>
          <w:rFonts w:cs="仿宋" w:hint="eastAsia"/>
          <w:bCs/>
        </w:rPr>
        <w:t>“操作指南”</w:t>
      </w:r>
      <w:r>
        <w:rPr>
          <w:rFonts w:cs="仿宋" w:hint="eastAsia"/>
          <w:bCs/>
        </w:rPr>
        <w:t>-</w:t>
      </w:r>
      <w:r>
        <w:rPr>
          <w:rFonts w:cs="仿宋" w:hint="eastAsia"/>
          <w:bCs/>
        </w:rPr>
        <w:t>“市场主体</w:t>
      </w:r>
      <w:r>
        <w:rPr>
          <w:rFonts w:cs="仿宋" w:hint="eastAsia"/>
          <w:bCs/>
        </w:rPr>
        <w:t>CA</w:t>
      </w:r>
      <w:r>
        <w:rPr>
          <w:rFonts w:cs="仿宋" w:hint="eastAsia"/>
          <w:bCs/>
        </w:rPr>
        <w:t>办理操作流程指引”，按照程序要求办理。</w:t>
      </w:r>
    </w:p>
    <w:p w14:paraId="2DD6DB13" w14:textId="77777777" w:rsidR="006B49AF" w:rsidRDefault="006B49AF" w:rsidP="006B49AF">
      <w:pPr>
        <w:pStyle w:val="a7"/>
        <w:jc w:val="left"/>
        <w:rPr>
          <w:rFonts w:cs="仿宋"/>
          <w:bCs/>
        </w:rPr>
      </w:pPr>
      <w:r>
        <w:rPr>
          <w:rFonts w:cs="仿宋" w:hint="eastAsia"/>
          <w:bCs/>
        </w:rPr>
        <w:t>②</w:t>
      </w:r>
      <w:r>
        <w:rPr>
          <w:rFonts w:cs="仿宋" w:hint="eastAsia"/>
          <w:bCs/>
        </w:rPr>
        <w:t xml:space="preserve"> </w:t>
      </w:r>
      <w:r>
        <w:rPr>
          <w:rFonts w:cs="仿宋" w:hint="eastAsia"/>
          <w:bCs/>
        </w:rPr>
        <w:t>于北京市政府采购电子交易平台“用户指南”</w:t>
      </w:r>
      <w:r>
        <w:rPr>
          <w:rFonts w:cs="仿宋" w:hint="eastAsia"/>
          <w:bCs/>
        </w:rPr>
        <w:t>-</w:t>
      </w:r>
      <w:r>
        <w:rPr>
          <w:rFonts w:cs="仿宋" w:hint="eastAsia"/>
          <w:bCs/>
        </w:rPr>
        <w:t>“操作指南”</w:t>
      </w:r>
      <w:r>
        <w:rPr>
          <w:rFonts w:cs="仿宋" w:hint="eastAsia"/>
          <w:bCs/>
        </w:rPr>
        <w:t>-</w:t>
      </w:r>
      <w:r>
        <w:rPr>
          <w:rFonts w:cs="仿宋" w:hint="eastAsia"/>
          <w:bCs/>
        </w:rPr>
        <w:t>“市场主体注册入库操作流程指引”进行自助注册绑定。</w:t>
      </w:r>
    </w:p>
    <w:p w14:paraId="269F32FB" w14:textId="77777777" w:rsidR="006B49AF" w:rsidRDefault="006B49AF" w:rsidP="006B49AF">
      <w:pPr>
        <w:pStyle w:val="a7"/>
        <w:jc w:val="left"/>
        <w:rPr>
          <w:rFonts w:cs="仿宋"/>
          <w:bCs/>
        </w:rPr>
      </w:pPr>
      <w:r>
        <w:rPr>
          <w:rFonts w:cs="仿宋" w:hint="eastAsia"/>
          <w:bCs/>
        </w:rPr>
        <w:t xml:space="preserve">    </w:t>
      </w:r>
      <w:r>
        <w:rPr>
          <w:rFonts w:cs="仿宋" w:hint="eastAsia"/>
          <w:bCs/>
        </w:rPr>
        <w:t>③证书驱动下载：于北京市政府采购电子交易平台“用户指南”</w:t>
      </w:r>
      <w:r>
        <w:rPr>
          <w:rFonts w:cs="仿宋" w:hint="eastAsia"/>
          <w:bCs/>
        </w:rPr>
        <w:t>-</w:t>
      </w:r>
      <w:r>
        <w:rPr>
          <w:rFonts w:cs="仿宋" w:hint="eastAsia"/>
          <w:bCs/>
        </w:rPr>
        <w:t>“工具下载”</w:t>
      </w:r>
      <w:r>
        <w:rPr>
          <w:rFonts w:cs="仿宋" w:hint="eastAsia"/>
          <w:bCs/>
        </w:rPr>
        <w:t>-</w:t>
      </w:r>
      <w:r>
        <w:rPr>
          <w:rFonts w:cs="仿宋" w:hint="eastAsia"/>
          <w:bCs/>
        </w:rPr>
        <w:t>“招标采购系统文件驱动安装包”下载相关驱动。</w:t>
      </w:r>
    </w:p>
    <w:p w14:paraId="4473A12C" w14:textId="77777777" w:rsidR="006B49AF" w:rsidRDefault="006B49AF" w:rsidP="006B49AF">
      <w:pPr>
        <w:pStyle w:val="a7"/>
        <w:jc w:val="left"/>
        <w:rPr>
          <w:rFonts w:cs="仿宋"/>
          <w:bCs/>
        </w:rPr>
      </w:pPr>
      <w:r>
        <w:rPr>
          <w:rFonts w:cs="仿宋" w:hint="eastAsia"/>
          <w:bCs/>
        </w:rPr>
        <w:t>（</w:t>
      </w:r>
      <w:r>
        <w:rPr>
          <w:rFonts w:cs="仿宋" w:hint="eastAsia"/>
          <w:bCs/>
        </w:rPr>
        <w:t>2</w:t>
      </w:r>
      <w:r>
        <w:rPr>
          <w:rFonts w:cs="仿宋" w:hint="eastAsia"/>
          <w:bCs/>
        </w:rPr>
        <w:t>）下载时间：</w:t>
      </w:r>
      <w:bookmarkStart w:id="5" w:name="_Hlk80608220"/>
      <w:r>
        <w:rPr>
          <w:rFonts w:cs="仿宋" w:hint="eastAsia"/>
          <w:bCs/>
        </w:rPr>
        <w:t>同招标公告中“获取招标文件”的时间</w:t>
      </w:r>
      <w:bookmarkEnd w:id="5"/>
      <w:r>
        <w:rPr>
          <w:rFonts w:cs="仿宋" w:hint="eastAsia"/>
          <w:bCs/>
        </w:rPr>
        <w:t>。</w:t>
      </w:r>
    </w:p>
    <w:p w14:paraId="22FAF498" w14:textId="77777777" w:rsidR="006B49AF" w:rsidRDefault="006B49AF" w:rsidP="006B49AF">
      <w:pPr>
        <w:pStyle w:val="a7"/>
        <w:jc w:val="left"/>
        <w:rPr>
          <w:rFonts w:cs="仿宋"/>
          <w:bCs/>
        </w:rPr>
      </w:pPr>
      <w:r>
        <w:rPr>
          <w:rFonts w:cs="仿宋" w:hint="eastAsia"/>
          <w:bCs/>
        </w:rPr>
        <w:t>（</w:t>
      </w:r>
      <w:r>
        <w:rPr>
          <w:rFonts w:cs="仿宋" w:hint="eastAsia"/>
          <w:bCs/>
        </w:rPr>
        <w:t>3</w:t>
      </w:r>
      <w:r>
        <w:rPr>
          <w:rFonts w:cs="仿宋" w:hint="eastAsia"/>
          <w:bCs/>
        </w:rPr>
        <w:t>）未按上述获取方式和期限下载招标文件的投标无效。</w:t>
      </w:r>
    </w:p>
    <w:p w14:paraId="10863C5F" w14:textId="77777777" w:rsidR="006B49AF" w:rsidRDefault="006B49AF" w:rsidP="006B49AF">
      <w:pPr>
        <w:pStyle w:val="a7"/>
        <w:jc w:val="left"/>
        <w:rPr>
          <w:rFonts w:cs="仿宋"/>
          <w:bCs/>
        </w:rPr>
      </w:pPr>
      <w:r>
        <w:rPr>
          <w:rFonts w:cs="仿宋" w:hint="eastAsia"/>
          <w:bCs/>
        </w:rPr>
        <w:t>（</w:t>
      </w:r>
      <w:r>
        <w:rPr>
          <w:rFonts w:cs="仿宋" w:hint="eastAsia"/>
          <w:bCs/>
        </w:rPr>
        <w:t>4</w:t>
      </w:r>
      <w:r>
        <w:rPr>
          <w:rFonts w:cs="仿宋" w:hint="eastAsia"/>
          <w:bCs/>
        </w:rPr>
        <w:t>）服务热线：</w:t>
      </w:r>
    </w:p>
    <w:p w14:paraId="08C6B120" w14:textId="77777777" w:rsidR="006B49AF" w:rsidRDefault="006B49AF" w:rsidP="006B49AF">
      <w:pPr>
        <w:pStyle w:val="a7"/>
        <w:jc w:val="left"/>
        <w:rPr>
          <w:rFonts w:cs="仿宋"/>
          <w:bCs/>
        </w:rPr>
      </w:pPr>
      <w:r>
        <w:rPr>
          <w:rFonts w:cs="仿宋" w:hint="eastAsia"/>
          <w:bCs/>
        </w:rPr>
        <w:t>CA</w:t>
      </w:r>
      <w:r>
        <w:rPr>
          <w:rFonts w:cs="仿宋" w:hint="eastAsia"/>
          <w:bCs/>
        </w:rPr>
        <w:t>认证证书服务热线</w:t>
      </w:r>
      <w:r>
        <w:rPr>
          <w:rFonts w:cs="仿宋" w:hint="eastAsia"/>
          <w:bCs/>
        </w:rPr>
        <w:t>010-58515511</w:t>
      </w:r>
    </w:p>
    <w:p w14:paraId="4985DD56" w14:textId="77777777" w:rsidR="006B49AF" w:rsidRDefault="006B49AF" w:rsidP="006B49AF">
      <w:pPr>
        <w:pStyle w:val="a7"/>
        <w:jc w:val="left"/>
        <w:rPr>
          <w:rFonts w:cs="仿宋"/>
          <w:bCs/>
        </w:rPr>
      </w:pPr>
      <w:r>
        <w:rPr>
          <w:rFonts w:cs="仿宋" w:hint="eastAsia"/>
          <w:bCs/>
        </w:rPr>
        <w:t>技术支持服务热线</w:t>
      </w:r>
      <w:r>
        <w:rPr>
          <w:rFonts w:cs="仿宋" w:hint="eastAsia"/>
          <w:bCs/>
        </w:rPr>
        <w:t>010-86483801</w:t>
      </w:r>
    </w:p>
    <w:p w14:paraId="2F88F560" w14:textId="77777777" w:rsidR="006B49AF" w:rsidRDefault="006B49AF" w:rsidP="006B49AF">
      <w:pPr>
        <w:pStyle w:val="a7"/>
        <w:jc w:val="left"/>
        <w:rPr>
          <w:rFonts w:cs="仿宋"/>
          <w:bCs/>
        </w:rPr>
      </w:pPr>
      <w:r>
        <w:rPr>
          <w:rFonts w:cs="仿宋" w:hint="eastAsia"/>
          <w:bCs/>
        </w:rPr>
        <w:t>（</w:t>
      </w:r>
      <w:r>
        <w:rPr>
          <w:rFonts w:cs="仿宋" w:hint="eastAsia"/>
          <w:bCs/>
        </w:rPr>
        <w:t>5</w:t>
      </w:r>
      <w:r>
        <w:rPr>
          <w:rFonts w:cs="仿宋" w:hint="eastAsia"/>
          <w:bCs/>
        </w:rPr>
        <w:t>）注意：请供应</w:t>
      </w:r>
      <w:proofErr w:type="gramStart"/>
      <w:r>
        <w:rPr>
          <w:rFonts w:cs="仿宋" w:hint="eastAsia"/>
          <w:bCs/>
        </w:rPr>
        <w:t>商认真</w:t>
      </w:r>
      <w:proofErr w:type="gramEnd"/>
      <w:r>
        <w:rPr>
          <w:rFonts w:cs="仿宋" w:hint="eastAsia"/>
          <w:bCs/>
        </w:rPr>
        <w:t>学习北京市政府采购电子交易平台发布的相关操作手册，平台网站相关技术支持请联系</w:t>
      </w:r>
      <w:r>
        <w:rPr>
          <w:rFonts w:cs="仿宋" w:hint="eastAsia"/>
          <w:bCs/>
        </w:rPr>
        <w:t>010-86483801</w:t>
      </w:r>
      <w:r>
        <w:rPr>
          <w:rFonts w:cs="仿宋" w:hint="eastAsia"/>
          <w:bCs/>
        </w:rPr>
        <w:t>。</w:t>
      </w:r>
    </w:p>
    <w:p w14:paraId="343A2224" w14:textId="77777777" w:rsidR="006B49AF" w:rsidRDefault="006B49AF" w:rsidP="006B49AF">
      <w:pPr>
        <w:pStyle w:val="a7"/>
        <w:jc w:val="left"/>
        <w:rPr>
          <w:rFonts w:cs="仿宋"/>
          <w:bCs/>
        </w:rPr>
      </w:pPr>
      <w:r>
        <w:rPr>
          <w:rFonts w:cs="仿宋" w:hint="eastAsia"/>
          <w:bCs/>
        </w:rPr>
        <w:t>（</w:t>
      </w:r>
      <w:r>
        <w:rPr>
          <w:rFonts w:cs="仿宋" w:hint="eastAsia"/>
          <w:bCs/>
        </w:rPr>
        <w:t>6</w:t>
      </w:r>
      <w:r>
        <w:rPr>
          <w:rFonts w:cs="仿宋" w:hint="eastAsia"/>
          <w:bCs/>
        </w:rPr>
        <w:t>）编制电子投标文件</w:t>
      </w:r>
    </w:p>
    <w:p w14:paraId="353C96BF" w14:textId="77777777" w:rsidR="006B49AF" w:rsidRDefault="006B49AF" w:rsidP="006B49AF">
      <w:pPr>
        <w:pStyle w:val="a7"/>
        <w:jc w:val="left"/>
        <w:rPr>
          <w:rFonts w:cs="仿宋"/>
          <w:bCs/>
        </w:rPr>
      </w:pPr>
      <w:r>
        <w:rPr>
          <w:rFonts w:cs="仿宋" w:hint="eastAsia"/>
          <w:bCs/>
        </w:rPr>
        <w:t>供应商应使用电子投标客户端编制电子投标文件并进行线上投标，供应商电子投标</w:t>
      </w:r>
      <w:r>
        <w:rPr>
          <w:rFonts w:cs="仿宋" w:hint="eastAsia"/>
          <w:bCs/>
        </w:rPr>
        <w:t xml:space="preserve"> </w:t>
      </w:r>
      <w:r>
        <w:rPr>
          <w:rFonts w:cs="仿宋" w:hint="eastAsia"/>
          <w:bCs/>
        </w:rPr>
        <w:t>文件需要加密并加盖电子签章，如无法按照要求在电子投标文件中加盖电子签章和加密，请及时通过技术支持服务热线联系技术人员。</w:t>
      </w:r>
    </w:p>
    <w:p w14:paraId="706FE4CA" w14:textId="77777777" w:rsidR="006B49AF" w:rsidRDefault="006B49AF" w:rsidP="006B49AF">
      <w:pPr>
        <w:pStyle w:val="a7"/>
        <w:jc w:val="left"/>
        <w:rPr>
          <w:rFonts w:cs="仿宋"/>
          <w:bCs/>
        </w:rPr>
      </w:pPr>
      <w:r>
        <w:rPr>
          <w:rFonts w:cs="仿宋" w:hint="eastAsia"/>
          <w:bCs/>
        </w:rPr>
        <w:t>（</w:t>
      </w:r>
      <w:r>
        <w:rPr>
          <w:rFonts w:cs="仿宋" w:hint="eastAsia"/>
          <w:bCs/>
        </w:rPr>
        <w:t>7</w:t>
      </w:r>
      <w:r>
        <w:rPr>
          <w:rFonts w:cs="仿宋" w:hint="eastAsia"/>
          <w:bCs/>
        </w:rPr>
        <w:t>）提交电子投标文件</w:t>
      </w:r>
    </w:p>
    <w:p w14:paraId="0FA91D8F" w14:textId="77777777" w:rsidR="006B49AF" w:rsidRDefault="006B49AF" w:rsidP="006B49AF">
      <w:pPr>
        <w:pStyle w:val="a7"/>
        <w:jc w:val="left"/>
        <w:rPr>
          <w:rFonts w:cs="仿宋"/>
          <w:bCs/>
        </w:rPr>
      </w:pPr>
      <w:r>
        <w:rPr>
          <w:rFonts w:cs="仿宋" w:hint="eastAsia"/>
          <w:bCs/>
        </w:rPr>
        <w:t>供应商应于投标截止时间前在北京市政府采购电子交易平台提交电子投标文件，上传电子投标文件过程中请保持与互联网的连接畅通。</w:t>
      </w:r>
    </w:p>
    <w:p w14:paraId="65DFBA4F" w14:textId="77777777" w:rsidR="006B49AF" w:rsidRDefault="006B49AF" w:rsidP="006B49AF">
      <w:pPr>
        <w:pStyle w:val="a7"/>
        <w:jc w:val="left"/>
        <w:rPr>
          <w:rFonts w:cs="仿宋"/>
          <w:bCs/>
        </w:rPr>
      </w:pPr>
      <w:r>
        <w:rPr>
          <w:rFonts w:cs="仿宋" w:hint="eastAsia"/>
          <w:bCs/>
        </w:rPr>
        <w:t>（</w:t>
      </w:r>
      <w:r>
        <w:rPr>
          <w:rFonts w:cs="仿宋" w:hint="eastAsia"/>
          <w:bCs/>
        </w:rPr>
        <w:t>8</w:t>
      </w:r>
      <w:r>
        <w:rPr>
          <w:rFonts w:cs="仿宋" w:hint="eastAsia"/>
          <w:bCs/>
        </w:rPr>
        <w:t>）电子开标</w:t>
      </w:r>
    </w:p>
    <w:p w14:paraId="52FB4DDA" w14:textId="77777777" w:rsidR="006B49AF" w:rsidRDefault="006B49AF" w:rsidP="006B49AF">
      <w:pPr>
        <w:pStyle w:val="a7"/>
        <w:jc w:val="left"/>
        <w:rPr>
          <w:rFonts w:cs="仿宋"/>
          <w:bCs/>
        </w:rPr>
      </w:pPr>
      <w:r>
        <w:rPr>
          <w:rFonts w:cs="仿宋" w:hint="eastAsia"/>
          <w:bCs/>
        </w:rPr>
        <w:t>供应商在开标地点（北京市政府采购电子交易平台）使用</w:t>
      </w:r>
      <w:r>
        <w:rPr>
          <w:rFonts w:cs="仿宋" w:hint="eastAsia"/>
          <w:bCs/>
        </w:rPr>
        <w:t>CA</w:t>
      </w:r>
      <w:r>
        <w:rPr>
          <w:rFonts w:cs="仿宋" w:hint="eastAsia"/>
          <w:bCs/>
        </w:rPr>
        <w:t>数字证书或电</w:t>
      </w:r>
      <w:r>
        <w:rPr>
          <w:rFonts w:cs="仿宋" w:hint="eastAsia"/>
          <w:bCs/>
        </w:rPr>
        <w:lastRenderedPageBreak/>
        <w:t>子营业执照登录北京市政府采购电子交易平台进行电子开标。</w:t>
      </w:r>
    </w:p>
    <w:p w14:paraId="0DE68648" w14:textId="77777777" w:rsidR="006B49AF" w:rsidRDefault="006B49AF" w:rsidP="006B49AF">
      <w:pPr>
        <w:pStyle w:val="a7"/>
        <w:jc w:val="left"/>
        <w:rPr>
          <w:rFonts w:cs="仿宋"/>
          <w:bCs/>
        </w:rPr>
      </w:pPr>
      <w:r>
        <w:rPr>
          <w:rFonts w:cs="仿宋" w:hint="eastAsia"/>
          <w:bCs/>
        </w:rPr>
        <w:t>开标时间到达之后对已在系统中递交且完成签到的供应商的投标文件进行解密。</w:t>
      </w:r>
    </w:p>
    <w:p w14:paraId="5FBA22B7" w14:textId="77777777" w:rsidR="006B49AF" w:rsidRDefault="006B49AF" w:rsidP="006B49AF">
      <w:pPr>
        <w:pStyle w:val="a7"/>
        <w:jc w:val="left"/>
        <w:rPr>
          <w:rFonts w:cs="仿宋"/>
          <w:bCs/>
        </w:rPr>
      </w:pPr>
      <w:r>
        <w:rPr>
          <w:rFonts w:cs="仿宋" w:hint="eastAsia"/>
          <w:bCs/>
        </w:rPr>
        <w:t>因供应商忘记数字证书登陆密码、解密数字证书发生故障或用错、故意不在要求时限内完成解密等自身原因，导致投标文件在规定时间内未能解密、解密失败或解密超时，视为供应商放弃投标，由供应商自身承担一切后果。</w:t>
      </w:r>
    </w:p>
    <w:p w14:paraId="02D2A6EB" w14:textId="77777777" w:rsidR="006B49AF" w:rsidRDefault="006B49AF" w:rsidP="006B49AF">
      <w:pPr>
        <w:pStyle w:val="a7"/>
        <w:jc w:val="left"/>
        <w:rPr>
          <w:rFonts w:cs="仿宋"/>
          <w:bCs/>
        </w:rPr>
      </w:pPr>
      <w:r>
        <w:rPr>
          <w:rFonts w:cs="仿宋" w:hint="eastAsia"/>
          <w:bCs/>
        </w:rPr>
        <w:t>若供应商已申请多把数字证书，请注意使用差别，确保制作的投标文件和开标解密时使用的数字证书一致，造成解密失败的，由供应商负责。</w:t>
      </w:r>
    </w:p>
    <w:p w14:paraId="665A3014" w14:textId="77777777" w:rsidR="006B49AF" w:rsidRDefault="006B49AF" w:rsidP="006B49AF">
      <w:pPr>
        <w:pStyle w:val="a7"/>
        <w:jc w:val="left"/>
        <w:rPr>
          <w:rFonts w:cs="仿宋"/>
          <w:bCs/>
        </w:rPr>
      </w:pPr>
      <w:r>
        <w:rPr>
          <w:rFonts w:cs="仿宋" w:hint="eastAsia"/>
          <w:bCs/>
        </w:rPr>
        <w:t>供应商应充分考虑到网络及系统平台可能存在的非正常情况，在投标文件递交截止时间之前完成上传。</w:t>
      </w:r>
    </w:p>
    <w:p w14:paraId="2CF35DA4" w14:textId="77777777" w:rsidR="006B49AF" w:rsidRDefault="006B49AF" w:rsidP="006B49AF">
      <w:pPr>
        <w:pStyle w:val="a7"/>
        <w:jc w:val="left"/>
        <w:rPr>
          <w:rFonts w:cs="仿宋"/>
          <w:bCs/>
          <w:lang w:val="en"/>
        </w:rPr>
      </w:pPr>
    </w:p>
    <w:p w14:paraId="0F5C160D" w14:textId="77777777" w:rsidR="006B49AF" w:rsidRDefault="006B49AF" w:rsidP="006B49AF">
      <w:pPr>
        <w:pStyle w:val="a7"/>
        <w:jc w:val="left"/>
        <w:rPr>
          <w:rFonts w:cs="仿宋"/>
          <w:bCs/>
        </w:rPr>
      </w:pPr>
      <w:r>
        <w:rPr>
          <w:rFonts w:cs="仿宋" w:hint="eastAsia"/>
          <w:bCs/>
        </w:rPr>
        <w:t>2</w:t>
      </w:r>
      <w:r>
        <w:rPr>
          <w:rFonts w:cs="仿宋" w:hint="eastAsia"/>
          <w:bCs/>
        </w:rPr>
        <w:t>、投标保证金的递交说明：</w:t>
      </w:r>
    </w:p>
    <w:p w14:paraId="5AC6B069" w14:textId="77777777" w:rsidR="006B49AF" w:rsidRDefault="006B49AF" w:rsidP="006B49AF">
      <w:pPr>
        <w:pStyle w:val="a7"/>
        <w:jc w:val="left"/>
        <w:rPr>
          <w:rFonts w:cs="仿宋"/>
          <w:bCs/>
        </w:rPr>
      </w:pPr>
      <w:r>
        <w:rPr>
          <w:rFonts w:cs="仿宋" w:hint="eastAsia"/>
          <w:bCs/>
        </w:rPr>
        <w:t>公司名称：北京明德致信咨询有限公司</w:t>
      </w:r>
    </w:p>
    <w:p w14:paraId="136A951F" w14:textId="77777777" w:rsidR="006B49AF" w:rsidRDefault="006B49AF" w:rsidP="006B49AF">
      <w:pPr>
        <w:pStyle w:val="a7"/>
        <w:jc w:val="left"/>
        <w:rPr>
          <w:rFonts w:cs="仿宋"/>
          <w:bCs/>
        </w:rPr>
      </w:pPr>
      <w:r>
        <w:rPr>
          <w:rFonts w:cs="仿宋" w:hint="eastAsia"/>
          <w:bCs/>
        </w:rPr>
        <w:t>开</w:t>
      </w:r>
      <w:r>
        <w:rPr>
          <w:rFonts w:cs="仿宋" w:hint="eastAsia"/>
          <w:bCs/>
        </w:rPr>
        <w:t xml:space="preserve"> </w:t>
      </w:r>
      <w:r>
        <w:rPr>
          <w:rFonts w:cs="仿宋" w:hint="eastAsia"/>
          <w:bCs/>
        </w:rPr>
        <w:t>户</w:t>
      </w:r>
      <w:r>
        <w:rPr>
          <w:rFonts w:cs="仿宋" w:hint="eastAsia"/>
          <w:bCs/>
        </w:rPr>
        <w:t xml:space="preserve"> </w:t>
      </w:r>
      <w:r>
        <w:rPr>
          <w:rFonts w:cs="仿宋" w:hint="eastAsia"/>
          <w:bCs/>
        </w:rPr>
        <w:t>行：中国工商银行股份有限公司北京东升路支行</w:t>
      </w:r>
    </w:p>
    <w:p w14:paraId="7AE78C17" w14:textId="77777777" w:rsidR="006B49AF" w:rsidRDefault="006B49AF" w:rsidP="006B49AF">
      <w:pPr>
        <w:pStyle w:val="a7"/>
        <w:jc w:val="left"/>
        <w:rPr>
          <w:rFonts w:cs="仿宋"/>
          <w:bCs/>
        </w:rPr>
      </w:pPr>
      <w:proofErr w:type="gramStart"/>
      <w:r>
        <w:rPr>
          <w:rFonts w:cs="仿宋" w:hint="eastAsia"/>
          <w:bCs/>
        </w:rPr>
        <w:t>账</w:t>
      </w:r>
      <w:proofErr w:type="gramEnd"/>
      <w:r>
        <w:rPr>
          <w:rFonts w:cs="仿宋" w:hint="eastAsia"/>
          <w:bCs/>
        </w:rPr>
        <w:t xml:space="preserve">    </w:t>
      </w:r>
      <w:r>
        <w:rPr>
          <w:rFonts w:cs="仿宋" w:hint="eastAsia"/>
          <w:bCs/>
        </w:rPr>
        <w:t>号：</w:t>
      </w:r>
      <w:r>
        <w:rPr>
          <w:rFonts w:cs="仿宋" w:hint="eastAsia"/>
          <w:bCs/>
        </w:rPr>
        <w:t>0200 0062 1920 0492 968</w:t>
      </w:r>
    </w:p>
    <w:p w14:paraId="1FF659A6" w14:textId="77777777" w:rsidR="006B49AF" w:rsidRDefault="006B49AF" w:rsidP="006B49AF">
      <w:pPr>
        <w:pStyle w:val="a7"/>
        <w:jc w:val="left"/>
        <w:rPr>
          <w:rFonts w:cs="仿宋"/>
          <w:bCs/>
        </w:rPr>
      </w:pPr>
      <w:r>
        <w:rPr>
          <w:rFonts w:cs="仿宋" w:hint="eastAsia"/>
          <w:bCs/>
        </w:rPr>
        <w:t>汇款或转账时请务必附言“项目编号</w:t>
      </w:r>
      <w:r>
        <w:rPr>
          <w:rFonts w:cs="仿宋" w:hint="eastAsia"/>
          <w:bCs/>
        </w:rPr>
        <w:t>+</w:t>
      </w:r>
      <w:r>
        <w:rPr>
          <w:rFonts w:cs="仿宋" w:hint="eastAsia"/>
          <w:bCs/>
        </w:rPr>
        <w:t>用途”，例如：</w:t>
      </w:r>
      <w:r>
        <w:rPr>
          <w:rFonts w:cs="仿宋" w:hint="eastAsia"/>
          <w:bCs/>
        </w:rPr>
        <w:t>BMCC-XXXX</w:t>
      </w:r>
      <w:r>
        <w:rPr>
          <w:rFonts w:cs="仿宋" w:hint="eastAsia"/>
          <w:bCs/>
        </w:rPr>
        <w:t>保证金或服务费。</w:t>
      </w:r>
      <w:r>
        <w:rPr>
          <w:rFonts w:cs="仿宋" w:hint="eastAsia"/>
          <w:bCs/>
        </w:rPr>
        <w:t xml:space="preserve"> </w:t>
      </w:r>
    </w:p>
    <w:p w14:paraId="48DA028E" w14:textId="77777777" w:rsidR="006B49AF" w:rsidRDefault="006B49AF" w:rsidP="006B49AF">
      <w:pPr>
        <w:pStyle w:val="a7"/>
        <w:jc w:val="left"/>
        <w:rPr>
          <w:rFonts w:cs="仿宋"/>
          <w:bCs/>
        </w:rPr>
      </w:pPr>
      <w:r>
        <w:rPr>
          <w:rFonts w:cs="仿宋"/>
          <w:bCs/>
        </w:rPr>
        <w:t>3</w:t>
      </w:r>
      <w:r>
        <w:rPr>
          <w:rFonts w:cs="仿宋" w:hint="eastAsia"/>
          <w:bCs/>
        </w:rPr>
        <w:t>、投标文件请于投标当日投标截止时间之前递交至投标地点，逾期递交的文件恕不接受，届时请投标人派代表参加开标仪式。</w:t>
      </w:r>
    </w:p>
    <w:p w14:paraId="6EA0E5D6" w14:textId="77777777" w:rsidR="006B49AF" w:rsidRDefault="006B49AF" w:rsidP="006B49AF">
      <w:pPr>
        <w:pStyle w:val="a7"/>
        <w:jc w:val="left"/>
        <w:rPr>
          <w:rFonts w:cs="仿宋"/>
          <w:bCs/>
        </w:rPr>
      </w:pPr>
      <w:r>
        <w:rPr>
          <w:rFonts w:cs="仿宋"/>
          <w:bCs/>
        </w:rPr>
        <w:t>4</w:t>
      </w:r>
      <w:r>
        <w:rPr>
          <w:rFonts w:cs="仿宋" w:hint="eastAsia"/>
          <w:bCs/>
        </w:rPr>
        <w:t>、评标方法：综合评分法</w:t>
      </w:r>
    </w:p>
    <w:p w14:paraId="2D9E444B" w14:textId="77777777" w:rsidR="006B49AF" w:rsidRDefault="006B49AF" w:rsidP="006B49AF">
      <w:pPr>
        <w:pStyle w:val="a7"/>
        <w:jc w:val="left"/>
        <w:rPr>
          <w:rFonts w:cs="仿宋"/>
          <w:bCs/>
        </w:rPr>
      </w:pPr>
      <w:r>
        <w:rPr>
          <w:rFonts w:cs="仿宋"/>
          <w:bCs/>
        </w:rPr>
        <w:t>5</w:t>
      </w:r>
      <w:r>
        <w:rPr>
          <w:rFonts w:cs="仿宋" w:hint="eastAsia"/>
          <w:bCs/>
        </w:rPr>
        <w:t>、采购项目需要落实的政府采购政策：政府采购促进中小企业发展；政府采购支持监狱企业发展；政府采购促进残疾人就业；节能产品、环境标志产</w:t>
      </w:r>
      <w:r>
        <w:rPr>
          <w:rFonts w:cs="仿宋" w:hint="eastAsia"/>
          <w:bCs/>
        </w:rPr>
        <w:lastRenderedPageBreak/>
        <w:t>品；进口产品管理等；</w:t>
      </w:r>
      <w:r>
        <w:rPr>
          <w:color w:val="404040"/>
          <w:lang w:val="en"/>
        </w:rPr>
        <w:t>北京市石景山区财政局《转发北京市财政局中国人民银行营业管理部关于推进政府采购合同线上融资有关工作的通知》</w:t>
      </w:r>
      <w:r>
        <w:rPr>
          <w:rFonts w:hint="eastAsia"/>
          <w:color w:val="404040"/>
          <w:lang w:val="en"/>
        </w:rPr>
        <w:t>等</w:t>
      </w:r>
      <w:r>
        <w:rPr>
          <w:color w:val="404040"/>
          <w:lang w:val="en"/>
        </w:rPr>
        <w:t>。</w:t>
      </w:r>
    </w:p>
    <w:p w14:paraId="2BAECD56" w14:textId="77777777" w:rsidR="006B49AF" w:rsidRDefault="006B49AF" w:rsidP="006B49AF">
      <w:pPr>
        <w:pStyle w:val="a7"/>
        <w:jc w:val="left"/>
      </w:pPr>
      <w:r>
        <w:rPr>
          <w:rFonts w:cs="仿宋"/>
          <w:bCs/>
        </w:rPr>
        <w:t>6</w:t>
      </w:r>
      <w:r>
        <w:rPr>
          <w:rFonts w:cs="仿宋" w:hint="eastAsia"/>
          <w:bCs/>
        </w:rPr>
        <w:t>、</w:t>
      </w:r>
      <w:r>
        <w:rPr>
          <w:rFonts w:hint="eastAsia"/>
        </w:rPr>
        <w:t>发布公告的媒介：中国政府采购网、北京市政府采购网发布（非在</w:t>
      </w:r>
      <w:r>
        <w:rPr>
          <w:rFonts w:hint="eastAsia"/>
          <w:u w:val="single"/>
        </w:rPr>
        <w:t>北京市政府采购电子交易平台</w:t>
      </w:r>
      <w:r>
        <w:rPr>
          <w:rFonts w:hint="eastAsia"/>
        </w:rPr>
        <w:t>报名的项目不涉及）。</w:t>
      </w:r>
    </w:p>
    <w:p w14:paraId="6C0818C8" w14:textId="77777777" w:rsidR="006B49AF" w:rsidRDefault="006B49AF" w:rsidP="006B49AF">
      <w:pPr>
        <w:pStyle w:val="a7"/>
        <w:jc w:val="left"/>
        <w:rPr>
          <w:rFonts w:cs="仿宋"/>
          <w:bCs/>
        </w:rPr>
      </w:pPr>
      <w:r>
        <w:rPr>
          <w:rFonts w:cs="仿宋"/>
          <w:bCs/>
        </w:rPr>
        <w:t>7</w:t>
      </w:r>
      <w:r>
        <w:rPr>
          <w:rFonts w:cs="仿宋" w:hint="eastAsia"/>
          <w:bCs/>
        </w:rPr>
        <w:t>、届时请投标人派代表参加开标仪式。</w:t>
      </w:r>
    </w:p>
    <w:p w14:paraId="0DABA7DF" w14:textId="77777777" w:rsidR="006B49AF" w:rsidRDefault="006B49AF" w:rsidP="006B49AF">
      <w:pPr>
        <w:pStyle w:val="a7"/>
        <w:jc w:val="left"/>
        <w:rPr>
          <w:rFonts w:cs="仿宋"/>
          <w:bCs/>
        </w:rPr>
      </w:pPr>
      <w:r>
        <w:rPr>
          <w:rFonts w:cs="仿宋"/>
          <w:bCs/>
        </w:rPr>
        <w:t>8</w:t>
      </w:r>
      <w:r>
        <w:rPr>
          <w:rFonts w:cs="仿宋" w:hint="eastAsia"/>
          <w:bCs/>
        </w:rPr>
        <w:t>、如本公告内容和招标文件内容不一致，以招标文件为准。</w:t>
      </w:r>
    </w:p>
    <w:p w14:paraId="0D53C931" w14:textId="77777777" w:rsidR="006B49AF" w:rsidRDefault="006B49AF" w:rsidP="006B49AF">
      <w:pPr>
        <w:pStyle w:val="a7"/>
        <w:jc w:val="left"/>
        <w:rPr>
          <w:rFonts w:cs="仿宋"/>
          <w:bCs/>
        </w:rPr>
      </w:pPr>
      <w:r>
        <w:rPr>
          <w:rFonts w:cs="仿宋" w:hint="eastAsia"/>
          <w:bCs/>
        </w:rPr>
        <w:t>9</w:t>
      </w:r>
      <w:r>
        <w:rPr>
          <w:rFonts w:cs="仿宋" w:hint="eastAsia"/>
          <w:bCs/>
        </w:rPr>
        <w:t>、中标人请于合同签订后，将合同的</w:t>
      </w:r>
      <w:r>
        <w:rPr>
          <w:rFonts w:cs="仿宋" w:hint="eastAsia"/>
          <w:bCs/>
        </w:rPr>
        <w:t>pdf</w:t>
      </w:r>
      <w:r>
        <w:rPr>
          <w:rFonts w:cs="仿宋" w:hint="eastAsia"/>
          <w:bCs/>
        </w:rPr>
        <w:t>彩色扫描件发送至</w:t>
      </w:r>
      <w:r>
        <w:rPr>
          <w:rFonts w:cs="仿宋" w:hint="eastAsia"/>
          <w:bCs/>
        </w:rPr>
        <w:t>FC@zbbmcc.com</w:t>
      </w:r>
      <w:r>
        <w:rPr>
          <w:rFonts w:cs="仿宋" w:hint="eastAsia"/>
          <w:bCs/>
        </w:rPr>
        <w:t>（该邮箱只用于接收合同），并联系</w:t>
      </w:r>
      <w:r>
        <w:rPr>
          <w:rFonts w:cs="仿宋" w:hint="eastAsia"/>
          <w:bCs/>
        </w:rPr>
        <w:t>010-83021521</w:t>
      </w:r>
      <w:r>
        <w:rPr>
          <w:rFonts w:cs="仿宋" w:hint="eastAsia"/>
          <w:bCs/>
        </w:rPr>
        <w:t>办理保证金退还事宜。</w:t>
      </w:r>
    </w:p>
    <w:p w14:paraId="625A1299" w14:textId="77777777" w:rsidR="006B49AF" w:rsidRDefault="006B49AF" w:rsidP="006B49AF">
      <w:pPr>
        <w:spacing w:line="360" w:lineRule="auto"/>
        <w:ind w:firstLineChars="200" w:firstLine="420"/>
        <w:rPr>
          <w:rFonts w:ascii="宋体" w:hAnsi="宋体"/>
          <w:sz w:val="24"/>
        </w:rPr>
      </w:pPr>
      <w:r>
        <w:rPr>
          <w:rFonts w:cs="仿宋" w:hint="eastAsia"/>
          <w:bCs/>
        </w:rPr>
        <w:t>1</w:t>
      </w:r>
      <w:r>
        <w:rPr>
          <w:rFonts w:cs="仿宋"/>
          <w:bCs/>
        </w:rPr>
        <w:t>0</w:t>
      </w:r>
      <w:r>
        <w:rPr>
          <w:rFonts w:cs="仿宋" w:hint="eastAsia"/>
          <w:bCs/>
        </w:rPr>
        <w:t>、</w:t>
      </w:r>
      <w:r>
        <w:rPr>
          <w:rFonts w:ascii="宋体" w:hAnsi="宋体" w:hint="eastAsia"/>
          <w:sz w:val="24"/>
        </w:rPr>
        <w:t>本项目招标编号：</w:t>
      </w:r>
      <w:r>
        <w:t xml:space="preserve"> </w:t>
      </w:r>
      <w:r>
        <w:rPr>
          <w:rFonts w:ascii="宋体" w:hAnsi="宋体"/>
          <w:sz w:val="24"/>
        </w:rPr>
        <w:t>BMCC-ZC25-0160</w:t>
      </w:r>
    </w:p>
    <w:p w14:paraId="34886175" w14:textId="77777777" w:rsidR="006B49AF" w:rsidRDefault="006B49AF" w:rsidP="006B49AF">
      <w:pPr>
        <w:pStyle w:val="a7"/>
        <w:jc w:val="left"/>
        <w:rPr>
          <w:rFonts w:cs="仿宋"/>
          <w:bCs/>
        </w:rPr>
      </w:pPr>
    </w:p>
    <w:p w14:paraId="6F0F923A" w14:textId="77777777" w:rsidR="006B49AF" w:rsidRDefault="006B49AF" w:rsidP="006B49AF">
      <w:pPr>
        <w:pStyle w:val="a7"/>
        <w:jc w:val="left"/>
        <w:rPr>
          <w:b/>
        </w:rPr>
      </w:pPr>
      <w:r>
        <w:rPr>
          <w:rFonts w:hint="eastAsia"/>
        </w:rPr>
        <w:t>七、对本次招标提出询问，请按</w:t>
      </w:r>
      <w:r>
        <w:t>以下方式</w:t>
      </w:r>
      <w:r>
        <w:rPr>
          <w:rFonts w:hint="eastAsia"/>
        </w:rPr>
        <w:t>联系。</w:t>
      </w:r>
    </w:p>
    <w:p w14:paraId="4369BB46" w14:textId="77777777" w:rsidR="006B49AF" w:rsidRDefault="006B49AF" w:rsidP="006B49AF">
      <w:pPr>
        <w:pStyle w:val="a7"/>
        <w:jc w:val="left"/>
      </w:pPr>
      <w:r>
        <w:rPr>
          <w:rFonts w:hint="eastAsia"/>
        </w:rPr>
        <w:t>1.</w:t>
      </w:r>
      <w:r>
        <w:rPr>
          <w:rFonts w:hint="eastAsia"/>
        </w:rPr>
        <w:t>采购人信息</w:t>
      </w:r>
    </w:p>
    <w:p w14:paraId="4A423E2D" w14:textId="77777777" w:rsidR="006B49AF" w:rsidRDefault="006B49AF" w:rsidP="006B49AF">
      <w:pPr>
        <w:pStyle w:val="a7"/>
        <w:jc w:val="left"/>
      </w:pPr>
      <w:r>
        <w:rPr>
          <w:rFonts w:hint="eastAsia"/>
        </w:rPr>
        <w:t>名</w:t>
      </w:r>
      <w:r>
        <w:rPr>
          <w:rFonts w:hint="eastAsia"/>
        </w:rPr>
        <w:t xml:space="preserve">    </w:t>
      </w:r>
      <w:r>
        <w:rPr>
          <w:rFonts w:hint="eastAsia"/>
        </w:rPr>
        <w:t>称：北京市石景山区教育委员会现代教育技术中心</w:t>
      </w:r>
    </w:p>
    <w:p w14:paraId="6A5824B4" w14:textId="77777777" w:rsidR="006B49AF" w:rsidRDefault="006B49AF" w:rsidP="006B49AF">
      <w:pPr>
        <w:pStyle w:val="a7"/>
        <w:jc w:val="left"/>
      </w:pPr>
      <w:r>
        <w:rPr>
          <w:rFonts w:hint="eastAsia"/>
        </w:rPr>
        <w:t>地</w:t>
      </w:r>
      <w:r>
        <w:rPr>
          <w:rFonts w:hint="eastAsia"/>
        </w:rPr>
        <w:t xml:space="preserve">    </w:t>
      </w:r>
      <w:r>
        <w:rPr>
          <w:rFonts w:hint="eastAsia"/>
        </w:rPr>
        <w:t>址：北京市石景山区八角西街</w:t>
      </w:r>
      <w:r>
        <w:rPr>
          <w:rFonts w:hint="eastAsia"/>
        </w:rPr>
        <w:t>95</w:t>
      </w:r>
      <w:r>
        <w:rPr>
          <w:rFonts w:hint="eastAsia"/>
        </w:rPr>
        <w:t>号</w:t>
      </w:r>
    </w:p>
    <w:p w14:paraId="5284FDDB" w14:textId="77777777" w:rsidR="006B49AF" w:rsidRDefault="006B49AF" w:rsidP="006B49AF">
      <w:pPr>
        <w:pStyle w:val="a7"/>
        <w:jc w:val="left"/>
      </w:pPr>
      <w:r>
        <w:rPr>
          <w:rFonts w:hint="eastAsia"/>
        </w:rPr>
        <w:t>联系人</w:t>
      </w:r>
      <w:r>
        <w:rPr>
          <w:rFonts w:hint="eastAsia"/>
        </w:rPr>
        <w:t>/</w:t>
      </w:r>
      <w:r>
        <w:rPr>
          <w:rFonts w:hint="eastAsia"/>
        </w:rPr>
        <w:t>联系方式：刘老师、</w:t>
      </w:r>
      <w:r>
        <w:rPr>
          <w:rFonts w:hint="eastAsia"/>
        </w:rPr>
        <w:t>68861221</w:t>
      </w:r>
    </w:p>
    <w:p w14:paraId="530BAD0C" w14:textId="77777777" w:rsidR="006B49AF" w:rsidRDefault="006B49AF" w:rsidP="006B49AF">
      <w:pPr>
        <w:pStyle w:val="a7"/>
        <w:jc w:val="left"/>
      </w:pPr>
      <w:r>
        <w:t>2.</w:t>
      </w:r>
      <w:r>
        <w:t>采购代理机构信息</w:t>
      </w:r>
    </w:p>
    <w:p w14:paraId="01FA942F" w14:textId="77777777" w:rsidR="006B49AF" w:rsidRDefault="006B49AF" w:rsidP="006B49AF">
      <w:pPr>
        <w:pStyle w:val="a7"/>
        <w:jc w:val="left"/>
      </w:pPr>
      <w:bookmarkStart w:id="6" w:name="_Toc28359087"/>
      <w:bookmarkStart w:id="7" w:name="_Toc28359010"/>
      <w:r>
        <w:t>名</w:t>
      </w:r>
      <w:r>
        <w:rPr>
          <w:rFonts w:hint="eastAsia"/>
        </w:rPr>
        <w:t xml:space="preserve"> </w:t>
      </w:r>
      <w:r>
        <w:t xml:space="preserve">   </w:t>
      </w:r>
      <w:r>
        <w:t>称：</w:t>
      </w:r>
      <w:r>
        <w:rPr>
          <w:rFonts w:hint="eastAsia"/>
        </w:rPr>
        <w:t>北京明德致信咨询有限公司</w:t>
      </w:r>
    </w:p>
    <w:p w14:paraId="051374FE" w14:textId="77777777" w:rsidR="006B49AF" w:rsidRDefault="006B49AF" w:rsidP="006B49AF">
      <w:pPr>
        <w:pStyle w:val="a7"/>
        <w:jc w:val="left"/>
      </w:pPr>
      <w:r>
        <w:t>地</w:t>
      </w:r>
      <w:r>
        <w:rPr>
          <w:rFonts w:hint="eastAsia"/>
        </w:rPr>
        <w:t xml:space="preserve"> </w:t>
      </w:r>
      <w:r>
        <w:t xml:space="preserve">   </w:t>
      </w:r>
      <w:r>
        <w:t>址：</w:t>
      </w:r>
      <w:r>
        <w:rPr>
          <w:rFonts w:hint="eastAsia"/>
        </w:rPr>
        <w:t>北京市海淀区学院路</w:t>
      </w:r>
      <w:r>
        <w:rPr>
          <w:rFonts w:hint="eastAsia"/>
        </w:rPr>
        <w:t>30</w:t>
      </w:r>
      <w:r>
        <w:rPr>
          <w:rFonts w:hint="eastAsia"/>
        </w:rPr>
        <w:t>号科大天工大厦</w:t>
      </w:r>
      <w:r>
        <w:rPr>
          <w:rFonts w:hint="eastAsia"/>
        </w:rPr>
        <w:t>B</w:t>
      </w:r>
      <w:r>
        <w:rPr>
          <w:rFonts w:hint="eastAsia"/>
        </w:rPr>
        <w:t>座</w:t>
      </w:r>
      <w:r>
        <w:rPr>
          <w:rFonts w:hint="eastAsia"/>
        </w:rPr>
        <w:t>17</w:t>
      </w:r>
      <w:r>
        <w:rPr>
          <w:rFonts w:hint="eastAsia"/>
        </w:rPr>
        <w:t>层</w:t>
      </w:r>
      <w:r>
        <w:rPr>
          <w:rFonts w:hint="eastAsia"/>
        </w:rPr>
        <w:t>1709</w:t>
      </w:r>
      <w:r>
        <w:rPr>
          <w:rFonts w:hint="eastAsia"/>
        </w:rPr>
        <w:t>室（北四环学院桥东北角）</w:t>
      </w:r>
    </w:p>
    <w:p w14:paraId="567BE44E" w14:textId="77777777" w:rsidR="006B49AF" w:rsidRDefault="006B49AF" w:rsidP="006B49AF">
      <w:pPr>
        <w:pStyle w:val="a7"/>
        <w:jc w:val="left"/>
      </w:pPr>
      <w:r>
        <w:t>联系人：张乐、王经理</w:t>
      </w:r>
    </w:p>
    <w:p w14:paraId="69F25F5D" w14:textId="77777777" w:rsidR="006B49AF" w:rsidRDefault="006B49AF" w:rsidP="006B49AF">
      <w:pPr>
        <w:pStyle w:val="a7"/>
        <w:jc w:val="left"/>
      </w:pPr>
      <w:r>
        <w:t>联系方式：</w:t>
      </w:r>
      <w:r>
        <w:rPr>
          <w:rFonts w:hint="eastAsia"/>
        </w:rPr>
        <w:t>010</w:t>
      </w:r>
      <w:r>
        <w:rPr>
          <w:rFonts w:hint="eastAsia"/>
        </w:rPr>
        <w:t>－</w:t>
      </w:r>
      <w:r>
        <w:t>82370045</w:t>
      </w:r>
      <w:r>
        <w:rPr>
          <w:rFonts w:hint="eastAsia"/>
        </w:rPr>
        <w:t>、</w:t>
      </w:r>
      <w:r>
        <w:rPr>
          <w:rFonts w:cs="宋体" w:hint="eastAsia"/>
        </w:rPr>
        <w:t>61192275</w:t>
      </w:r>
    </w:p>
    <w:p w14:paraId="124157F1" w14:textId="77777777" w:rsidR="006B49AF" w:rsidRDefault="006B49AF" w:rsidP="006B49AF">
      <w:pPr>
        <w:pStyle w:val="a7"/>
        <w:jc w:val="left"/>
      </w:pPr>
      <w:r>
        <w:t>3.</w:t>
      </w:r>
      <w:r>
        <w:t>项目联系方式</w:t>
      </w:r>
      <w:bookmarkEnd w:id="6"/>
      <w:bookmarkEnd w:id="7"/>
    </w:p>
    <w:p w14:paraId="6FD77444" w14:textId="77777777" w:rsidR="006B49AF" w:rsidRDefault="006B49AF" w:rsidP="006B49AF">
      <w:pPr>
        <w:pStyle w:val="a7"/>
        <w:jc w:val="left"/>
      </w:pPr>
      <w:r>
        <w:lastRenderedPageBreak/>
        <w:t>项目联系人：张乐、王经理</w:t>
      </w:r>
    </w:p>
    <w:p w14:paraId="37944BFD" w14:textId="77777777" w:rsidR="006B49AF" w:rsidRDefault="006B49AF" w:rsidP="006B49AF">
      <w:pPr>
        <w:pStyle w:val="a7"/>
        <w:jc w:val="left"/>
      </w:pPr>
      <w:r>
        <w:t>电话：</w:t>
      </w:r>
      <w:r>
        <w:t>010</w:t>
      </w:r>
      <w:r>
        <w:t>－</w:t>
      </w:r>
      <w:r>
        <w:t>82370045</w:t>
      </w:r>
      <w:r>
        <w:t>、</w:t>
      </w:r>
      <w:r>
        <w:rPr>
          <w:rFonts w:cs="宋体" w:hint="eastAsia"/>
        </w:rPr>
        <w:t>61192275</w:t>
      </w:r>
    </w:p>
    <w:p w14:paraId="4F340958" w14:textId="77777777" w:rsidR="006B49AF" w:rsidRDefault="006B49AF" w:rsidP="006B49AF">
      <w:pPr>
        <w:pStyle w:val="a7"/>
        <w:jc w:val="left"/>
      </w:pPr>
      <w:r>
        <w:t>邮编：</w:t>
      </w:r>
      <w:r>
        <w:t>100083</w:t>
      </w:r>
    </w:p>
    <w:p w14:paraId="1A57460B" w14:textId="77777777" w:rsidR="006B49AF" w:rsidRDefault="006B49AF" w:rsidP="006B49AF">
      <w:pPr>
        <w:pStyle w:val="a7"/>
        <w:jc w:val="left"/>
      </w:pPr>
      <w:r>
        <w:t>传真：</w:t>
      </w:r>
      <w:r>
        <w:t>010</w:t>
      </w:r>
      <w:r>
        <w:t>－</w:t>
      </w:r>
      <w:r>
        <w:t>82370049</w:t>
      </w:r>
    </w:p>
    <w:p w14:paraId="2126DC01" w14:textId="77777777" w:rsidR="006B49AF" w:rsidRDefault="006B49AF" w:rsidP="006B49AF">
      <w:pPr>
        <w:pStyle w:val="a7"/>
        <w:jc w:val="left"/>
      </w:pPr>
      <w:r>
        <w:t>地</w:t>
      </w:r>
      <w:r>
        <w:rPr>
          <w:rFonts w:hint="eastAsia"/>
        </w:rPr>
        <w:t xml:space="preserve"> </w:t>
      </w:r>
      <w:r>
        <w:t xml:space="preserve">   </w:t>
      </w:r>
      <w:r>
        <w:t>址：</w:t>
      </w:r>
      <w:r>
        <w:rPr>
          <w:rFonts w:hint="eastAsia"/>
        </w:rPr>
        <w:t>北京市海淀区学院路</w:t>
      </w:r>
      <w:r>
        <w:rPr>
          <w:rFonts w:hint="eastAsia"/>
        </w:rPr>
        <w:t>30</w:t>
      </w:r>
      <w:r>
        <w:rPr>
          <w:rFonts w:hint="eastAsia"/>
        </w:rPr>
        <w:t>号科大天工大厦</w:t>
      </w:r>
      <w:r>
        <w:rPr>
          <w:rFonts w:hint="eastAsia"/>
        </w:rPr>
        <w:t>B</w:t>
      </w:r>
      <w:r>
        <w:rPr>
          <w:rFonts w:hint="eastAsia"/>
        </w:rPr>
        <w:t>座</w:t>
      </w:r>
      <w:r>
        <w:rPr>
          <w:rFonts w:hint="eastAsia"/>
        </w:rPr>
        <w:t>17</w:t>
      </w:r>
      <w:r>
        <w:rPr>
          <w:rFonts w:hint="eastAsia"/>
        </w:rPr>
        <w:t>层</w:t>
      </w:r>
      <w:r>
        <w:rPr>
          <w:rFonts w:hint="eastAsia"/>
        </w:rPr>
        <w:t>1709</w:t>
      </w:r>
      <w:r>
        <w:rPr>
          <w:rFonts w:hint="eastAsia"/>
        </w:rPr>
        <w:t>室（北四环学院桥东北角）</w:t>
      </w:r>
    </w:p>
    <w:p w14:paraId="6AD2DB31" w14:textId="77777777" w:rsidR="006B49AF" w:rsidRDefault="006B49AF" w:rsidP="006B49AF">
      <w:pPr>
        <w:pStyle w:val="a7"/>
        <w:jc w:val="left"/>
      </w:pPr>
      <w:r>
        <w:rPr>
          <w:rFonts w:hint="eastAsia"/>
        </w:rPr>
        <w:t>邮箱：</w:t>
      </w:r>
      <w:r>
        <w:t>zl@zbbmcc.com</w:t>
      </w:r>
    </w:p>
    <w:p w14:paraId="362FD5EC" w14:textId="77777777" w:rsidR="006B49AF" w:rsidRDefault="006B49AF" w:rsidP="006B49AF">
      <w:pPr>
        <w:pStyle w:val="a7"/>
        <w:jc w:val="left"/>
      </w:pPr>
    </w:p>
    <w:p w14:paraId="276C28F7" w14:textId="77777777" w:rsidR="006B49AF" w:rsidRPr="006B49AF" w:rsidRDefault="006B49AF">
      <w:pPr>
        <w:rPr>
          <w:rFonts w:hint="eastAsia"/>
        </w:rPr>
      </w:pPr>
    </w:p>
    <w:sectPr w:rsidR="006B49AF" w:rsidRPr="006B49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4133C" w14:textId="77777777" w:rsidR="00887C62" w:rsidRDefault="00887C62" w:rsidP="006B49AF">
      <w:r>
        <w:separator/>
      </w:r>
    </w:p>
  </w:endnote>
  <w:endnote w:type="continuationSeparator" w:id="0">
    <w:p w14:paraId="014076DA" w14:textId="77777777" w:rsidR="00887C62" w:rsidRDefault="00887C62" w:rsidP="006B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213E" w14:textId="77777777" w:rsidR="00887C62" w:rsidRDefault="00887C62" w:rsidP="006B49AF">
      <w:r>
        <w:separator/>
      </w:r>
    </w:p>
  </w:footnote>
  <w:footnote w:type="continuationSeparator" w:id="0">
    <w:p w14:paraId="04B02D94" w14:textId="77777777" w:rsidR="00887C62" w:rsidRDefault="00887C62" w:rsidP="006B4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A8"/>
    <w:rsid w:val="002518A8"/>
    <w:rsid w:val="006B49AF"/>
    <w:rsid w:val="00887C62"/>
    <w:rsid w:val="00FD1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49FDDB"/>
  <w15:chartTrackingRefBased/>
  <w15:docId w15:val="{6E0C09E0-318D-4039-94E8-F8AB9DF6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9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9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B49AF"/>
    <w:rPr>
      <w:sz w:val="18"/>
      <w:szCs w:val="18"/>
    </w:rPr>
  </w:style>
  <w:style w:type="paragraph" w:styleId="a5">
    <w:name w:val="footer"/>
    <w:basedOn w:val="a"/>
    <w:link w:val="a6"/>
    <w:uiPriority w:val="99"/>
    <w:unhideWhenUsed/>
    <w:rsid w:val="006B49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B49AF"/>
    <w:rPr>
      <w:sz w:val="18"/>
      <w:szCs w:val="18"/>
    </w:rPr>
  </w:style>
  <w:style w:type="character" w:customStyle="1" w:styleId="Char">
    <w:name w:val="_正文段落 Char"/>
    <w:link w:val="a7"/>
    <w:qFormat/>
    <w:locked/>
    <w:rsid w:val="006B49AF"/>
    <w:rPr>
      <w:rFonts w:ascii="宋体" w:hAnsi="宋体"/>
      <w:color w:val="000000"/>
      <w:sz w:val="24"/>
      <w:szCs w:val="24"/>
    </w:rPr>
  </w:style>
  <w:style w:type="paragraph" w:customStyle="1" w:styleId="a7">
    <w:name w:val="_正文段落"/>
    <w:basedOn w:val="a"/>
    <w:link w:val="Char"/>
    <w:qFormat/>
    <w:rsid w:val="006B49AF"/>
    <w:pPr>
      <w:adjustRightInd w:val="0"/>
      <w:spacing w:line="360" w:lineRule="auto"/>
      <w:ind w:firstLineChars="200" w:firstLine="480"/>
    </w:pPr>
    <w:rPr>
      <w:rFonts w:ascii="宋体" w:eastAsiaTheme="minorEastAsia" w:hAnsi="宋体" w:cstheme="minorBidi"/>
      <w:color w:val="000000"/>
      <w:sz w:val="24"/>
    </w:rPr>
  </w:style>
  <w:style w:type="paragraph" w:customStyle="1" w:styleId="-11">
    <w:name w:val="彩色列表 - 强调文字颜色 11"/>
    <w:basedOn w:val="a"/>
    <w:link w:val="-1"/>
    <w:uiPriority w:val="34"/>
    <w:qFormat/>
    <w:rsid w:val="006B49AF"/>
    <w:pPr>
      <w:ind w:firstLineChars="200" w:firstLine="420"/>
    </w:pPr>
    <w:rPr>
      <w:rFonts w:ascii="Calibri" w:hAnsi="Calibri"/>
      <w:szCs w:val="22"/>
    </w:rPr>
  </w:style>
  <w:style w:type="character" w:customStyle="1" w:styleId="-1">
    <w:name w:val="彩色列表 - 着色 1 字符"/>
    <w:link w:val="-11"/>
    <w:uiPriority w:val="34"/>
    <w:qFormat/>
    <w:rsid w:val="006B49AF"/>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1563</Words>
  <Characters>1752</Characters>
  <Application>Microsoft Office Word</Application>
  <DocSecurity>0</DocSecurity>
  <Lines>146</Lines>
  <Paragraphs>118</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c:creator>
  <cp:keywords/>
  <dc:description/>
  <cp:lastModifiedBy>le</cp:lastModifiedBy>
  <cp:revision>2</cp:revision>
  <dcterms:created xsi:type="dcterms:W3CDTF">2025-04-02T07:18:00Z</dcterms:created>
  <dcterms:modified xsi:type="dcterms:W3CDTF">2025-04-02T07:18:00Z</dcterms:modified>
</cp:coreProperties>
</file>